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68109" w14:textId="43AF62F5" w:rsidR="00436E6B" w:rsidRDefault="007C4C6C" w:rsidP="00E470FD">
      <w:pPr>
        <w:pStyle w:val="Title"/>
        <w:pBdr>
          <w:bottom w:val="none" w:sz="0" w:space="0" w:color="auto"/>
        </w:pBdr>
      </w:pPr>
      <w:r w:rsidRPr="00AB730D">
        <w:rPr>
          <w:noProof/>
        </w:rPr>
        <w:drawing>
          <wp:anchor distT="0" distB="0" distL="114300" distR="114300" simplePos="0" relativeHeight="251658240" behindDoc="0" locked="0" layoutInCell="1" allowOverlap="1" wp14:anchorId="38176767" wp14:editId="1478F350">
            <wp:simplePos x="0" y="0"/>
            <wp:positionH relativeFrom="margin">
              <wp:align>center</wp:align>
            </wp:positionH>
            <wp:positionV relativeFrom="paragraph">
              <wp:posOffset>6350</wp:posOffset>
            </wp:positionV>
            <wp:extent cx="2713293" cy="462579"/>
            <wp:effectExtent l="0" t="0" r="0" b="0"/>
            <wp:wrapNone/>
            <wp:docPr id="386813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13873" name=""/>
                    <pic:cNvPicPr/>
                  </pic:nvPicPr>
                  <pic:blipFill>
                    <a:blip r:embed="rId11"/>
                    <a:stretch>
                      <a:fillRect/>
                    </a:stretch>
                  </pic:blipFill>
                  <pic:spPr>
                    <a:xfrm>
                      <a:off x="0" y="0"/>
                      <a:ext cx="2713293" cy="462579"/>
                    </a:xfrm>
                    <a:prstGeom prst="rect">
                      <a:avLst/>
                    </a:prstGeom>
                  </pic:spPr>
                </pic:pic>
              </a:graphicData>
            </a:graphic>
            <wp14:sizeRelH relativeFrom="page">
              <wp14:pctWidth>0</wp14:pctWidth>
            </wp14:sizeRelH>
            <wp14:sizeRelV relativeFrom="page">
              <wp14:pctHeight>0</wp14:pctHeight>
            </wp14:sizeRelV>
          </wp:anchor>
        </w:drawing>
      </w:r>
    </w:p>
    <w:p w14:paraId="6127BE47" w14:textId="1CC4C467" w:rsidR="00663A6F" w:rsidRPr="00AB730D" w:rsidRDefault="00663A6F" w:rsidP="00E470FD">
      <w:pPr>
        <w:pStyle w:val="Title"/>
        <w:pBdr>
          <w:bottom w:val="none" w:sz="0" w:space="0" w:color="auto"/>
        </w:pBdr>
      </w:pPr>
    </w:p>
    <w:p w14:paraId="7092D944" w14:textId="77777777" w:rsidR="00E470FD" w:rsidRDefault="00E470FD" w:rsidP="00E470FD">
      <w:pPr>
        <w:pStyle w:val="Title"/>
        <w:pBdr>
          <w:bottom w:val="none" w:sz="0" w:space="0" w:color="auto"/>
        </w:pBdr>
        <w:rPr>
          <w:b/>
          <w:bCs/>
          <w:color w:val="002060"/>
        </w:rPr>
      </w:pPr>
      <w:bookmarkStart w:id="0" w:name="_Toc221094791"/>
    </w:p>
    <w:p w14:paraId="5E8D9C76" w14:textId="5D874C6A" w:rsidR="007403DC" w:rsidRDefault="00E470FD" w:rsidP="0046478C">
      <w:pPr>
        <w:pStyle w:val="Title"/>
        <w:pBdr>
          <w:bottom w:val="none" w:sz="0" w:space="0" w:color="auto"/>
        </w:pBdr>
        <w:jc w:val="center"/>
        <w:rPr>
          <w:b/>
          <w:bCs/>
          <w:color w:val="002060"/>
        </w:rPr>
      </w:pPr>
      <w:r w:rsidRPr="007403DC">
        <w:rPr>
          <w:b/>
          <w:bCs/>
          <w:color w:val="002060"/>
        </w:rPr>
        <w:t xml:space="preserve">Brief for </w:t>
      </w:r>
    </w:p>
    <w:p w14:paraId="381001D7" w14:textId="7614DC06" w:rsidR="0028393C" w:rsidRDefault="00B54900" w:rsidP="0028393C">
      <w:pPr>
        <w:pStyle w:val="Title"/>
        <w:pBdr>
          <w:bottom w:val="none" w:sz="0" w:space="0" w:color="auto"/>
        </w:pBdr>
        <w:jc w:val="center"/>
        <w:rPr>
          <w:b/>
          <w:bCs/>
          <w:color w:val="002060"/>
        </w:rPr>
      </w:pPr>
      <w:r w:rsidRPr="007403DC">
        <w:rPr>
          <w:b/>
          <w:bCs/>
          <w:color w:val="002060"/>
        </w:rPr>
        <w:t xml:space="preserve">Transport Led Multidisciplinary </w:t>
      </w:r>
      <w:r w:rsidR="00E470FD" w:rsidRPr="007403DC">
        <w:rPr>
          <w:b/>
          <w:bCs/>
          <w:color w:val="002060"/>
        </w:rPr>
        <w:t>Consultancy Services</w:t>
      </w:r>
      <w:bookmarkEnd w:id="0"/>
    </w:p>
    <w:p w14:paraId="508CDFB6" w14:textId="77777777" w:rsidR="0090596A" w:rsidRPr="0090596A" w:rsidRDefault="0090596A" w:rsidP="0090596A"/>
    <w:p w14:paraId="3ED731EC" w14:textId="009EC1B4" w:rsidR="0028393C" w:rsidRDefault="00F63703" w:rsidP="0028393C">
      <w:pPr>
        <w:jc w:val="center"/>
        <w:rPr>
          <w:sz w:val="22"/>
          <w:szCs w:val="22"/>
        </w:rPr>
      </w:pPr>
      <w:r>
        <w:rPr>
          <w:sz w:val="22"/>
          <w:szCs w:val="22"/>
        </w:rPr>
        <w:t xml:space="preserve">Area Based </w:t>
      </w:r>
      <w:r w:rsidR="009F140C">
        <w:rPr>
          <w:sz w:val="22"/>
          <w:szCs w:val="22"/>
        </w:rPr>
        <w:t>Transport Assessment</w:t>
      </w:r>
      <w:r w:rsidR="006725D1">
        <w:rPr>
          <w:sz w:val="22"/>
          <w:szCs w:val="22"/>
        </w:rPr>
        <w:t xml:space="preserve">, District Level </w:t>
      </w:r>
      <w:r w:rsidR="003C612E" w:rsidRPr="00477F63">
        <w:rPr>
          <w:sz w:val="22"/>
          <w:szCs w:val="22"/>
        </w:rPr>
        <w:t>Transport Plan</w:t>
      </w:r>
      <w:r w:rsidR="006725D1">
        <w:rPr>
          <w:sz w:val="22"/>
          <w:szCs w:val="22"/>
        </w:rPr>
        <w:t xml:space="preserve"> and Local Level</w:t>
      </w:r>
      <w:r w:rsidR="006E7EBD" w:rsidRPr="00477F63">
        <w:rPr>
          <w:sz w:val="22"/>
          <w:szCs w:val="22"/>
        </w:rPr>
        <w:t xml:space="preserve"> </w:t>
      </w:r>
      <w:r w:rsidR="006725D1">
        <w:rPr>
          <w:sz w:val="22"/>
          <w:szCs w:val="22"/>
        </w:rPr>
        <w:t>Transport Plans</w:t>
      </w:r>
      <w:r w:rsidR="003C612E" w:rsidRPr="00477F63">
        <w:rPr>
          <w:sz w:val="22"/>
          <w:szCs w:val="22"/>
        </w:rPr>
        <w:t xml:space="preserve"> </w:t>
      </w:r>
      <w:r w:rsidR="00817E5A" w:rsidRPr="00477F63">
        <w:rPr>
          <w:sz w:val="22"/>
          <w:szCs w:val="22"/>
        </w:rPr>
        <w:t xml:space="preserve">for </w:t>
      </w:r>
      <w:r w:rsidR="00054EEB" w:rsidRPr="00477F63">
        <w:rPr>
          <w:sz w:val="22"/>
          <w:szCs w:val="22"/>
        </w:rPr>
        <w:t>Western Si</w:t>
      </w:r>
      <w:r w:rsidR="00D22559" w:rsidRPr="00477F63">
        <w:rPr>
          <w:sz w:val="22"/>
          <w:szCs w:val="22"/>
        </w:rPr>
        <w:t>d</w:t>
      </w:r>
      <w:r w:rsidR="00054EEB" w:rsidRPr="00477F63">
        <w:rPr>
          <w:sz w:val="22"/>
          <w:szCs w:val="22"/>
        </w:rPr>
        <w:t xml:space="preserve">e of </w:t>
      </w:r>
      <w:r w:rsidR="008D0C97">
        <w:rPr>
          <w:sz w:val="22"/>
          <w:szCs w:val="22"/>
        </w:rPr>
        <w:t xml:space="preserve">South Dublin </w:t>
      </w:r>
      <w:r w:rsidR="00373B73" w:rsidRPr="00477F63">
        <w:rPr>
          <w:sz w:val="22"/>
          <w:szCs w:val="22"/>
        </w:rPr>
        <w:t>County</w:t>
      </w:r>
      <w:r w:rsidR="000B4A75" w:rsidRPr="00477F63">
        <w:rPr>
          <w:sz w:val="22"/>
          <w:szCs w:val="22"/>
        </w:rPr>
        <w:t>.</w:t>
      </w:r>
    </w:p>
    <w:p w14:paraId="4A466768" w14:textId="77777777" w:rsidR="0090596A" w:rsidRPr="0047153C" w:rsidRDefault="0090596A" w:rsidP="0028393C">
      <w:pPr>
        <w:jc w:val="center"/>
        <w:rPr>
          <w:sz w:val="22"/>
          <w:szCs w:val="22"/>
        </w:rPr>
      </w:pPr>
    </w:p>
    <w:p w14:paraId="1CC55132" w14:textId="4E4EFBDA" w:rsidR="00B522D8" w:rsidRPr="0047153C" w:rsidRDefault="00AB22EF" w:rsidP="0047153C">
      <w:pPr>
        <w:jc w:val="center"/>
      </w:pPr>
      <w:r>
        <w:t>Ju</w:t>
      </w:r>
      <w:r w:rsidR="00EB4154">
        <w:t>ly</w:t>
      </w:r>
      <w:r w:rsidR="005C4DC7" w:rsidRPr="0047153C">
        <w:t xml:space="preserve"> 202</w:t>
      </w:r>
      <w:r w:rsidR="00DB79C8">
        <w:t>6</w:t>
      </w:r>
    </w:p>
    <w:p w14:paraId="5127FEFC" w14:textId="60D5D1E9" w:rsidR="00B522D8" w:rsidRPr="00AB730D" w:rsidRDefault="00B522D8" w:rsidP="00C84C8D">
      <w:r w:rsidRPr="00AB730D">
        <w:br w:type="page"/>
      </w:r>
    </w:p>
    <w:sdt>
      <w:sdtPr>
        <w:rPr>
          <w:rFonts w:eastAsiaTheme="minorEastAsia" w:cstheme="minorBidi"/>
          <w:b w:val="0"/>
          <w:bCs w:val="0"/>
          <w:color w:val="271B5B"/>
          <w:sz w:val="20"/>
          <w:szCs w:val="20"/>
        </w:rPr>
        <w:id w:val="1394240111"/>
        <w:docPartObj>
          <w:docPartGallery w:val="Table of Contents"/>
          <w:docPartUnique/>
        </w:docPartObj>
      </w:sdtPr>
      <w:sdtEndPr>
        <w:rPr>
          <w:noProof/>
        </w:rPr>
      </w:sdtEndPr>
      <w:sdtContent>
        <w:p w14:paraId="550ABCB3" w14:textId="5EA2E08E" w:rsidR="00EA17FA" w:rsidRDefault="00EA17FA" w:rsidP="00E86688">
          <w:pPr>
            <w:pStyle w:val="TOCHeading"/>
          </w:pPr>
          <w:r>
            <w:t>Contents</w:t>
          </w:r>
        </w:p>
        <w:p w14:paraId="2553FA14" w14:textId="47D4B669" w:rsidR="00387E87" w:rsidRDefault="00F063DC">
          <w:pPr>
            <w:pStyle w:val="TOC1"/>
            <w:tabs>
              <w:tab w:val="right" w:leader="dot" w:pos="8630"/>
            </w:tabs>
            <w:rPr>
              <w:rFonts w:asciiTheme="minorHAnsi" w:hAnsiTheme="minorHAnsi"/>
              <w:noProof/>
              <w:color w:val="auto"/>
              <w:kern w:val="2"/>
              <w:sz w:val="24"/>
              <w:szCs w:val="24"/>
              <w:lang w:eastAsia="en-IE"/>
              <w14:ligatures w14:val="standardContextual"/>
            </w:rPr>
          </w:pPr>
          <w:r>
            <w:fldChar w:fldCharType="begin"/>
          </w:r>
          <w:r>
            <w:instrText xml:space="preserve"> TOC \o "1-2" \h \z \u </w:instrText>
          </w:r>
          <w:r>
            <w:fldChar w:fldCharType="separate"/>
          </w:r>
          <w:hyperlink w:anchor="_Toc236239274" w:history="1">
            <w:r w:rsidR="00387E87" w:rsidRPr="008C7304">
              <w:rPr>
                <w:rStyle w:val="Hyperlink"/>
                <w:noProof/>
              </w:rPr>
              <w:t>1. INTRODUCTION</w:t>
            </w:r>
            <w:r w:rsidR="00387E87">
              <w:rPr>
                <w:noProof/>
                <w:webHidden/>
              </w:rPr>
              <w:tab/>
            </w:r>
            <w:r w:rsidR="00387E87">
              <w:rPr>
                <w:noProof/>
                <w:webHidden/>
              </w:rPr>
              <w:fldChar w:fldCharType="begin"/>
            </w:r>
            <w:r w:rsidR="00387E87">
              <w:rPr>
                <w:noProof/>
                <w:webHidden/>
              </w:rPr>
              <w:instrText xml:space="preserve"> PAGEREF _Toc236239274 \h </w:instrText>
            </w:r>
            <w:r w:rsidR="00387E87">
              <w:rPr>
                <w:noProof/>
                <w:webHidden/>
              </w:rPr>
            </w:r>
            <w:r w:rsidR="00387E87">
              <w:rPr>
                <w:noProof/>
                <w:webHidden/>
              </w:rPr>
              <w:fldChar w:fldCharType="separate"/>
            </w:r>
            <w:r w:rsidR="00387E87">
              <w:rPr>
                <w:noProof/>
                <w:webHidden/>
              </w:rPr>
              <w:t>4</w:t>
            </w:r>
            <w:r w:rsidR="00387E87">
              <w:rPr>
                <w:noProof/>
                <w:webHidden/>
              </w:rPr>
              <w:fldChar w:fldCharType="end"/>
            </w:r>
          </w:hyperlink>
        </w:p>
        <w:p w14:paraId="21AD8FFC" w14:textId="6E24AFEE"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75" w:history="1">
            <w:r w:rsidRPr="008C7304">
              <w:rPr>
                <w:rStyle w:val="Hyperlink"/>
                <w:noProof/>
              </w:rPr>
              <w:t>1.1 ABTAs and LTPs</w:t>
            </w:r>
            <w:r>
              <w:rPr>
                <w:noProof/>
                <w:webHidden/>
              </w:rPr>
              <w:tab/>
            </w:r>
            <w:r>
              <w:rPr>
                <w:noProof/>
                <w:webHidden/>
              </w:rPr>
              <w:fldChar w:fldCharType="begin"/>
            </w:r>
            <w:r>
              <w:rPr>
                <w:noProof/>
                <w:webHidden/>
              </w:rPr>
              <w:instrText xml:space="preserve"> PAGEREF _Toc236239275 \h </w:instrText>
            </w:r>
            <w:r>
              <w:rPr>
                <w:noProof/>
                <w:webHidden/>
              </w:rPr>
            </w:r>
            <w:r>
              <w:rPr>
                <w:noProof/>
                <w:webHidden/>
              </w:rPr>
              <w:fldChar w:fldCharType="separate"/>
            </w:r>
            <w:r>
              <w:rPr>
                <w:noProof/>
                <w:webHidden/>
              </w:rPr>
              <w:t>4</w:t>
            </w:r>
            <w:r>
              <w:rPr>
                <w:noProof/>
                <w:webHidden/>
              </w:rPr>
              <w:fldChar w:fldCharType="end"/>
            </w:r>
          </w:hyperlink>
        </w:p>
        <w:p w14:paraId="1A796B4D" w14:textId="54D162C9"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76" w:history="1">
            <w:r w:rsidRPr="008C7304">
              <w:rPr>
                <w:rStyle w:val="Hyperlink"/>
                <w:noProof/>
              </w:rPr>
              <w:t>1.2 Study Area Description</w:t>
            </w:r>
            <w:r>
              <w:rPr>
                <w:noProof/>
                <w:webHidden/>
              </w:rPr>
              <w:tab/>
            </w:r>
            <w:r>
              <w:rPr>
                <w:noProof/>
                <w:webHidden/>
              </w:rPr>
              <w:fldChar w:fldCharType="begin"/>
            </w:r>
            <w:r>
              <w:rPr>
                <w:noProof/>
                <w:webHidden/>
              </w:rPr>
              <w:instrText xml:space="preserve"> PAGEREF _Toc236239276 \h </w:instrText>
            </w:r>
            <w:r>
              <w:rPr>
                <w:noProof/>
                <w:webHidden/>
              </w:rPr>
            </w:r>
            <w:r>
              <w:rPr>
                <w:noProof/>
                <w:webHidden/>
              </w:rPr>
              <w:fldChar w:fldCharType="separate"/>
            </w:r>
            <w:r>
              <w:rPr>
                <w:noProof/>
                <w:webHidden/>
              </w:rPr>
              <w:t>4</w:t>
            </w:r>
            <w:r>
              <w:rPr>
                <w:noProof/>
                <w:webHidden/>
              </w:rPr>
              <w:fldChar w:fldCharType="end"/>
            </w:r>
          </w:hyperlink>
        </w:p>
        <w:p w14:paraId="3F1617A7" w14:textId="25D8796A"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77" w:history="1">
            <w:r w:rsidRPr="008C7304">
              <w:rPr>
                <w:rStyle w:val="Hyperlink"/>
                <w:noProof/>
              </w:rPr>
              <w:t>1.3 Objectives</w:t>
            </w:r>
            <w:r>
              <w:rPr>
                <w:noProof/>
                <w:webHidden/>
              </w:rPr>
              <w:tab/>
            </w:r>
            <w:r>
              <w:rPr>
                <w:noProof/>
                <w:webHidden/>
              </w:rPr>
              <w:fldChar w:fldCharType="begin"/>
            </w:r>
            <w:r>
              <w:rPr>
                <w:noProof/>
                <w:webHidden/>
              </w:rPr>
              <w:instrText xml:space="preserve"> PAGEREF _Toc236239277 \h </w:instrText>
            </w:r>
            <w:r>
              <w:rPr>
                <w:noProof/>
                <w:webHidden/>
              </w:rPr>
            </w:r>
            <w:r>
              <w:rPr>
                <w:noProof/>
                <w:webHidden/>
              </w:rPr>
              <w:fldChar w:fldCharType="separate"/>
            </w:r>
            <w:r>
              <w:rPr>
                <w:noProof/>
                <w:webHidden/>
              </w:rPr>
              <w:t>14</w:t>
            </w:r>
            <w:r>
              <w:rPr>
                <w:noProof/>
                <w:webHidden/>
              </w:rPr>
              <w:fldChar w:fldCharType="end"/>
            </w:r>
          </w:hyperlink>
        </w:p>
        <w:p w14:paraId="4D9641BA" w14:textId="06BBC0A6"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78" w:history="1">
            <w:r w:rsidRPr="008C7304">
              <w:rPr>
                <w:rStyle w:val="Hyperlink"/>
                <w:noProof/>
              </w:rPr>
              <w:t>1.4 High Level Deliverables</w:t>
            </w:r>
            <w:r>
              <w:rPr>
                <w:noProof/>
                <w:webHidden/>
              </w:rPr>
              <w:tab/>
            </w:r>
            <w:r>
              <w:rPr>
                <w:noProof/>
                <w:webHidden/>
              </w:rPr>
              <w:fldChar w:fldCharType="begin"/>
            </w:r>
            <w:r>
              <w:rPr>
                <w:noProof/>
                <w:webHidden/>
              </w:rPr>
              <w:instrText xml:space="preserve"> PAGEREF _Toc236239278 \h </w:instrText>
            </w:r>
            <w:r>
              <w:rPr>
                <w:noProof/>
                <w:webHidden/>
              </w:rPr>
            </w:r>
            <w:r>
              <w:rPr>
                <w:noProof/>
                <w:webHidden/>
              </w:rPr>
              <w:fldChar w:fldCharType="separate"/>
            </w:r>
            <w:r>
              <w:rPr>
                <w:noProof/>
                <w:webHidden/>
              </w:rPr>
              <w:t>15</w:t>
            </w:r>
            <w:r>
              <w:rPr>
                <w:noProof/>
                <w:webHidden/>
              </w:rPr>
              <w:fldChar w:fldCharType="end"/>
            </w:r>
          </w:hyperlink>
        </w:p>
        <w:p w14:paraId="1864512B" w14:textId="2FD30817"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279" w:history="1">
            <w:r w:rsidRPr="008C7304">
              <w:rPr>
                <w:rStyle w:val="Hyperlink"/>
                <w:noProof/>
              </w:rPr>
              <w:t>2. STANDARDS AND REQUIREMENTS</w:t>
            </w:r>
            <w:r>
              <w:rPr>
                <w:noProof/>
                <w:webHidden/>
              </w:rPr>
              <w:tab/>
            </w:r>
            <w:r>
              <w:rPr>
                <w:noProof/>
                <w:webHidden/>
              </w:rPr>
              <w:fldChar w:fldCharType="begin"/>
            </w:r>
            <w:r>
              <w:rPr>
                <w:noProof/>
                <w:webHidden/>
              </w:rPr>
              <w:instrText xml:space="preserve"> PAGEREF _Toc236239279 \h </w:instrText>
            </w:r>
            <w:r>
              <w:rPr>
                <w:noProof/>
                <w:webHidden/>
              </w:rPr>
            </w:r>
            <w:r>
              <w:rPr>
                <w:noProof/>
                <w:webHidden/>
              </w:rPr>
              <w:fldChar w:fldCharType="separate"/>
            </w:r>
            <w:r>
              <w:rPr>
                <w:noProof/>
                <w:webHidden/>
              </w:rPr>
              <w:t>16</w:t>
            </w:r>
            <w:r>
              <w:rPr>
                <w:noProof/>
                <w:webHidden/>
              </w:rPr>
              <w:fldChar w:fldCharType="end"/>
            </w:r>
          </w:hyperlink>
        </w:p>
        <w:p w14:paraId="5B8A94DE" w14:textId="2C4BBA90"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280" w:history="1">
            <w:r w:rsidRPr="008C7304">
              <w:rPr>
                <w:rStyle w:val="Hyperlink"/>
                <w:noProof/>
              </w:rPr>
              <w:t>3. COMMISSION OVERVIEW &amp; ESTIMATED DURATION</w:t>
            </w:r>
            <w:r>
              <w:rPr>
                <w:noProof/>
                <w:webHidden/>
              </w:rPr>
              <w:tab/>
            </w:r>
            <w:r>
              <w:rPr>
                <w:noProof/>
                <w:webHidden/>
              </w:rPr>
              <w:fldChar w:fldCharType="begin"/>
            </w:r>
            <w:r>
              <w:rPr>
                <w:noProof/>
                <w:webHidden/>
              </w:rPr>
              <w:instrText xml:space="preserve"> PAGEREF _Toc236239280 \h </w:instrText>
            </w:r>
            <w:r>
              <w:rPr>
                <w:noProof/>
                <w:webHidden/>
              </w:rPr>
            </w:r>
            <w:r>
              <w:rPr>
                <w:noProof/>
                <w:webHidden/>
              </w:rPr>
              <w:fldChar w:fldCharType="separate"/>
            </w:r>
            <w:r>
              <w:rPr>
                <w:noProof/>
                <w:webHidden/>
              </w:rPr>
              <w:t>19</w:t>
            </w:r>
            <w:r>
              <w:rPr>
                <w:noProof/>
                <w:webHidden/>
              </w:rPr>
              <w:fldChar w:fldCharType="end"/>
            </w:r>
          </w:hyperlink>
        </w:p>
        <w:p w14:paraId="6E7DF5F7" w14:textId="063D0609"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1" w:history="1">
            <w:r w:rsidRPr="008C7304">
              <w:rPr>
                <w:rStyle w:val="Hyperlink"/>
                <w:noProof/>
              </w:rPr>
              <w:t>3.1 Stage 1: Baseline Assessment and Report/Issues Paper</w:t>
            </w:r>
            <w:r>
              <w:rPr>
                <w:noProof/>
                <w:webHidden/>
              </w:rPr>
              <w:tab/>
            </w:r>
            <w:r>
              <w:rPr>
                <w:noProof/>
                <w:webHidden/>
              </w:rPr>
              <w:fldChar w:fldCharType="begin"/>
            </w:r>
            <w:r>
              <w:rPr>
                <w:noProof/>
                <w:webHidden/>
              </w:rPr>
              <w:instrText xml:space="preserve"> PAGEREF _Toc236239281 \h </w:instrText>
            </w:r>
            <w:r>
              <w:rPr>
                <w:noProof/>
                <w:webHidden/>
              </w:rPr>
            </w:r>
            <w:r>
              <w:rPr>
                <w:noProof/>
                <w:webHidden/>
              </w:rPr>
              <w:fldChar w:fldCharType="separate"/>
            </w:r>
            <w:r>
              <w:rPr>
                <w:noProof/>
                <w:webHidden/>
              </w:rPr>
              <w:t>20</w:t>
            </w:r>
            <w:r>
              <w:rPr>
                <w:noProof/>
                <w:webHidden/>
              </w:rPr>
              <w:fldChar w:fldCharType="end"/>
            </w:r>
          </w:hyperlink>
        </w:p>
        <w:p w14:paraId="71520574" w14:textId="74B96828"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2" w:history="1">
            <w:r w:rsidRPr="008C7304">
              <w:rPr>
                <w:rStyle w:val="Hyperlink"/>
                <w:noProof/>
              </w:rPr>
              <w:t>3.2 Stage 2: Context</w:t>
            </w:r>
            <w:r>
              <w:rPr>
                <w:noProof/>
                <w:webHidden/>
              </w:rPr>
              <w:tab/>
            </w:r>
            <w:r>
              <w:rPr>
                <w:noProof/>
                <w:webHidden/>
              </w:rPr>
              <w:fldChar w:fldCharType="begin"/>
            </w:r>
            <w:r>
              <w:rPr>
                <w:noProof/>
                <w:webHidden/>
              </w:rPr>
              <w:instrText xml:space="preserve"> PAGEREF _Toc236239282 \h </w:instrText>
            </w:r>
            <w:r>
              <w:rPr>
                <w:noProof/>
                <w:webHidden/>
              </w:rPr>
            </w:r>
            <w:r>
              <w:rPr>
                <w:noProof/>
                <w:webHidden/>
              </w:rPr>
              <w:fldChar w:fldCharType="separate"/>
            </w:r>
            <w:r>
              <w:rPr>
                <w:noProof/>
                <w:webHidden/>
              </w:rPr>
              <w:t>20</w:t>
            </w:r>
            <w:r>
              <w:rPr>
                <w:noProof/>
                <w:webHidden/>
              </w:rPr>
              <w:fldChar w:fldCharType="end"/>
            </w:r>
          </w:hyperlink>
        </w:p>
        <w:p w14:paraId="72A835BD" w14:textId="6018835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3" w:history="1">
            <w:r w:rsidRPr="008C7304">
              <w:rPr>
                <w:rStyle w:val="Hyperlink"/>
                <w:noProof/>
              </w:rPr>
              <w:t>3.3 Stage 3: Network Development &amp; Options Assessment</w:t>
            </w:r>
            <w:r>
              <w:rPr>
                <w:noProof/>
                <w:webHidden/>
              </w:rPr>
              <w:tab/>
            </w:r>
            <w:r>
              <w:rPr>
                <w:noProof/>
                <w:webHidden/>
              </w:rPr>
              <w:fldChar w:fldCharType="begin"/>
            </w:r>
            <w:r>
              <w:rPr>
                <w:noProof/>
                <w:webHidden/>
              </w:rPr>
              <w:instrText xml:space="preserve"> PAGEREF _Toc236239283 \h </w:instrText>
            </w:r>
            <w:r>
              <w:rPr>
                <w:noProof/>
                <w:webHidden/>
              </w:rPr>
            </w:r>
            <w:r>
              <w:rPr>
                <w:noProof/>
                <w:webHidden/>
              </w:rPr>
              <w:fldChar w:fldCharType="separate"/>
            </w:r>
            <w:r>
              <w:rPr>
                <w:noProof/>
                <w:webHidden/>
              </w:rPr>
              <w:t>20</w:t>
            </w:r>
            <w:r>
              <w:rPr>
                <w:noProof/>
                <w:webHidden/>
              </w:rPr>
              <w:fldChar w:fldCharType="end"/>
            </w:r>
          </w:hyperlink>
        </w:p>
        <w:p w14:paraId="3A228494" w14:textId="7A5702A9"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4" w:history="1">
            <w:r w:rsidRPr="008C7304">
              <w:rPr>
                <w:rStyle w:val="Hyperlink"/>
                <w:noProof/>
              </w:rPr>
              <w:t>3.4 Stage 4: Draft LTPs</w:t>
            </w:r>
            <w:r>
              <w:rPr>
                <w:noProof/>
                <w:webHidden/>
              </w:rPr>
              <w:tab/>
            </w:r>
            <w:r>
              <w:rPr>
                <w:noProof/>
                <w:webHidden/>
              </w:rPr>
              <w:fldChar w:fldCharType="begin"/>
            </w:r>
            <w:r>
              <w:rPr>
                <w:noProof/>
                <w:webHidden/>
              </w:rPr>
              <w:instrText xml:space="preserve"> PAGEREF _Toc236239284 \h </w:instrText>
            </w:r>
            <w:r>
              <w:rPr>
                <w:noProof/>
                <w:webHidden/>
              </w:rPr>
            </w:r>
            <w:r>
              <w:rPr>
                <w:noProof/>
                <w:webHidden/>
              </w:rPr>
              <w:fldChar w:fldCharType="separate"/>
            </w:r>
            <w:r>
              <w:rPr>
                <w:noProof/>
                <w:webHidden/>
              </w:rPr>
              <w:t>21</w:t>
            </w:r>
            <w:r>
              <w:rPr>
                <w:noProof/>
                <w:webHidden/>
              </w:rPr>
              <w:fldChar w:fldCharType="end"/>
            </w:r>
          </w:hyperlink>
        </w:p>
        <w:p w14:paraId="5944F16A" w14:textId="7220CD4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5" w:history="1">
            <w:r w:rsidRPr="008C7304">
              <w:rPr>
                <w:rStyle w:val="Hyperlink"/>
                <w:noProof/>
              </w:rPr>
              <w:t>3.5 Stage 5: Finalise LTPs</w:t>
            </w:r>
            <w:r>
              <w:rPr>
                <w:noProof/>
                <w:webHidden/>
              </w:rPr>
              <w:tab/>
            </w:r>
            <w:r>
              <w:rPr>
                <w:noProof/>
                <w:webHidden/>
              </w:rPr>
              <w:fldChar w:fldCharType="begin"/>
            </w:r>
            <w:r>
              <w:rPr>
                <w:noProof/>
                <w:webHidden/>
              </w:rPr>
              <w:instrText xml:space="preserve"> PAGEREF _Toc236239285 \h </w:instrText>
            </w:r>
            <w:r>
              <w:rPr>
                <w:noProof/>
                <w:webHidden/>
              </w:rPr>
            </w:r>
            <w:r>
              <w:rPr>
                <w:noProof/>
                <w:webHidden/>
              </w:rPr>
              <w:fldChar w:fldCharType="separate"/>
            </w:r>
            <w:r>
              <w:rPr>
                <w:noProof/>
                <w:webHidden/>
              </w:rPr>
              <w:t>22</w:t>
            </w:r>
            <w:r>
              <w:rPr>
                <w:noProof/>
                <w:webHidden/>
              </w:rPr>
              <w:fldChar w:fldCharType="end"/>
            </w:r>
          </w:hyperlink>
        </w:p>
        <w:p w14:paraId="44EE4C92" w14:textId="1D8788C6"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286" w:history="1">
            <w:r w:rsidRPr="008C7304">
              <w:rPr>
                <w:rStyle w:val="Hyperlink"/>
                <w:noProof/>
              </w:rPr>
              <w:t>4. CONSULTANCY TEAM REQUIREMENTS</w:t>
            </w:r>
            <w:r>
              <w:rPr>
                <w:noProof/>
                <w:webHidden/>
              </w:rPr>
              <w:tab/>
            </w:r>
            <w:r>
              <w:rPr>
                <w:noProof/>
                <w:webHidden/>
              </w:rPr>
              <w:fldChar w:fldCharType="begin"/>
            </w:r>
            <w:r>
              <w:rPr>
                <w:noProof/>
                <w:webHidden/>
              </w:rPr>
              <w:instrText xml:space="preserve"> PAGEREF _Toc236239286 \h </w:instrText>
            </w:r>
            <w:r>
              <w:rPr>
                <w:noProof/>
                <w:webHidden/>
              </w:rPr>
            </w:r>
            <w:r>
              <w:rPr>
                <w:noProof/>
                <w:webHidden/>
              </w:rPr>
              <w:fldChar w:fldCharType="separate"/>
            </w:r>
            <w:r>
              <w:rPr>
                <w:noProof/>
                <w:webHidden/>
              </w:rPr>
              <w:t>23</w:t>
            </w:r>
            <w:r>
              <w:rPr>
                <w:noProof/>
                <w:webHidden/>
              </w:rPr>
              <w:fldChar w:fldCharType="end"/>
            </w:r>
          </w:hyperlink>
        </w:p>
        <w:p w14:paraId="04FC4772" w14:textId="79E2B8A8"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7" w:history="1">
            <w:r w:rsidRPr="008C7304">
              <w:rPr>
                <w:rStyle w:val="Hyperlink"/>
                <w:noProof/>
              </w:rPr>
              <w:t>4.1 Team Composition</w:t>
            </w:r>
            <w:r>
              <w:rPr>
                <w:noProof/>
                <w:webHidden/>
              </w:rPr>
              <w:tab/>
            </w:r>
            <w:r>
              <w:rPr>
                <w:noProof/>
                <w:webHidden/>
              </w:rPr>
              <w:fldChar w:fldCharType="begin"/>
            </w:r>
            <w:r>
              <w:rPr>
                <w:noProof/>
                <w:webHidden/>
              </w:rPr>
              <w:instrText xml:space="preserve"> PAGEREF _Toc236239287 \h </w:instrText>
            </w:r>
            <w:r>
              <w:rPr>
                <w:noProof/>
                <w:webHidden/>
              </w:rPr>
            </w:r>
            <w:r>
              <w:rPr>
                <w:noProof/>
                <w:webHidden/>
              </w:rPr>
              <w:fldChar w:fldCharType="separate"/>
            </w:r>
            <w:r>
              <w:rPr>
                <w:noProof/>
                <w:webHidden/>
              </w:rPr>
              <w:t>23</w:t>
            </w:r>
            <w:r>
              <w:rPr>
                <w:noProof/>
                <w:webHidden/>
              </w:rPr>
              <w:fldChar w:fldCharType="end"/>
            </w:r>
          </w:hyperlink>
        </w:p>
        <w:p w14:paraId="5D4DA20D" w14:textId="005716B8"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8" w:history="1">
            <w:r w:rsidRPr="008C7304">
              <w:rPr>
                <w:rStyle w:val="Hyperlink"/>
                <w:noProof/>
              </w:rPr>
              <w:t>4.2 Consultancy Team Role – Technical Advisor and Project Manager</w:t>
            </w:r>
            <w:r>
              <w:rPr>
                <w:noProof/>
                <w:webHidden/>
              </w:rPr>
              <w:tab/>
            </w:r>
            <w:r>
              <w:rPr>
                <w:noProof/>
                <w:webHidden/>
              </w:rPr>
              <w:fldChar w:fldCharType="begin"/>
            </w:r>
            <w:r>
              <w:rPr>
                <w:noProof/>
                <w:webHidden/>
              </w:rPr>
              <w:instrText xml:space="preserve"> PAGEREF _Toc236239288 \h </w:instrText>
            </w:r>
            <w:r>
              <w:rPr>
                <w:noProof/>
                <w:webHidden/>
              </w:rPr>
            </w:r>
            <w:r>
              <w:rPr>
                <w:noProof/>
                <w:webHidden/>
              </w:rPr>
              <w:fldChar w:fldCharType="separate"/>
            </w:r>
            <w:r>
              <w:rPr>
                <w:noProof/>
                <w:webHidden/>
              </w:rPr>
              <w:t>23</w:t>
            </w:r>
            <w:r>
              <w:rPr>
                <w:noProof/>
                <w:webHidden/>
              </w:rPr>
              <w:fldChar w:fldCharType="end"/>
            </w:r>
          </w:hyperlink>
        </w:p>
        <w:p w14:paraId="064EAB10" w14:textId="6CC56F1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89" w:history="1">
            <w:r w:rsidRPr="008C7304">
              <w:rPr>
                <w:rStyle w:val="Hyperlink"/>
                <w:noProof/>
              </w:rPr>
              <w:t>4.3 Meetings and Workshops</w:t>
            </w:r>
            <w:r>
              <w:rPr>
                <w:noProof/>
                <w:webHidden/>
              </w:rPr>
              <w:tab/>
            </w:r>
            <w:r>
              <w:rPr>
                <w:noProof/>
                <w:webHidden/>
              </w:rPr>
              <w:fldChar w:fldCharType="begin"/>
            </w:r>
            <w:r>
              <w:rPr>
                <w:noProof/>
                <w:webHidden/>
              </w:rPr>
              <w:instrText xml:space="preserve"> PAGEREF _Toc236239289 \h </w:instrText>
            </w:r>
            <w:r>
              <w:rPr>
                <w:noProof/>
                <w:webHidden/>
              </w:rPr>
            </w:r>
            <w:r>
              <w:rPr>
                <w:noProof/>
                <w:webHidden/>
              </w:rPr>
              <w:fldChar w:fldCharType="separate"/>
            </w:r>
            <w:r>
              <w:rPr>
                <w:noProof/>
                <w:webHidden/>
              </w:rPr>
              <w:t>25</w:t>
            </w:r>
            <w:r>
              <w:rPr>
                <w:noProof/>
                <w:webHidden/>
              </w:rPr>
              <w:fldChar w:fldCharType="end"/>
            </w:r>
          </w:hyperlink>
        </w:p>
        <w:p w14:paraId="13052C3A" w14:textId="3F7C78FB"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0" w:history="1">
            <w:r w:rsidRPr="008C7304">
              <w:rPr>
                <w:rStyle w:val="Hyperlink"/>
                <w:noProof/>
              </w:rPr>
              <w:t>4.4 Stakeholder Management and Public Consultation</w:t>
            </w:r>
            <w:r>
              <w:rPr>
                <w:noProof/>
                <w:webHidden/>
              </w:rPr>
              <w:tab/>
            </w:r>
            <w:r>
              <w:rPr>
                <w:noProof/>
                <w:webHidden/>
              </w:rPr>
              <w:fldChar w:fldCharType="begin"/>
            </w:r>
            <w:r>
              <w:rPr>
                <w:noProof/>
                <w:webHidden/>
              </w:rPr>
              <w:instrText xml:space="preserve"> PAGEREF _Toc236239290 \h </w:instrText>
            </w:r>
            <w:r>
              <w:rPr>
                <w:noProof/>
                <w:webHidden/>
              </w:rPr>
            </w:r>
            <w:r>
              <w:rPr>
                <w:noProof/>
                <w:webHidden/>
              </w:rPr>
              <w:fldChar w:fldCharType="separate"/>
            </w:r>
            <w:r>
              <w:rPr>
                <w:noProof/>
                <w:webHidden/>
              </w:rPr>
              <w:t>26</w:t>
            </w:r>
            <w:r>
              <w:rPr>
                <w:noProof/>
                <w:webHidden/>
              </w:rPr>
              <w:fldChar w:fldCharType="end"/>
            </w:r>
          </w:hyperlink>
        </w:p>
        <w:p w14:paraId="487E7560" w14:textId="3DD83C71"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1" w:history="1">
            <w:r w:rsidRPr="008C7304">
              <w:rPr>
                <w:rStyle w:val="Hyperlink"/>
                <w:noProof/>
              </w:rPr>
              <w:t>4.5 Project Programme &amp; Stages</w:t>
            </w:r>
            <w:r>
              <w:rPr>
                <w:noProof/>
                <w:webHidden/>
              </w:rPr>
              <w:tab/>
            </w:r>
            <w:r>
              <w:rPr>
                <w:noProof/>
                <w:webHidden/>
              </w:rPr>
              <w:fldChar w:fldCharType="begin"/>
            </w:r>
            <w:r>
              <w:rPr>
                <w:noProof/>
                <w:webHidden/>
              </w:rPr>
              <w:instrText xml:space="preserve"> PAGEREF _Toc236239291 \h </w:instrText>
            </w:r>
            <w:r>
              <w:rPr>
                <w:noProof/>
                <w:webHidden/>
              </w:rPr>
            </w:r>
            <w:r>
              <w:rPr>
                <w:noProof/>
                <w:webHidden/>
              </w:rPr>
              <w:fldChar w:fldCharType="separate"/>
            </w:r>
            <w:r>
              <w:rPr>
                <w:noProof/>
                <w:webHidden/>
              </w:rPr>
              <w:t>28</w:t>
            </w:r>
            <w:r>
              <w:rPr>
                <w:noProof/>
                <w:webHidden/>
              </w:rPr>
              <w:fldChar w:fldCharType="end"/>
            </w:r>
          </w:hyperlink>
        </w:p>
        <w:p w14:paraId="3669C894" w14:textId="55739B24"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2" w:history="1">
            <w:r w:rsidRPr="008C7304">
              <w:rPr>
                <w:rStyle w:val="Hyperlink"/>
                <w:noProof/>
              </w:rPr>
              <w:t>4.6 Quality Management</w:t>
            </w:r>
            <w:r>
              <w:rPr>
                <w:noProof/>
                <w:webHidden/>
              </w:rPr>
              <w:tab/>
            </w:r>
            <w:r>
              <w:rPr>
                <w:noProof/>
                <w:webHidden/>
              </w:rPr>
              <w:fldChar w:fldCharType="begin"/>
            </w:r>
            <w:r>
              <w:rPr>
                <w:noProof/>
                <w:webHidden/>
              </w:rPr>
              <w:instrText xml:space="preserve"> PAGEREF _Toc236239292 \h </w:instrText>
            </w:r>
            <w:r>
              <w:rPr>
                <w:noProof/>
                <w:webHidden/>
              </w:rPr>
            </w:r>
            <w:r>
              <w:rPr>
                <w:noProof/>
                <w:webHidden/>
              </w:rPr>
              <w:fldChar w:fldCharType="separate"/>
            </w:r>
            <w:r>
              <w:rPr>
                <w:noProof/>
                <w:webHidden/>
              </w:rPr>
              <w:t>29</w:t>
            </w:r>
            <w:r>
              <w:rPr>
                <w:noProof/>
                <w:webHidden/>
              </w:rPr>
              <w:fldChar w:fldCharType="end"/>
            </w:r>
          </w:hyperlink>
        </w:p>
        <w:p w14:paraId="1340B467" w14:textId="3CE4BA49"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3" w:history="1">
            <w:r w:rsidRPr="008C7304">
              <w:rPr>
                <w:rStyle w:val="Hyperlink"/>
                <w:noProof/>
              </w:rPr>
              <w:t>4.7 Completion of Stages and Sign Off/Payment for Deliverables</w:t>
            </w:r>
            <w:r>
              <w:rPr>
                <w:noProof/>
                <w:webHidden/>
              </w:rPr>
              <w:tab/>
            </w:r>
            <w:r>
              <w:rPr>
                <w:noProof/>
                <w:webHidden/>
              </w:rPr>
              <w:fldChar w:fldCharType="begin"/>
            </w:r>
            <w:r>
              <w:rPr>
                <w:noProof/>
                <w:webHidden/>
              </w:rPr>
              <w:instrText xml:space="preserve"> PAGEREF _Toc236239293 \h </w:instrText>
            </w:r>
            <w:r>
              <w:rPr>
                <w:noProof/>
                <w:webHidden/>
              </w:rPr>
            </w:r>
            <w:r>
              <w:rPr>
                <w:noProof/>
                <w:webHidden/>
              </w:rPr>
              <w:fldChar w:fldCharType="separate"/>
            </w:r>
            <w:r>
              <w:rPr>
                <w:noProof/>
                <w:webHidden/>
              </w:rPr>
              <w:t>31</w:t>
            </w:r>
            <w:r>
              <w:rPr>
                <w:noProof/>
                <w:webHidden/>
              </w:rPr>
              <w:fldChar w:fldCharType="end"/>
            </w:r>
          </w:hyperlink>
        </w:p>
        <w:p w14:paraId="345596B4" w14:textId="6B02655B"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4" w:history="1">
            <w:r w:rsidRPr="008C7304">
              <w:rPr>
                <w:rStyle w:val="Hyperlink"/>
                <w:noProof/>
              </w:rPr>
              <w:t>4.8 Data and Drawing Formats</w:t>
            </w:r>
            <w:r>
              <w:rPr>
                <w:noProof/>
                <w:webHidden/>
              </w:rPr>
              <w:tab/>
            </w:r>
            <w:r>
              <w:rPr>
                <w:noProof/>
                <w:webHidden/>
              </w:rPr>
              <w:fldChar w:fldCharType="begin"/>
            </w:r>
            <w:r>
              <w:rPr>
                <w:noProof/>
                <w:webHidden/>
              </w:rPr>
              <w:instrText xml:space="preserve"> PAGEREF _Toc236239294 \h </w:instrText>
            </w:r>
            <w:r>
              <w:rPr>
                <w:noProof/>
                <w:webHidden/>
              </w:rPr>
            </w:r>
            <w:r>
              <w:rPr>
                <w:noProof/>
                <w:webHidden/>
              </w:rPr>
              <w:fldChar w:fldCharType="separate"/>
            </w:r>
            <w:r>
              <w:rPr>
                <w:noProof/>
                <w:webHidden/>
              </w:rPr>
              <w:t>32</w:t>
            </w:r>
            <w:r>
              <w:rPr>
                <w:noProof/>
                <w:webHidden/>
              </w:rPr>
              <w:fldChar w:fldCharType="end"/>
            </w:r>
          </w:hyperlink>
        </w:p>
        <w:p w14:paraId="52835593" w14:textId="07609A07"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5" w:history="1">
            <w:r w:rsidRPr="008C7304">
              <w:rPr>
                <w:rStyle w:val="Hyperlink"/>
                <w:noProof/>
              </w:rPr>
              <w:t>4.9 Transport Modelling</w:t>
            </w:r>
            <w:r>
              <w:rPr>
                <w:noProof/>
                <w:webHidden/>
              </w:rPr>
              <w:tab/>
            </w:r>
            <w:r>
              <w:rPr>
                <w:noProof/>
                <w:webHidden/>
              </w:rPr>
              <w:fldChar w:fldCharType="begin"/>
            </w:r>
            <w:r>
              <w:rPr>
                <w:noProof/>
                <w:webHidden/>
              </w:rPr>
              <w:instrText xml:space="preserve"> PAGEREF _Toc236239295 \h </w:instrText>
            </w:r>
            <w:r>
              <w:rPr>
                <w:noProof/>
                <w:webHidden/>
              </w:rPr>
            </w:r>
            <w:r>
              <w:rPr>
                <w:noProof/>
                <w:webHidden/>
              </w:rPr>
              <w:fldChar w:fldCharType="separate"/>
            </w:r>
            <w:r>
              <w:rPr>
                <w:noProof/>
                <w:webHidden/>
              </w:rPr>
              <w:t>32</w:t>
            </w:r>
            <w:r>
              <w:rPr>
                <w:noProof/>
                <w:webHidden/>
              </w:rPr>
              <w:fldChar w:fldCharType="end"/>
            </w:r>
          </w:hyperlink>
        </w:p>
        <w:p w14:paraId="1376CE9C" w14:textId="7DC947F5"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6" w:history="1">
            <w:r w:rsidRPr="008C7304">
              <w:rPr>
                <w:rStyle w:val="Hyperlink"/>
                <w:noProof/>
              </w:rPr>
              <w:t>4.10 Staff Changes</w:t>
            </w:r>
            <w:r>
              <w:rPr>
                <w:noProof/>
                <w:webHidden/>
              </w:rPr>
              <w:tab/>
            </w:r>
            <w:r>
              <w:rPr>
                <w:noProof/>
                <w:webHidden/>
              </w:rPr>
              <w:fldChar w:fldCharType="begin"/>
            </w:r>
            <w:r>
              <w:rPr>
                <w:noProof/>
                <w:webHidden/>
              </w:rPr>
              <w:instrText xml:space="preserve"> PAGEREF _Toc236239296 \h </w:instrText>
            </w:r>
            <w:r>
              <w:rPr>
                <w:noProof/>
                <w:webHidden/>
              </w:rPr>
            </w:r>
            <w:r>
              <w:rPr>
                <w:noProof/>
                <w:webHidden/>
              </w:rPr>
              <w:fldChar w:fldCharType="separate"/>
            </w:r>
            <w:r>
              <w:rPr>
                <w:noProof/>
                <w:webHidden/>
              </w:rPr>
              <w:t>33</w:t>
            </w:r>
            <w:r>
              <w:rPr>
                <w:noProof/>
                <w:webHidden/>
              </w:rPr>
              <w:fldChar w:fldCharType="end"/>
            </w:r>
          </w:hyperlink>
        </w:p>
        <w:p w14:paraId="4FE0E0DB" w14:textId="316BEC51"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7" w:history="1">
            <w:r w:rsidRPr="008C7304">
              <w:rPr>
                <w:rStyle w:val="Hyperlink"/>
                <w:noProof/>
              </w:rPr>
              <w:t>4.11 Procurement and Management of Third-Party Services</w:t>
            </w:r>
            <w:r>
              <w:rPr>
                <w:noProof/>
                <w:webHidden/>
              </w:rPr>
              <w:tab/>
            </w:r>
            <w:r>
              <w:rPr>
                <w:noProof/>
                <w:webHidden/>
              </w:rPr>
              <w:fldChar w:fldCharType="begin"/>
            </w:r>
            <w:r>
              <w:rPr>
                <w:noProof/>
                <w:webHidden/>
              </w:rPr>
              <w:instrText xml:space="preserve"> PAGEREF _Toc236239297 \h </w:instrText>
            </w:r>
            <w:r>
              <w:rPr>
                <w:noProof/>
                <w:webHidden/>
              </w:rPr>
            </w:r>
            <w:r>
              <w:rPr>
                <w:noProof/>
                <w:webHidden/>
              </w:rPr>
              <w:fldChar w:fldCharType="separate"/>
            </w:r>
            <w:r>
              <w:rPr>
                <w:noProof/>
                <w:webHidden/>
              </w:rPr>
              <w:t>34</w:t>
            </w:r>
            <w:r>
              <w:rPr>
                <w:noProof/>
                <w:webHidden/>
              </w:rPr>
              <w:fldChar w:fldCharType="end"/>
            </w:r>
          </w:hyperlink>
        </w:p>
        <w:p w14:paraId="011F1584" w14:textId="3660E68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8" w:history="1">
            <w:r w:rsidRPr="008C7304">
              <w:rPr>
                <w:rStyle w:val="Hyperlink"/>
                <w:noProof/>
              </w:rPr>
              <w:t>4.12 Intellectual Property Rights</w:t>
            </w:r>
            <w:r>
              <w:rPr>
                <w:noProof/>
                <w:webHidden/>
              </w:rPr>
              <w:tab/>
            </w:r>
            <w:r>
              <w:rPr>
                <w:noProof/>
                <w:webHidden/>
              </w:rPr>
              <w:fldChar w:fldCharType="begin"/>
            </w:r>
            <w:r>
              <w:rPr>
                <w:noProof/>
                <w:webHidden/>
              </w:rPr>
              <w:instrText xml:space="preserve"> PAGEREF _Toc236239298 \h </w:instrText>
            </w:r>
            <w:r>
              <w:rPr>
                <w:noProof/>
                <w:webHidden/>
              </w:rPr>
            </w:r>
            <w:r>
              <w:rPr>
                <w:noProof/>
                <w:webHidden/>
              </w:rPr>
              <w:fldChar w:fldCharType="separate"/>
            </w:r>
            <w:r>
              <w:rPr>
                <w:noProof/>
                <w:webHidden/>
              </w:rPr>
              <w:t>35</w:t>
            </w:r>
            <w:r>
              <w:rPr>
                <w:noProof/>
                <w:webHidden/>
              </w:rPr>
              <w:fldChar w:fldCharType="end"/>
            </w:r>
          </w:hyperlink>
        </w:p>
        <w:p w14:paraId="20892845" w14:textId="15C25235"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299" w:history="1">
            <w:r w:rsidRPr="008C7304">
              <w:rPr>
                <w:rStyle w:val="Hyperlink"/>
                <w:noProof/>
              </w:rPr>
              <w:t>4.13 Conflict of Interest</w:t>
            </w:r>
            <w:r>
              <w:rPr>
                <w:noProof/>
                <w:webHidden/>
              </w:rPr>
              <w:tab/>
            </w:r>
            <w:r>
              <w:rPr>
                <w:noProof/>
                <w:webHidden/>
              </w:rPr>
              <w:fldChar w:fldCharType="begin"/>
            </w:r>
            <w:r>
              <w:rPr>
                <w:noProof/>
                <w:webHidden/>
              </w:rPr>
              <w:instrText xml:space="preserve"> PAGEREF _Toc236239299 \h </w:instrText>
            </w:r>
            <w:r>
              <w:rPr>
                <w:noProof/>
                <w:webHidden/>
              </w:rPr>
            </w:r>
            <w:r>
              <w:rPr>
                <w:noProof/>
                <w:webHidden/>
              </w:rPr>
              <w:fldChar w:fldCharType="separate"/>
            </w:r>
            <w:r>
              <w:rPr>
                <w:noProof/>
                <w:webHidden/>
              </w:rPr>
              <w:t>35</w:t>
            </w:r>
            <w:r>
              <w:rPr>
                <w:noProof/>
                <w:webHidden/>
              </w:rPr>
              <w:fldChar w:fldCharType="end"/>
            </w:r>
          </w:hyperlink>
        </w:p>
        <w:p w14:paraId="48DAA533" w14:textId="3E41D4E8"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0" w:history="1">
            <w:r w:rsidRPr="008C7304">
              <w:rPr>
                <w:rStyle w:val="Hyperlink"/>
                <w:noProof/>
              </w:rPr>
              <w:t>4.14 Health &amp; Safety</w:t>
            </w:r>
            <w:r>
              <w:rPr>
                <w:noProof/>
                <w:webHidden/>
              </w:rPr>
              <w:tab/>
            </w:r>
            <w:r>
              <w:rPr>
                <w:noProof/>
                <w:webHidden/>
              </w:rPr>
              <w:fldChar w:fldCharType="begin"/>
            </w:r>
            <w:r>
              <w:rPr>
                <w:noProof/>
                <w:webHidden/>
              </w:rPr>
              <w:instrText xml:space="preserve"> PAGEREF _Toc236239300 \h </w:instrText>
            </w:r>
            <w:r>
              <w:rPr>
                <w:noProof/>
                <w:webHidden/>
              </w:rPr>
            </w:r>
            <w:r>
              <w:rPr>
                <w:noProof/>
                <w:webHidden/>
              </w:rPr>
              <w:fldChar w:fldCharType="separate"/>
            </w:r>
            <w:r>
              <w:rPr>
                <w:noProof/>
                <w:webHidden/>
              </w:rPr>
              <w:t>35</w:t>
            </w:r>
            <w:r>
              <w:rPr>
                <w:noProof/>
                <w:webHidden/>
              </w:rPr>
              <w:fldChar w:fldCharType="end"/>
            </w:r>
          </w:hyperlink>
        </w:p>
        <w:p w14:paraId="07007B79" w14:textId="30FA53FB"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1" w:history="1">
            <w:r w:rsidRPr="008C7304">
              <w:rPr>
                <w:rStyle w:val="Hyperlink"/>
                <w:noProof/>
              </w:rPr>
              <w:t>4.15 Consultant’s Performance &amp; Contract</w:t>
            </w:r>
            <w:r>
              <w:rPr>
                <w:noProof/>
                <w:webHidden/>
              </w:rPr>
              <w:tab/>
            </w:r>
            <w:r>
              <w:rPr>
                <w:noProof/>
                <w:webHidden/>
              </w:rPr>
              <w:fldChar w:fldCharType="begin"/>
            </w:r>
            <w:r>
              <w:rPr>
                <w:noProof/>
                <w:webHidden/>
              </w:rPr>
              <w:instrText xml:space="preserve"> PAGEREF _Toc236239301 \h </w:instrText>
            </w:r>
            <w:r>
              <w:rPr>
                <w:noProof/>
                <w:webHidden/>
              </w:rPr>
            </w:r>
            <w:r>
              <w:rPr>
                <w:noProof/>
                <w:webHidden/>
              </w:rPr>
              <w:fldChar w:fldCharType="separate"/>
            </w:r>
            <w:r>
              <w:rPr>
                <w:noProof/>
                <w:webHidden/>
              </w:rPr>
              <w:t>36</w:t>
            </w:r>
            <w:r>
              <w:rPr>
                <w:noProof/>
                <w:webHidden/>
              </w:rPr>
              <w:fldChar w:fldCharType="end"/>
            </w:r>
          </w:hyperlink>
        </w:p>
        <w:p w14:paraId="388D75F9" w14:textId="2B749721"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302" w:history="1">
            <w:r w:rsidRPr="008C7304">
              <w:rPr>
                <w:rStyle w:val="Hyperlink"/>
                <w:noProof/>
              </w:rPr>
              <w:t>5. STAGE 1: BASELINE ASSESSMENT &amp; REPORT/ISSUES PAPER</w:t>
            </w:r>
            <w:r>
              <w:rPr>
                <w:noProof/>
                <w:webHidden/>
              </w:rPr>
              <w:tab/>
            </w:r>
            <w:r>
              <w:rPr>
                <w:noProof/>
                <w:webHidden/>
              </w:rPr>
              <w:fldChar w:fldCharType="begin"/>
            </w:r>
            <w:r>
              <w:rPr>
                <w:noProof/>
                <w:webHidden/>
              </w:rPr>
              <w:instrText xml:space="preserve"> PAGEREF _Toc236239302 \h </w:instrText>
            </w:r>
            <w:r>
              <w:rPr>
                <w:noProof/>
                <w:webHidden/>
              </w:rPr>
            </w:r>
            <w:r>
              <w:rPr>
                <w:noProof/>
                <w:webHidden/>
              </w:rPr>
              <w:fldChar w:fldCharType="separate"/>
            </w:r>
            <w:r>
              <w:rPr>
                <w:noProof/>
                <w:webHidden/>
              </w:rPr>
              <w:t>38</w:t>
            </w:r>
            <w:r>
              <w:rPr>
                <w:noProof/>
                <w:webHidden/>
              </w:rPr>
              <w:fldChar w:fldCharType="end"/>
            </w:r>
          </w:hyperlink>
        </w:p>
        <w:p w14:paraId="25F3A0F5" w14:textId="6C5B4C4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3" w:history="1">
            <w:r w:rsidRPr="008C7304">
              <w:rPr>
                <w:rStyle w:val="Hyperlink"/>
                <w:noProof/>
              </w:rPr>
              <w:t>5.1 Baseline Assessment &amp; Report</w:t>
            </w:r>
            <w:r>
              <w:rPr>
                <w:noProof/>
                <w:webHidden/>
              </w:rPr>
              <w:tab/>
            </w:r>
            <w:r>
              <w:rPr>
                <w:noProof/>
                <w:webHidden/>
              </w:rPr>
              <w:fldChar w:fldCharType="begin"/>
            </w:r>
            <w:r>
              <w:rPr>
                <w:noProof/>
                <w:webHidden/>
              </w:rPr>
              <w:instrText xml:space="preserve"> PAGEREF _Toc236239303 \h </w:instrText>
            </w:r>
            <w:r>
              <w:rPr>
                <w:noProof/>
                <w:webHidden/>
              </w:rPr>
            </w:r>
            <w:r>
              <w:rPr>
                <w:noProof/>
                <w:webHidden/>
              </w:rPr>
              <w:fldChar w:fldCharType="separate"/>
            </w:r>
            <w:r>
              <w:rPr>
                <w:noProof/>
                <w:webHidden/>
              </w:rPr>
              <w:t>38</w:t>
            </w:r>
            <w:r>
              <w:rPr>
                <w:noProof/>
                <w:webHidden/>
              </w:rPr>
              <w:fldChar w:fldCharType="end"/>
            </w:r>
          </w:hyperlink>
        </w:p>
        <w:p w14:paraId="0E72A622" w14:textId="06383FC6"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4" w:history="1">
            <w:r w:rsidRPr="008C7304">
              <w:rPr>
                <w:rStyle w:val="Hyperlink"/>
                <w:noProof/>
              </w:rPr>
              <w:t>5.2 SEA &amp; AA Pre-Screenings</w:t>
            </w:r>
            <w:r>
              <w:rPr>
                <w:noProof/>
                <w:webHidden/>
              </w:rPr>
              <w:tab/>
            </w:r>
            <w:r>
              <w:rPr>
                <w:noProof/>
                <w:webHidden/>
              </w:rPr>
              <w:fldChar w:fldCharType="begin"/>
            </w:r>
            <w:r>
              <w:rPr>
                <w:noProof/>
                <w:webHidden/>
              </w:rPr>
              <w:instrText xml:space="preserve"> PAGEREF _Toc236239304 \h </w:instrText>
            </w:r>
            <w:r>
              <w:rPr>
                <w:noProof/>
                <w:webHidden/>
              </w:rPr>
            </w:r>
            <w:r>
              <w:rPr>
                <w:noProof/>
                <w:webHidden/>
              </w:rPr>
              <w:fldChar w:fldCharType="separate"/>
            </w:r>
            <w:r>
              <w:rPr>
                <w:noProof/>
                <w:webHidden/>
              </w:rPr>
              <w:t>39</w:t>
            </w:r>
            <w:r>
              <w:rPr>
                <w:noProof/>
                <w:webHidden/>
              </w:rPr>
              <w:fldChar w:fldCharType="end"/>
            </w:r>
          </w:hyperlink>
        </w:p>
        <w:p w14:paraId="5F5C12A2" w14:textId="2CBA87CB"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5" w:history="1">
            <w:r w:rsidRPr="008C7304">
              <w:rPr>
                <w:rStyle w:val="Hyperlink"/>
                <w:noProof/>
              </w:rPr>
              <w:t>5.3 Public Consultation</w:t>
            </w:r>
            <w:r>
              <w:rPr>
                <w:noProof/>
                <w:webHidden/>
              </w:rPr>
              <w:tab/>
            </w:r>
            <w:r>
              <w:rPr>
                <w:noProof/>
                <w:webHidden/>
              </w:rPr>
              <w:fldChar w:fldCharType="begin"/>
            </w:r>
            <w:r>
              <w:rPr>
                <w:noProof/>
                <w:webHidden/>
              </w:rPr>
              <w:instrText xml:space="preserve"> PAGEREF _Toc236239305 \h </w:instrText>
            </w:r>
            <w:r>
              <w:rPr>
                <w:noProof/>
                <w:webHidden/>
              </w:rPr>
            </w:r>
            <w:r>
              <w:rPr>
                <w:noProof/>
                <w:webHidden/>
              </w:rPr>
              <w:fldChar w:fldCharType="separate"/>
            </w:r>
            <w:r>
              <w:rPr>
                <w:noProof/>
                <w:webHidden/>
              </w:rPr>
              <w:t>40</w:t>
            </w:r>
            <w:r>
              <w:rPr>
                <w:noProof/>
                <w:webHidden/>
              </w:rPr>
              <w:fldChar w:fldCharType="end"/>
            </w:r>
          </w:hyperlink>
        </w:p>
        <w:p w14:paraId="6A43B81A" w14:textId="6EEB6DB1"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306" w:history="1">
            <w:r w:rsidRPr="008C7304">
              <w:rPr>
                <w:rStyle w:val="Hyperlink"/>
                <w:noProof/>
              </w:rPr>
              <w:t>6. STAGE 2: CONTEXT</w:t>
            </w:r>
            <w:r>
              <w:rPr>
                <w:noProof/>
                <w:webHidden/>
              </w:rPr>
              <w:tab/>
            </w:r>
            <w:r>
              <w:rPr>
                <w:noProof/>
                <w:webHidden/>
              </w:rPr>
              <w:fldChar w:fldCharType="begin"/>
            </w:r>
            <w:r>
              <w:rPr>
                <w:noProof/>
                <w:webHidden/>
              </w:rPr>
              <w:instrText xml:space="preserve"> PAGEREF _Toc236239306 \h </w:instrText>
            </w:r>
            <w:r>
              <w:rPr>
                <w:noProof/>
                <w:webHidden/>
              </w:rPr>
            </w:r>
            <w:r>
              <w:rPr>
                <w:noProof/>
                <w:webHidden/>
              </w:rPr>
              <w:fldChar w:fldCharType="separate"/>
            </w:r>
            <w:r>
              <w:rPr>
                <w:noProof/>
                <w:webHidden/>
              </w:rPr>
              <w:t>41</w:t>
            </w:r>
            <w:r>
              <w:rPr>
                <w:noProof/>
                <w:webHidden/>
              </w:rPr>
              <w:fldChar w:fldCharType="end"/>
            </w:r>
          </w:hyperlink>
        </w:p>
        <w:p w14:paraId="42FAA2D3" w14:textId="10720106"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7" w:history="1">
            <w:r w:rsidRPr="008C7304">
              <w:rPr>
                <w:rStyle w:val="Hyperlink"/>
                <w:noProof/>
              </w:rPr>
              <w:t>6.1. Stage 2A - Establish Context for the ABTA/LTPs</w:t>
            </w:r>
            <w:r>
              <w:rPr>
                <w:noProof/>
                <w:webHidden/>
              </w:rPr>
              <w:tab/>
            </w:r>
            <w:r>
              <w:rPr>
                <w:noProof/>
                <w:webHidden/>
              </w:rPr>
              <w:fldChar w:fldCharType="begin"/>
            </w:r>
            <w:r>
              <w:rPr>
                <w:noProof/>
                <w:webHidden/>
              </w:rPr>
              <w:instrText xml:space="preserve"> PAGEREF _Toc236239307 \h </w:instrText>
            </w:r>
            <w:r>
              <w:rPr>
                <w:noProof/>
                <w:webHidden/>
              </w:rPr>
            </w:r>
            <w:r>
              <w:rPr>
                <w:noProof/>
                <w:webHidden/>
              </w:rPr>
              <w:fldChar w:fldCharType="separate"/>
            </w:r>
            <w:r>
              <w:rPr>
                <w:noProof/>
                <w:webHidden/>
              </w:rPr>
              <w:t>41</w:t>
            </w:r>
            <w:r>
              <w:rPr>
                <w:noProof/>
                <w:webHidden/>
              </w:rPr>
              <w:fldChar w:fldCharType="end"/>
            </w:r>
          </w:hyperlink>
        </w:p>
        <w:p w14:paraId="24454947" w14:textId="47EF727C"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8" w:history="1">
            <w:r w:rsidRPr="008C7304">
              <w:rPr>
                <w:rStyle w:val="Hyperlink"/>
                <w:noProof/>
              </w:rPr>
              <w:t>6.2 Stage 2B – Options Development</w:t>
            </w:r>
            <w:r>
              <w:rPr>
                <w:noProof/>
                <w:webHidden/>
              </w:rPr>
              <w:tab/>
            </w:r>
            <w:r>
              <w:rPr>
                <w:noProof/>
                <w:webHidden/>
              </w:rPr>
              <w:fldChar w:fldCharType="begin"/>
            </w:r>
            <w:r>
              <w:rPr>
                <w:noProof/>
                <w:webHidden/>
              </w:rPr>
              <w:instrText xml:space="preserve"> PAGEREF _Toc236239308 \h </w:instrText>
            </w:r>
            <w:r>
              <w:rPr>
                <w:noProof/>
                <w:webHidden/>
              </w:rPr>
            </w:r>
            <w:r>
              <w:rPr>
                <w:noProof/>
                <w:webHidden/>
              </w:rPr>
              <w:fldChar w:fldCharType="separate"/>
            </w:r>
            <w:r>
              <w:rPr>
                <w:noProof/>
                <w:webHidden/>
              </w:rPr>
              <w:t>42</w:t>
            </w:r>
            <w:r>
              <w:rPr>
                <w:noProof/>
                <w:webHidden/>
              </w:rPr>
              <w:fldChar w:fldCharType="end"/>
            </w:r>
          </w:hyperlink>
        </w:p>
        <w:p w14:paraId="1118ED5B" w14:textId="72FB185C"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09" w:history="1">
            <w:r w:rsidRPr="008C7304">
              <w:rPr>
                <w:rStyle w:val="Hyperlink"/>
                <w:noProof/>
              </w:rPr>
              <w:t>6.3 Public Consultation</w:t>
            </w:r>
            <w:r>
              <w:rPr>
                <w:noProof/>
                <w:webHidden/>
              </w:rPr>
              <w:tab/>
            </w:r>
            <w:r>
              <w:rPr>
                <w:noProof/>
                <w:webHidden/>
              </w:rPr>
              <w:fldChar w:fldCharType="begin"/>
            </w:r>
            <w:r>
              <w:rPr>
                <w:noProof/>
                <w:webHidden/>
              </w:rPr>
              <w:instrText xml:space="preserve"> PAGEREF _Toc236239309 \h </w:instrText>
            </w:r>
            <w:r>
              <w:rPr>
                <w:noProof/>
                <w:webHidden/>
              </w:rPr>
            </w:r>
            <w:r>
              <w:rPr>
                <w:noProof/>
                <w:webHidden/>
              </w:rPr>
              <w:fldChar w:fldCharType="separate"/>
            </w:r>
            <w:r>
              <w:rPr>
                <w:noProof/>
                <w:webHidden/>
              </w:rPr>
              <w:t>43</w:t>
            </w:r>
            <w:r>
              <w:rPr>
                <w:noProof/>
                <w:webHidden/>
              </w:rPr>
              <w:fldChar w:fldCharType="end"/>
            </w:r>
          </w:hyperlink>
        </w:p>
        <w:p w14:paraId="04567742" w14:textId="7E909D7D"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310" w:history="1">
            <w:r w:rsidRPr="008C7304">
              <w:rPr>
                <w:rStyle w:val="Hyperlink"/>
                <w:noProof/>
              </w:rPr>
              <w:t>7. STAGE 3: NETWORK DEVELOPMENT &amp; ASSESSMENT</w:t>
            </w:r>
            <w:r>
              <w:rPr>
                <w:noProof/>
                <w:webHidden/>
              </w:rPr>
              <w:tab/>
            </w:r>
            <w:r>
              <w:rPr>
                <w:noProof/>
                <w:webHidden/>
              </w:rPr>
              <w:fldChar w:fldCharType="begin"/>
            </w:r>
            <w:r>
              <w:rPr>
                <w:noProof/>
                <w:webHidden/>
              </w:rPr>
              <w:instrText xml:space="preserve"> PAGEREF _Toc236239310 \h </w:instrText>
            </w:r>
            <w:r>
              <w:rPr>
                <w:noProof/>
                <w:webHidden/>
              </w:rPr>
            </w:r>
            <w:r>
              <w:rPr>
                <w:noProof/>
                <w:webHidden/>
              </w:rPr>
              <w:fldChar w:fldCharType="separate"/>
            </w:r>
            <w:r>
              <w:rPr>
                <w:noProof/>
                <w:webHidden/>
              </w:rPr>
              <w:t>44</w:t>
            </w:r>
            <w:r>
              <w:rPr>
                <w:noProof/>
                <w:webHidden/>
              </w:rPr>
              <w:fldChar w:fldCharType="end"/>
            </w:r>
          </w:hyperlink>
        </w:p>
        <w:p w14:paraId="0429BF20" w14:textId="7040BF9B"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1" w:history="1">
            <w:r w:rsidRPr="008C7304">
              <w:rPr>
                <w:rStyle w:val="Hyperlink"/>
                <w:noProof/>
              </w:rPr>
              <w:t>7.1 Stage 3A – Screening of Options</w:t>
            </w:r>
            <w:r>
              <w:rPr>
                <w:noProof/>
                <w:webHidden/>
              </w:rPr>
              <w:tab/>
            </w:r>
            <w:r>
              <w:rPr>
                <w:noProof/>
                <w:webHidden/>
              </w:rPr>
              <w:fldChar w:fldCharType="begin"/>
            </w:r>
            <w:r>
              <w:rPr>
                <w:noProof/>
                <w:webHidden/>
              </w:rPr>
              <w:instrText xml:space="preserve"> PAGEREF _Toc236239311 \h </w:instrText>
            </w:r>
            <w:r>
              <w:rPr>
                <w:noProof/>
                <w:webHidden/>
              </w:rPr>
            </w:r>
            <w:r>
              <w:rPr>
                <w:noProof/>
                <w:webHidden/>
              </w:rPr>
              <w:fldChar w:fldCharType="separate"/>
            </w:r>
            <w:r>
              <w:rPr>
                <w:noProof/>
                <w:webHidden/>
              </w:rPr>
              <w:t>44</w:t>
            </w:r>
            <w:r>
              <w:rPr>
                <w:noProof/>
                <w:webHidden/>
              </w:rPr>
              <w:fldChar w:fldCharType="end"/>
            </w:r>
          </w:hyperlink>
        </w:p>
        <w:p w14:paraId="5095DF2E" w14:textId="48542132"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2" w:history="1">
            <w:r w:rsidRPr="008C7304">
              <w:rPr>
                <w:rStyle w:val="Hyperlink"/>
                <w:noProof/>
              </w:rPr>
              <w:t>7.2 Stage 3B – Package Land Uses and Transport Options</w:t>
            </w:r>
            <w:r>
              <w:rPr>
                <w:noProof/>
                <w:webHidden/>
              </w:rPr>
              <w:tab/>
            </w:r>
            <w:r>
              <w:rPr>
                <w:noProof/>
                <w:webHidden/>
              </w:rPr>
              <w:fldChar w:fldCharType="begin"/>
            </w:r>
            <w:r>
              <w:rPr>
                <w:noProof/>
                <w:webHidden/>
              </w:rPr>
              <w:instrText xml:space="preserve"> PAGEREF _Toc236239312 \h </w:instrText>
            </w:r>
            <w:r>
              <w:rPr>
                <w:noProof/>
                <w:webHidden/>
              </w:rPr>
            </w:r>
            <w:r>
              <w:rPr>
                <w:noProof/>
                <w:webHidden/>
              </w:rPr>
              <w:fldChar w:fldCharType="separate"/>
            </w:r>
            <w:r>
              <w:rPr>
                <w:noProof/>
                <w:webHidden/>
              </w:rPr>
              <w:t>44</w:t>
            </w:r>
            <w:r>
              <w:rPr>
                <w:noProof/>
                <w:webHidden/>
              </w:rPr>
              <w:fldChar w:fldCharType="end"/>
            </w:r>
          </w:hyperlink>
        </w:p>
        <w:p w14:paraId="209FB62A" w14:textId="7DCEC34E"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3" w:history="1">
            <w:r w:rsidRPr="008C7304">
              <w:rPr>
                <w:rStyle w:val="Hyperlink"/>
                <w:noProof/>
              </w:rPr>
              <w:t>7.3 Stage 3C – Assess Scenarios</w:t>
            </w:r>
            <w:r>
              <w:rPr>
                <w:noProof/>
                <w:webHidden/>
              </w:rPr>
              <w:tab/>
            </w:r>
            <w:r>
              <w:rPr>
                <w:noProof/>
                <w:webHidden/>
              </w:rPr>
              <w:fldChar w:fldCharType="begin"/>
            </w:r>
            <w:r>
              <w:rPr>
                <w:noProof/>
                <w:webHidden/>
              </w:rPr>
              <w:instrText xml:space="preserve"> PAGEREF _Toc236239313 \h </w:instrText>
            </w:r>
            <w:r>
              <w:rPr>
                <w:noProof/>
                <w:webHidden/>
              </w:rPr>
            </w:r>
            <w:r>
              <w:rPr>
                <w:noProof/>
                <w:webHidden/>
              </w:rPr>
              <w:fldChar w:fldCharType="separate"/>
            </w:r>
            <w:r>
              <w:rPr>
                <w:noProof/>
                <w:webHidden/>
              </w:rPr>
              <w:t>45</w:t>
            </w:r>
            <w:r>
              <w:rPr>
                <w:noProof/>
                <w:webHidden/>
              </w:rPr>
              <w:fldChar w:fldCharType="end"/>
            </w:r>
          </w:hyperlink>
        </w:p>
        <w:p w14:paraId="2A1C238E" w14:textId="07314EC3"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4" w:history="1">
            <w:r w:rsidRPr="008C7304">
              <w:rPr>
                <w:rStyle w:val="Hyperlink"/>
                <w:noProof/>
              </w:rPr>
              <w:t>7.4 SEA &amp; AA Screening and SEA Scoping</w:t>
            </w:r>
            <w:r>
              <w:rPr>
                <w:noProof/>
                <w:webHidden/>
              </w:rPr>
              <w:tab/>
            </w:r>
            <w:r>
              <w:rPr>
                <w:noProof/>
                <w:webHidden/>
              </w:rPr>
              <w:fldChar w:fldCharType="begin"/>
            </w:r>
            <w:r>
              <w:rPr>
                <w:noProof/>
                <w:webHidden/>
              </w:rPr>
              <w:instrText xml:space="preserve"> PAGEREF _Toc236239314 \h </w:instrText>
            </w:r>
            <w:r>
              <w:rPr>
                <w:noProof/>
                <w:webHidden/>
              </w:rPr>
            </w:r>
            <w:r>
              <w:rPr>
                <w:noProof/>
                <w:webHidden/>
              </w:rPr>
              <w:fldChar w:fldCharType="separate"/>
            </w:r>
            <w:r>
              <w:rPr>
                <w:noProof/>
                <w:webHidden/>
              </w:rPr>
              <w:t>46</w:t>
            </w:r>
            <w:r>
              <w:rPr>
                <w:noProof/>
                <w:webHidden/>
              </w:rPr>
              <w:fldChar w:fldCharType="end"/>
            </w:r>
          </w:hyperlink>
        </w:p>
        <w:p w14:paraId="148CBE34" w14:textId="72E9C37A"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5" w:history="1">
            <w:r w:rsidRPr="008C7304">
              <w:rPr>
                <w:rStyle w:val="Hyperlink"/>
                <w:noProof/>
              </w:rPr>
              <w:t>7.5 Public Consultation</w:t>
            </w:r>
            <w:r>
              <w:rPr>
                <w:noProof/>
                <w:webHidden/>
              </w:rPr>
              <w:tab/>
            </w:r>
            <w:r>
              <w:rPr>
                <w:noProof/>
                <w:webHidden/>
              </w:rPr>
              <w:fldChar w:fldCharType="begin"/>
            </w:r>
            <w:r>
              <w:rPr>
                <w:noProof/>
                <w:webHidden/>
              </w:rPr>
              <w:instrText xml:space="preserve"> PAGEREF _Toc236239315 \h </w:instrText>
            </w:r>
            <w:r>
              <w:rPr>
                <w:noProof/>
                <w:webHidden/>
              </w:rPr>
            </w:r>
            <w:r>
              <w:rPr>
                <w:noProof/>
                <w:webHidden/>
              </w:rPr>
              <w:fldChar w:fldCharType="separate"/>
            </w:r>
            <w:r>
              <w:rPr>
                <w:noProof/>
                <w:webHidden/>
              </w:rPr>
              <w:t>47</w:t>
            </w:r>
            <w:r>
              <w:rPr>
                <w:noProof/>
                <w:webHidden/>
              </w:rPr>
              <w:fldChar w:fldCharType="end"/>
            </w:r>
          </w:hyperlink>
        </w:p>
        <w:p w14:paraId="76698C88" w14:textId="64F565CB"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316" w:history="1">
            <w:r w:rsidRPr="008C7304">
              <w:rPr>
                <w:rStyle w:val="Hyperlink"/>
                <w:noProof/>
              </w:rPr>
              <w:t>8. STAGE 4: DRAFT LTPs</w:t>
            </w:r>
            <w:r>
              <w:rPr>
                <w:noProof/>
                <w:webHidden/>
              </w:rPr>
              <w:tab/>
            </w:r>
            <w:r>
              <w:rPr>
                <w:noProof/>
                <w:webHidden/>
              </w:rPr>
              <w:fldChar w:fldCharType="begin"/>
            </w:r>
            <w:r>
              <w:rPr>
                <w:noProof/>
                <w:webHidden/>
              </w:rPr>
              <w:instrText xml:space="preserve"> PAGEREF _Toc236239316 \h </w:instrText>
            </w:r>
            <w:r>
              <w:rPr>
                <w:noProof/>
                <w:webHidden/>
              </w:rPr>
            </w:r>
            <w:r>
              <w:rPr>
                <w:noProof/>
                <w:webHidden/>
              </w:rPr>
              <w:fldChar w:fldCharType="separate"/>
            </w:r>
            <w:r>
              <w:rPr>
                <w:noProof/>
                <w:webHidden/>
              </w:rPr>
              <w:t>48</w:t>
            </w:r>
            <w:r>
              <w:rPr>
                <w:noProof/>
                <w:webHidden/>
              </w:rPr>
              <w:fldChar w:fldCharType="end"/>
            </w:r>
          </w:hyperlink>
        </w:p>
        <w:p w14:paraId="4A412DB9" w14:textId="321D013E"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7" w:history="1">
            <w:r w:rsidRPr="008C7304">
              <w:rPr>
                <w:rStyle w:val="Hyperlink"/>
                <w:noProof/>
              </w:rPr>
              <w:t>8.1 Update MCA</w:t>
            </w:r>
            <w:r>
              <w:rPr>
                <w:noProof/>
                <w:webHidden/>
              </w:rPr>
              <w:tab/>
            </w:r>
            <w:r>
              <w:rPr>
                <w:noProof/>
                <w:webHidden/>
              </w:rPr>
              <w:fldChar w:fldCharType="begin"/>
            </w:r>
            <w:r>
              <w:rPr>
                <w:noProof/>
                <w:webHidden/>
              </w:rPr>
              <w:instrText xml:space="preserve"> PAGEREF _Toc236239317 \h </w:instrText>
            </w:r>
            <w:r>
              <w:rPr>
                <w:noProof/>
                <w:webHidden/>
              </w:rPr>
            </w:r>
            <w:r>
              <w:rPr>
                <w:noProof/>
                <w:webHidden/>
              </w:rPr>
              <w:fldChar w:fldCharType="separate"/>
            </w:r>
            <w:r>
              <w:rPr>
                <w:noProof/>
                <w:webHidden/>
              </w:rPr>
              <w:t>48</w:t>
            </w:r>
            <w:r>
              <w:rPr>
                <w:noProof/>
                <w:webHidden/>
              </w:rPr>
              <w:fldChar w:fldCharType="end"/>
            </w:r>
          </w:hyperlink>
        </w:p>
        <w:p w14:paraId="4183F6D6" w14:textId="3A90DA85"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8" w:history="1">
            <w:r w:rsidRPr="008C7304">
              <w:rPr>
                <w:rStyle w:val="Hyperlink"/>
                <w:noProof/>
              </w:rPr>
              <w:t>8.2 District Level LTP</w:t>
            </w:r>
            <w:r>
              <w:rPr>
                <w:noProof/>
                <w:webHidden/>
              </w:rPr>
              <w:tab/>
            </w:r>
            <w:r>
              <w:rPr>
                <w:noProof/>
                <w:webHidden/>
              </w:rPr>
              <w:fldChar w:fldCharType="begin"/>
            </w:r>
            <w:r>
              <w:rPr>
                <w:noProof/>
                <w:webHidden/>
              </w:rPr>
              <w:instrText xml:space="preserve"> PAGEREF _Toc236239318 \h </w:instrText>
            </w:r>
            <w:r>
              <w:rPr>
                <w:noProof/>
                <w:webHidden/>
              </w:rPr>
            </w:r>
            <w:r>
              <w:rPr>
                <w:noProof/>
                <w:webHidden/>
              </w:rPr>
              <w:fldChar w:fldCharType="separate"/>
            </w:r>
            <w:r>
              <w:rPr>
                <w:noProof/>
                <w:webHidden/>
              </w:rPr>
              <w:t>48</w:t>
            </w:r>
            <w:r>
              <w:rPr>
                <w:noProof/>
                <w:webHidden/>
              </w:rPr>
              <w:fldChar w:fldCharType="end"/>
            </w:r>
          </w:hyperlink>
        </w:p>
        <w:p w14:paraId="7EA14768" w14:textId="68106E6A"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19" w:history="1">
            <w:r w:rsidRPr="008C7304">
              <w:rPr>
                <w:rStyle w:val="Hyperlink"/>
                <w:noProof/>
              </w:rPr>
              <w:t>8.3 Local Level LTPs</w:t>
            </w:r>
            <w:r>
              <w:rPr>
                <w:noProof/>
                <w:webHidden/>
              </w:rPr>
              <w:tab/>
            </w:r>
            <w:r>
              <w:rPr>
                <w:noProof/>
                <w:webHidden/>
              </w:rPr>
              <w:fldChar w:fldCharType="begin"/>
            </w:r>
            <w:r>
              <w:rPr>
                <w:noProof/>
                <w:webHidden/>
              </w:rPr>
              <w:instrText xml:space="preserve"> PAGEREF _Toc236239319 \h </w:instrText>
            </w:r>
            <w:r>
              <w:rPr>
                <w:noProof/>
                <w:webHidden/>
              </w:rPr>
            </w:r>
            <w:r>
              <w:rPr>
                <w:noProof/>
                <w:webHidden/>
              </w:rPr>
              <w:fldChar w:fldCharType="separate"/>
            </w:r>
            <w:r>
              <w:rPr>
                <w:noProof/>
                <w:webHidden/>
              </w:rPr>
              <w:t>50</w:t>
            </w:r>
            <w:r>
              <w:rPr>
                <w:noProof/>
                <w:webHidden/>
              </w:rPr>
              <w:fldChar w:fldCharType="end"/>
            </w:r>
          </w:hyperlink>
        </w:p>
        <w:p w14:paraId="0C3D4E8E" w14:textId="23BC4D68"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0" w:history="1">
            <w:r w:rsidRPr="008C7304">
              <w:rPr>
                <w:rStyle w:val="Hyperlink"/>
                <w:noProof/>
              </w:rPr>
              <w:t>8.4 Supporting Proposals</w:t>
            </w:r>
            <w:r>
              <w:rPr>
                <w:noProof/>
                <w:webHidden/>
              </w:rPr>
              <w:tab/>
            </w:r>
            <w:r>
              <w:rPr>
                <w:noProof/>
                <w:webHidden/>
              </w:rPr>
              <w:fldChar w:fldCharType="begin"/>
            </w:r>
            <w:r>
              <w:rPr>
                <w:noProof/>
                <w:webHidden/>
              </w:rPr>
              <w:instrText xml:space="preserve"> PAGEREF _Toc236239320 \h </w:instrText>
            </w:r>
            <w:r>
              <w:rPr>
                <w:noProof/>
                <w:webHidden/>
              </w:rPr>
            </w:r>
            <w:r>
              <w:rPr>
                <w:noProof/>
                <w:webHidden/>
              </w:rPr>
              <w:fldChar w:fldCharType="separate"/>
            </w:r>
            <w:r>
              <w:rPr>
                <w:noProof/>
                <w:webHidden/>
              </w:rPr>
              <w:t>51</w:t>
            </w:r>
            <w:r>
              <w:rPr>
                <w:noProof/>
                <w:webHidden/>
              </w:rPr>
              <w:fldChar w:fldCharType="end"/>
            </w:r>
          </w:hyperlink>
        </w:p>
        <w:p w14:paraId="26FB551C" w14:textId="3145E8B9"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1" w:history="1">
            <w:r w:rsidRPr="008C7304">
              <w:rPr>
                <w:rStyle w:val="Hyperlink"/>
                <w:noProof/>
              </w:rPr>
              <w:t>8.5 Finalise Environmental &amp; AA Screening Reports</w:t>
            </w:r>
            <w:r>
              <w:rPr>
                <w:noProof/>
                <w:webHidden/>
              </w:rPr>
              <w:tab/>
            </w:r>
            <w:r>
              <w:rPr>
                <w:noProof/>
                <w:webHidden/>
              </w:rPr>
              <w:fldChar w:fldCharType="begin"/>
            </w:r>
            <w:r>
              <w:rPr>
                <w:noProof/>
                <w:webHidden/>
              </w:rPr>
              <w:instrText xml:space="preserve"> PAGEREF _Toc236239321 \h </w:instrText>
            </w:r>
            <w:r>
              <w:rPr>
                <w:noProof/>
                <w:webHidden/>
              </w:rPr>
            </w:r>
            <w:r>
              <w:rPr>
                <w:noProof/>
                <w:webHidden/>
              </w:rPr>
              <w:fldChar w:fldCharType="separate"/>
            </w:r>
            <w:r>
              <w:rPr>
                <w:noProof/>
                <w:webHidden/>
              </w:rPr>
              <w:t>51</w:t>
            </w:r>
            <w:r>
              <w:rPr>
                <w:noProof/>
                <w:webHidden/>
              </w:rPr>
              <w:fldChar w:fldCharType="end"/>
            </w:r>
          </w:hyperlink>
        </w:p>
        <w:p w14:paraId="12FCDD81" w14:textId="60CC63EC"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2" w:history="1">
            <w:r w:rsidRPr="008C7304">
              <w:rPr>
                <w:rStyle w:val="Hyperlink"/>
                <w:noProof/>
              </w:rPr>
              <w:t>8.6 Public Consultation</w:t>
            </w:r>
            <w:r>
              <w:rPr>
                <w:noProof/>
                <w:webHidden/>
              </w:rPr>
              <w:tab/>
            </w:r>
            <w:r>
              <w:rPr>
                <w:noProof/>
                <w:webHidden/>
              </w:rPr>
              <w:fldChar w:fldCharType="begin"/>
            </w:r>
            <w:r>
              <w:rPr>
                <w:noProof/>
                <w:webHidden/>
              </w:rPr>
              <w:instrText xml:space="preserve"> PAGEREF _Toc236239322 \h </w:instrText>
            </w:r>
            <w:r>
              <w:rPr>
                <w:noProof/>
                <w:webHidden/>
              </w:rPr>
            </w:r>
            <w:r>
              <w:rPr>
                <w:noProof/>
                <w:webHidden/>
              </w:rPr>
              <w:fldChar w:fldCharType="separate"/>
            </w:r>
            <w:r>
              <w:rPr>
                <w:noProof/>
                <w:webHidden/>
              </w:rPr>
              <w:t>52</w:t>
            </w:r>
            <w:r>
              <w:rPr>
                <w:noProof/>
                <w:webHidden/>
              </w:rPr>
              <w:fldChar w:fldCharType="end"/>
            </w:r>
          </w:hyperlink>
        </w:p>
        <w:p w14:paraId="09CA5889" w14:textId="66646EF1" w:rsidR="00387E87" w:rsidRDefault="00387E87">
          <w:pPr>
            <w:pStyle w:val="TOC1"/>
            <w:tabs>
              <w:tab w:val="right" w:leader="dot" w:pos="8630"/>
            </w:tabs>
            <w:rPr>
              <w:rFonts w:asciiTheme="minorHAnsi" w:hAnsiTheme="minorHAnsi"/>
              <w:noProof/>
              <w:color w:val="auto"/>
              <w:kern w:val="2"/>
              <w:sz w:val="24"/>
              <w:szCs w:val="24"/>
              <w:lang w:eastAsia="en-IE"/>
              <w14:ligatures w14:val="standardContextual"/>
            </w:rPr>
          </w:pPr>
          <w:hyperlink w:anchor="_Toc236239323" w:history="1">
            <w:r w:rsidRPr="008C7304">
              <w:rPr>
                <w:rStyle w:val="Hyperlink"/>
                <w:noProof/>
              </w:rPr>
              <w:t>9. STAGE 5: FINALISE LTPs</w:t>
            </w:r>
            <w:r>
              <w:rPr>
                <w:noProof/>
                <w:webHidden/>
              </w:rPr>
              <w:tab/>
            </w:r>
            <w:r>
              <w:rPr>
                <w:noProof/>
                <w:webHidden/>
              </w:rPr>
              <w:fldChar w:fldCharType="begin"/>
            </w:r>
            <w:r>
              <w:rPr>
                <w:noProof/>
                <w:webHidden/>
              </w:rPr>
              <w:instrText xml:space="preserve"> PAGEREF _Toc236239323 \h </w:instrText>
            </w:r>
            <w:r>
              <w:rPr>
                <w:noProof/>
                <w:webHidden/>
              </w:rPr>
            </w:r>
            <w:r>
              <w:rPr>
                <w:noProof/>
                <w:webHidden/>
              </w:rPr>
              <w:fldChar w:fldCharType="separate"/>
            </w:r>
            <w:r>
              <w:rPr>
                <w:noProof/>
                <w:webHidden/>
              </w:rPr>
              <w:t>54</w:t>
            </w:r>
            <w:r>
              <w:rPr>
                <w:noProof/>
                <w:webHidden/>
              </w:rPr>
              <w:fldChar w:fldCharType="end"/>
            </w:r>
          </w:hyperlink>
        </w:p>
        <w:p w14:paraId="32B33BDD" w14:textId="61B04CAC"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4" w:history="1">
            <w:r w:rsidRPr="008C7304">
              <w:rPr>
                <w:rStyle w:val="Hyperlink"/>
                <w:noProof/>
              </w:rPr>
              <w:t>9.1 Review Outcome of Public Consultation</w:t>
            </w:r>
            <w:r>
              <w:rPr>
                <w:noProof/>
                <w:webHidden/>
              </w:rPr>
              <w:tab/>
            </w:r>
            <w:r>
              <w:rPr>
                <w:noProof/>
                <w:webHidden/>
              </w:rPr>
              <w:fldChar w:fldCharType="begin"/>
            </w:r>
            <w:r>
              <w:rPr>
                <w:noProof/>
                <w:webHidden/>
              </w:rPr>
              <w:instrText xml:space="preserve"> PAGEREF _Toc236239324 \h </w:instrText>
            </w:r>
            <w:r>
              <w:rPr>
                <w:noProof/>
                <w:webHidden/>
              </w:rPr>
            </w:r>
            <w:r>
              <w:rPr>
                <w:noProof/>
                <w:webHidden/>
              </w:rPr>
              <w:fldChar w:fldCharType="separate"/>
            </w:r>
            <w:r>
              <w:rPr>
                <w:noProof/>
                <w:webHidden/>
              </w:rPr>
              <w:t>54</w:t>
            </w:r>
            <w:r>
              <w:rPr>
                <w:noProof/>
                <w:webHidden/>
              </w:rPr>
              <w:fldChar w:fldCharType="end"/>
            </w:r>
          </w:hyperlink>
        </w:p>
        <w:p w14:paraId="210C5AB0" w14:textId="46854A00"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5" w:history="1">
            <w:r w:rsidRPr="008C7304">
              <w:rPr>
                <w:rStyle w:val="Hyperlink"/>
                <w:noProof/>
              </w:rPr>
              <w:t>9.2 Prepare Material Alterations Document(s)</w:t>
            </w:r>
            <w:r>
              <w:rPr>
                <w:noProof/>
                <w:webHidden/>
              </w:rPr>
              <w:tab/>
            </w:r>
            <w:r>
              <w:rPr>
                <w:noProof/>
                <w:webHidden/>
              </w:rPr>
              <w:fldChar w:fldCharType="begin"/>
            </w:r>
            <w:r>
              <w:rPr>
                <w:noProof/>
                <w:webHidden/>
              </w:rPr>
              <w:instrText xml:space="preserve"> PAGEREF _Toc236239325 \h </w:instrText>
            </w:r>
            <w:r>
              <w:rPr>
                <w:noProof/>
                <w:webHidden/>
              </w:rPr>
            </w:r>
            <w:r>
              <w:rPr>
                <w:noProof/>
                <w:webHidden/>
              </w:rPr>
              <w:fldChar w:fldCharType="separate"/>
            </w:r>
            <w:r>
              <w:rPr>
                <w:noProof/>
                <w:webHidden/>
              </w:rPr>
              <w:t>54</w:t>
            </w:r>
            <w:r>
              <w:rPr>
                <w:noProof/>
                <w:webHidden/>
              </w:rPr>
              <w:fldChar w:fldCharType="end"/>
            </w:r>
          </w:hyperlink>
        </w:p>
        <w:p w14:paraId="71FFDDC3" w14:textId="54AD0963"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6" w:history="1">
            <w:r w:rsidRPr="008C7304">
              <w:rPr>
                <w:rStyle w:val="Hyperlink"/>
                <w:noProof/>
              </w:rPr>
              <w:t>9.3 Revise Environmental Report(s) &amp; Finalise SEA Statement(s)</w:t>
            </w:r>
            <w:r>
              <w:rPr>
                <w:noProof/>
                <w:webHidden/>
              </w:rPr>
              <w:tab/>
            </w:r>
            <w:r>
              <w:rPr>
                <w:noProof/>
                <w:webHidden/>
              </w:rPr>
              <w:fldChar w:fldCharType="begin"/>
            </w:r>
            <w:r>
              <w:rPr>
                <w:noProof/>
                <w:webHidden/>
              </w:rPr>
              <w:instrText xml:space="preserve"> PAGEREF _Toc236239326 \h </w:instrText>
            </w:r>
            <w:r>
              <w:rPr>
                <w:noProof/>
                <w:webHidden/>
              </w:rPr>
            </w:r>
            <w:r>
              <w:rPr>
                <w:noProof/>
                <w:webHidden/>
              </w:rPr>
              <w:fldChar w:fldCharType="separate"/>
            </w:r>
            <w:r>
              <w:rPr>
                <w:noProof/>
                <w:webHidden/>
              </w:rPr>
              <w:t>54</w:t>
            </w:r>
            <w:r>
              <w:rPr>
                <w:noProof/>
                <w:webHidden/>
              </w:rPr>
              <w:fldChar w:fldCharType="end"/>
            </w:r>
          </w:hyperlink>
        </w:p>
        <w:p w14:paraId="7FEB7B25" w14:textId="03E33DEF"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7" w:history="1">
            <w:r w:rsidRPr="008C7304">
              <w:rPr>
                <w:rStyle w:val="Hyperlink"/>
                <w:noProof/>
              </w:rPr>
              <w:t>9.4 Public Consultation</w:t>
            </w:r>
            <w:r>
              <w:rPr>
                <w:noProof/>
                <w:webHidden/>
              </w:rPr>
              <w:tab/>
            </w:r>
            <w:r>
              <w:rPr>
                <w:noProof/>
                <w:webHidden/>
              </w:rPr>
              <w:fldChar w:fldCharType="begin"/>
            </w:r>
            <w:r>
              <w:rPr>
                <w:noProof/>
                <w:webHidden/>
              </w:rPr>
              <w:instrText xml:space="preserve"> PAGEREF _Toc236239327 \h </w:instrText>
            </w:r>
            <w:r>
              <w:rPr>
                <w:noProof/>
                <w:webHidden/>
              </w:rPr>
            </w:r>
            <w:r>
              <w:rPr>
                <w:noProof/>
                <w:webHidden/>
              </w:rPr>
              <w:fldChar w:fldCharType="separate"/>
            </w:r>
            <w:r>
              <w:rPr>
                <w:noProof/>
                <w:webHidden/>
              </w:rPr>
              <w:t>55</w:t>
            </w:r>
            <w:r>
              <w:rPr>
                <w:noProof/>
                <w:webHidden/>
              </w:rPr>
              <w:fldChar w:fldCharType="end"/>
            </w:r>
          </w:hyperlink>
        </w:p>
        <w:p w14:paraId="07E03DA5" w14:textId="067BD55A" w:rsidR="00387E87" w:rsidRDefault="00387E87">
          <w:pPr>
            <w:pStyle w:val="TOC2"/>
            <w:tabs>
              <w:tab w:val="right" w:leader="dot" w:pos="8630"/>
            </w:tabs>
            <w:rPr>
              <w:rFonts w:asciiTheme="minorHAnsi" w:hAnsiTheme="minorHAnsi"/>
              <w:noProof/>
              <w:color w:val="auto"/>
              <w:kern w:val="2"/>
              <w:sz w:val="24"/>
              <w:szCs w:val="24"/>
              <w:lang w:eastAsia="en-IE"/>
              <w14:ligatures w14:val="standardContextual"/>
            </w:rPr>
          </w:pPr>
          <w:hyperlink w:anchor="_Toc236239328" w:history="1">
            <w:r w:rsidRPr="008C7304">
              <w:rPr>
                <w:rStyle w:val="Hyperlink"/>
                <w:noProof/>
              </w:rPr>
              <w:t>9.5 Finalise LTPs</w:t>
            </w:r>
            <w:r>
              <w:rPr>
                <w:noProof/>
                <w:webHidden/>
              </w:rPr>
              <w:tab/>
            </w:r>
            <w:r>
              <w:rPr>
                <w:noProof/>
                <w:webHidden/>
              </w:rPr>
              <w:fldChar w:fldCharType="begin"/>
            </w:r>
            <w:r>
              <w:rPr>
                <w:noProof/>
                <w:webHidden/>
              </w:rPr>
              <w:instrText xml:space="preserve"> PAGEREF _Toc236239328 \h </w:instrText>
            </w:r>
            <w:r>
              <w:rPr>
                <w:noProof/>
                <w:webHidden/>
              </w:rPr>
            </w:r>
            <w:r>
              <w:rPr>
                <w:noProof/>
                <w:webHidden/>
              </w:rPr>
              <w:fldChar w:fldCharType="separate"/>
            </w:r>
            <w:r>
              <w:rPr>
                <w:noProof/>
                <w:webHidden/>
              </w:rPr>
              <w:t>55</w:t>
            </w:r>
            <w:r>
              <w:rPr>
                <w:noProof/>
                <w:webHidden/>
              </w:rPr>
              <w:fldChar w:fldCharType="end"/>
            </w:r>
          </w:hyperlink>
        </w:p>
        <w:p w14:paraId="17F610B2" w14:textId="40A99884" w:rsidR="00EA17FA" w:rsidRDefault="00F063DC">
          <w:r>
            <w:fldChar w:fldCharType="end"/>
          </w:r>
        </w:p>
      </w:sdtContent>
    </w:sdt>
    <w:p w14:paraId="254FE01B" w14:textId="77777777" w:rsidR="005C4DC7" w:rsidRPr="00AB730D" w:rsidRDefault="005C4DC7" w:rsidP="00C84C8D"/>
    <w:p w14:paraId="0A33978D" w14:textId="77777777" w:rsidR="005C4DC7" w:rsidRPr="00AB730D" w:rsidRDefault="005C4DC7" w:rsidP="00C84C8D">
      <w:pPr>
        <w:rPr>
          <w:rFonts w:eastAsiaTheme="majorEastAsia" w:cstheme="majorBidi"/>
          <w:sz w:val="26"/>
          <w:szCs w:val="26"/>
        </w:rPr>
      </w:pPr>
      <w:r w:rsidRPr="00AB730D">
        <w:br w:type="page"/>
      </w:r>
    </w:p>
    <w:p w14:paraId="308EA105" w14:textId="4D2E508A" w:rsidR="00641BA2" w:rsidRPr="00E86688" w:rsidRDefault="008D214A" w:rsidP="00E86688">
      <w:pPr>
        <w:pStyle w:val="Heading1"/>
      </w:pPr>
      <w:bookmarkStart w:id="1" w:name="_Toc236239274"/>
      <w:r w:rsidRPr="00E86688">
        <w:t>1. INTRODUCTION</w:t>
      </w:r>
      <w:bookmarkEnd w:id="1"/>
    </w:p>
    <w:p w14:paraId="7795AFDE" w14:textId="22BD97EE" w:rsidR="00C061FF" w:rsidRPr="00B77FB9" w:rsidRDefault="00C061FF" w:rsidP="003370DA">
      <w:pPr>
        <w:pStyle w:val="Heading2"/>
      </w:pPr>
      <w:bookmarkStart w:id="2" w:name="_Toc236239275"/>
      <w:r w:rsidRPr="00B77FB9">
        <w:t xml:space="preserve">1.1 </w:t>
      </w:r>
      <w:r w:rsidR="008D214A" w:rsidRPr="00B77FB9">
        <w:t>ABTAs and LTPs</w:t>
      </w:r>
      <w:bookmarkEnd w:id="2"/>
    </w:p>
    <w:p w14:paraId="4C44C995" w14:textId="32F2DC2D" w:rsidR="005D4C20" w:rsidRDefault="00561950" w:rsidP="00C84C8D">
      <w:r>
        <w:t>This brief relates to a commission</w:t>
      </w:r>
      <w:r w:rsidR="00F572E6">
        <w:t xml:space="preserve"> </w:t>
      </w:r>
      <w:r w:rsidR="0007415E">
        <w:t xml:space="preserve">to </w:t>
      </w:r>
      <w:r w:rsidR="009D3AF5">
        <w:t>formulate</w:t>
      </w:r>
      <w:r w:rsidR="0007415E">
        <w:t xml:space="preserve"> </w:t>
      </w:r>
      <w:r w:rsidR="006725D1" w:rsidRPr="006725D1">
        <w:t>District and Local Level Transport Plans</w:t>
      </w:r>
      <w:r w:rsidR="009E2720">
        <w:t xml:space="preserve"> </w:t>
      </w:r>
      <w:r w:rsidR="00F2488D">
        <w:t xml:space="preserve">using </w:t>
      </w:r>
      <w:r w:rsidR="009E2720">
        <w:t xml:space="preserve">an </w:t>
      </w:r>
      <w:r w:rsidR="00A37768" w:rsidRPr="00A37768">
        <w:t>Area Based Transport Assessment (ABTA) process</w:t>
      </w:r>
      <w:r w:rsidR="005D4C20">
        <w:t xml:space="preserve"> and for which a transport led-multidisciplinary team is sought.</w:t>
      </w:r>
      <w:r w:rsidR="00DC640A">
        <w:t xml:space="preserve"> The purpose of the brief is to augment and inform the Request for Tender (RFT) for the subject commission.</w:t>
      </w:r>
    </w:p>
    <w:p w14:paraId="6AC3FBAE" w14:textId="75B818F8" w:rsidR="00641BA2" w:rsidRPr="00AB730D" w:rsidRDefault="004D021A" w:rsidP="00C84C8D">
      <w:r w:rsidRPr="00AB730D">
        <w:t xml:space="preserve">The </w:t>
      </w:r>
      <w:r w:rsidR="009120BB" w:rsidRPr="00AB730D">
        <w:t xml:space="preserve">ABTA process </w:t>
      </w:r>
      <w:r w:rsidRPr="00AB730D">
        <w:t>is</w:t>
      </w:r>
      <w:r w:rsidR="00842928" w:rsidRPr="00AB730D">
        <w:t xml:space="preserve"> </w:t>
      </w:r>
      <w:r w:rsidR="009120BB" w:rsidRPr="00AB730D">
        <w:t xml:space="preserve">intended </w:t>
      </w:r>
      <w:r w:rsidR="003A2787" w:rsidRPr="00AB730D">
        <w:t xml:space="preserve">to identify </w:t>
      </w:r>
      <w:r w:rsidR="00800CAF" w:rsidRPr="00AB730D">
        <w:t>requirements, primarily in relation to movement and accessibility, to address cross-sectoral issues relating to the environment, employment, education, recreation, health and housing</w:t>
      </w:r>
      <w:r w:rsidR="0015667D" w:rsidRPr="00AB730D">
        <w:t xml:space="preserve"> etc</w:t>
      </w:r>
      <w:r w:rsidR="00800CAF" w:rsidRPr="00AB730D">
        <w:t xml:space="preserve">. </w:t>
      </w:r>
      <w:r w:rsidR="0019391D">
        <w:t>I</w:t>
      </w:r>
      <w:r w:rsidR="00800CAF" w:rsidRPr="00AB730D">
        <w:t xml:space="preserve">t is intended that </w:t>
      </w:r>
      <w:r w:rsidR="00737B96">
        <w:t xml:space="preserve">the </w:t>
      </w:r>
      <w:r w:rsidR="00800CAF" w:rsidRPr="00AB730D">
        <w:t xml:space="preserve">ABTA </w:t>
      </w:r>
      <w:r w:rsidR="00737B96">
        <w:t xml:space="preserve">process </w:t>
      </w:r>
      <w:r w:rsidR="00800CAF" w:rsidRPr="00AB730D">
        <w:t xml:space="preserve">will </w:t>
      </w:r>
      <w:r w:rsidR="008F57A5">
        <w:t xml:space="preserve">translate </w:t>
      </w:r>
      <w:r w:rsidR="008F57A5" w:rsidRPr="00AB730D">
        <w:t>national and regional integrated land use and transport planning policies and objectives</w:t>
      </w:r>
      <w:r w:rsidR="008F57A5">
        <w:t xml:space="preserve"> to a </w:t>
      </w:r>
      <w:r w:rsidR="006C37F8">
        <w:t>District and Local Level</w:t>
      </w:r>
      <w:r w:rsidR="00C82263">
        <w:t>.</w:t>
      </w:r>
    </w:p>
    <w:p w14:paraId="1A0A172A" w14:textId="5E0B9385" w:rsidR="00386FF3" w:rsidRPr="00AB730D" w:rsidRDefault="000A5F09" w:rsidP="00C84C8D">
      <w:r w:rsidRPr="00AB730D">
        <w:t>For clarity, an ABTA is a process undertaken in order</w:t>
      </w:r>
      <w:r w:rsidR="00A71C24">
        <w:t xml:space="preserve"> to</w:t>
      </w:r>
      <w:r w:rsidRPr="00AB730D">
        <w:t xml:space="preserve"> identify transport objectives, transport networks and associated transport measures for </w:t>
      </w:r>
      <w:r w:rsidR="00C20543">
        <w:t>an area</w:t>
      </w:r>
      <w:r w:rsidR="000E6C0B" w:rsidRPr="00AB730D">
        <w:t xml:space="preserve">. An LTP is a </w:t>
      </w:r>
      <w:r w:rsidR="00F21A02" w:rsidRPr="00AB730D">
        <w:t xml:space="preserve">plan that </w:t>
      </w:r>
      <w:r w:rsidR="0061660E">
        <w:t xml:space="preserve">captures </w:t>
      </w:r>
      <w:r w:rsidR="000E6C0B" w:rsidRPr="00AB730D">
        <w:t xml:space="preserve">the outcome of </w:t>
      </w:r>
      <w:r w:rsidR="00146FB7">
        <w:t xml:space="preserve">conducting the </w:t>
      </w:r>
      <w:r w:rsidR="000E6C0B" w:rsidRPr="00AB730D">
        <w:t>ABTA</w:t>
      </w:r>
      <w:r w:rsidR="008B7087">
        <w:t xml:space="preserve"> process</w:t>
      </w:r>
      <w:r w:rsidR="000E6C0B" w:rsidRPr="00AB730D">
        <w:t xml:space="preserve">. It sets </w:t>
      </w:r>
      <w:r w:rsidR="00B23A71">
        <w:t>out</w:t>
      </w:r>
      <w:r w:rsidR="000E6C0B" w:rsidRPr="00AB730D">
        <w:t xml:space="preserve"> the </w:t>
      </w:r>
      <w:r w:rsidR="007C3028">
        <w:t xml:space="preserve">sustainable </w:t>
      </w:r>
      <w:r w:rsidR="000E6C0B" w:rsidRPr="00AB730D">
        <w:t xml:space="preserve">transport objectives, networks and associated measures </w:t>
      </w:r>
      <w:r w:rsidR="008B7087">
        <w:t>formulated</w:t>
      </w:r>
      <w:r w:rsidR="000E6C0B" w:rsidRPr="00AB730D">
        <w:t xml:space="preserve"> during the ABTA process. </w:t>
      </w:r>
    </w:p>
    <w:p w14:paraId="7B9B2B42" w14:textId="506F5E5E" w:rsidR="00641BA2" w:rsidRPr="003370DA" w:rsidRDefault="00363387" w:rsidP="003370DA">
      <w:pPr>
        <w:pStyle w:val="Heading2"/>
      </w:pPr>
      <w:bookmarkStart w:id="3" w:name="_Toc236239276"/>
      <w:r w:rsidRPr="003370DA">
        <w:t xml:space="preserve">1.2 </w:t>
      </w:r>
      <w:r w:rsidR="000E343B" w:rsidRPr="003370DA">
        <w:t>Study Area</w:t>
      </w:r>
      <w:r w:rsidR="00C6282F">
        <w:t xml:space="preserve"> Description</w:t>
      </w:r>
      <w:bookmarkEnd w:id="3"/>
    </w:p>
    <w:p w14:paraId="329301C1" w14:textId="53091F8C" w:rsidR="005307F0" w:rsidRPr="00F86B05" w:rsidRDefault="00F86B05" w:rsidP="00F86B05">
      <w:r>
        <w:t xml:space="preserve">To provide some context for this subject commission, some preliminary data </w:t>
      </w:r>
      <w:r w:rsidR="002C480D">
        <w:t xml:space="preserve">and mapping </w:t>
      </w:r>
      <w:r>
        <w:t>regarding employment, housing and transport</w:t>
      </w:r>
      <w:r w:rsidR="004E5751">
        <w:t xml:space="preserve"> within a</w:t>
      </w:r>
      <w:r w:rsidR="00CD4F51">
        <w:t>n</w:t>
      </w:r>
      <w:r w:rsidR="004E5751">
        <w:t xml:space="preserve"> Indicative Study Area</w:t>
      </w:r>
      <w:r>
        <w:t xml:space="preserve"> </w:t>
      </w:r>
      <w:r w:rsidR="00CD4F51">
        <w:t xml:space="preserve">for a District and Local Level Transport Plans </w:t>
      </w:r>
      <w:r>
        <w:t>is set out below</w:t>
      </w:r>
      <w:r w:rsidRPr="004B4858">
        <w:t>.</w:t>
      </w:r>
      <w:r>
        <w:t xml:space="preserve"> This contextual information</w:t>
      </w:r>
      <w:r w:rsidR="00FD2A8B">
        <w:t>, including boundary data,</w:t>
      </w:r>
      <w:r>
        <w:t xml:space="preserve"> will need to be reviewed and updated by the </w:t>
      </w:r>
      <w:r w:rsidR="00643B36">
        <w:t>successful</w:t>
      </w:r>
      <w:r>
        <w:t xml:space="preserve"> tenderer </w:t>
      </w:r>
      <w:r w:rsidR="001B0979">
        <w:t xml:space="preserve">as the </w:t>
      </w:r>
      <w:r>
        <w:t>commission</w:t>
      </w:r>
      <w:r w:rsidR="001B0979">
        <w:t xml:space="preserve"> progresses</w:t>
      </w:r>
      <w:r>
        <w:t>.</w:t>
      </w:r>
      <w:r w:rsidR="007E0EAB">
        <w:t xml:space="preserve"> </w:t>
      </w:r>
      <w:r w:rsidR="00874B11">
        <w:t>This is particularly in the context of the differences in the availability of data on population and employment growth the time of writing this brief.</w:t>
      </w:r>
    </w:p>
    <w:p w14:paraId="3EF41A7A" w14:textId="7F8E1563" w:rsidR="00126E0A" w:rsidRPr="009B5F0A" w:rsidRDefault="00BC2C16" w:rsidP="00392493">
      <w:pPr>
        <w:pStyle w:val="Heading4"/>
        <w:rPr>
          <w:b/>
          <w:bCs/>
          <w:i w:val="0"/>
          <w:iCs w:val="0"/>
        </w:rPr>
      </w:pPr>
      <w:r w:rsidRPr="009B5F0A">
        <w:rPr>
          <w:b/>
          <w:bCs/>
          <w:i w:val="0"/>
          <w:iCs w:val="0"/>
        </w:rPr>
        <w:t xml:space="preserve">1.2.1 </w:t>
      </w:r>
      <w:r w:rsidR="005560F7" w:rsidRPr="009B5F0A">
        <w:rPr>
          <w:b/>
          <w:bCs/>
          <w:i w:val="0"/>
          <w:iCs w:val="0"/>
        </w:rPr>
        <w:t>Indicative Boundary</w:t>
      </w:r>
    </w:p>
    <w:p w14:paraId="70C06D53" w14:textId="69D97BFF" w:rsidR="00712B24" w:rsidRDefault="002036C1" w:rsidP="00FD2A8B">
      <w:r>
        <w:t>Centred around</w:t>
      </w:r>
      <w:r w:rsidRPr="00AB730D">
        <w:t xml:space="preserve"> Lucan, Newcastle, Rathcoole, Saggart, Greenogue Business Park, Aerodrome Business Park</w:t>
      </w:r>
      <w:r>
        <w:t xml:space="preserve">, Baldonnell </w:t>
      </w:r>
      <w:r w:rsidR="00712B24">
        <w:t>Business</w:t>
      </w:r>
      <w:r>
        <w:t xml:space="preserve"> Park</w:t>
      </w:r>
      <w:r w:rsidRPr="00AB730D">
        <w:t xml:space="preserve"> and Grange Castle Business Park</w:t>
      </w:r>
      <w:r w:rsidR="00712B24">
        <w:t xml:space="preserve">, </w:t>
      </w:r>
      <w:r w:rsidR="00B711D1" w:rsidRPr="00B711D1">
        <w:t>the Indicative Study Area</w:t>
      </w:r>
      <w:r w:rsidR="00B711D1">
        <w:t xml:space="preserve"> relates largely to the western side of </w:t>
      </w:r>
      <w:r w:rsidR="000B1E45">
        <w:t>the South Dublin County Council</w:t>
      </w:r>
      <w:r w:rsidR="00DB5D95">
        <w:t>’s</w:t>
      </w:r>
      <w:r w:rsidR="0008361F">
        <w:t xml:space="preserve"> (SDCCs)</w:t>
      </w:r>
      <w:r w:rsidR="000B1E45">
        <w:t xml:space="preserve"> administrative area</w:t>
      </w:r>
      <w:r w:rsidR="00B711D1">
        <w:t>.</w:t>
      </w:r>
    </w:p>
    <w:p w14:paraId="0F5C06D7" w14:textId="6E919B0A" w:rsidR="00454648" w:rsidRDefault="00FE30D0" w:rsidP="006A2E10">
      <w:r>
        <w:t xml:space="preserve">As illustrated by the background information set out </w:t>
      </w:r>
      <w:r w:rsidR="002B19E5">
        <w:t>below</w:t>
      </w:r>
      <w:r w:rsidR="00ED4DFA">
        <w:t xml:space="preserve"> </w:t>
      </w:r>
      <w:r>
        <w:t>t</w:t>
      </w:r>
      <w:r w:rsidR="00F42664">
        <w:t>he</w:t>
      </w:r>
      <w:r w:rsidR="00FD2A8B" w:rsidRPr="00AB730D">
        <w:t xml:space="preserve"> </w:t>
      </w:r>
      <w:r w:rsidR="00017542">
        <w:t xml:space="preserve">area is </w:t>
      </w:r>
      <w:r w:rsidR="00FD2A8B" w:rsidRPr="00AB730D">
        <w:t>evolving</w:t>
      </w:r>
      <w:r w:rsidR="00ED4DFA">
        <w:t>,</w:t>
      </w:r>
      <w:r w:rsidR="00FD2A8B" w:rsidRPr="00AB730D">
        <w:t xml:space="preserve"> from a rural </w:t>
      </w:r>
      <w:r w:rsidR="00017542">
        <w:t xml:space="preserve">hinterland </w:t>
      </w:r>
      <w:r w:rsidR="00743E5B">
        <w:t xml:space="preserve">with </w:t>
      </w:r>
      <w:r w:rsidR="00FD2A8B" w:rsidRPr="00AB730D">
        <w:t>dispersed settlements</w:t>
      </w:r>
      <w:r w:rsidR="00FD2A8B">
        <w:t xml:space="preserve"> and places of activity</w:t>
      </w:r>
      <w:r w:rsidR="00ED4DFA">
        <w:t>,</w:t>
      </w:r>
      <w:r w:rsidR="00FD2A8B">
        <w:t xml:space="preserve"> </w:t>
      </w:r>
      <w:r w:rsidR="00FD2A8B" w:rsidRPr="00AB730D">
        <w:t xml:space="preserve">into </w:t>
      </w:r>
      <w:r w:rsidR="00C17377">
        <w:t>a</w:t>
      </w:r>
      <w:r w:rsidR="00A1611E">
        <w:t xml:space="preserve"> </w:t>
      </w:r>
      <w:r w:rsidR="00CD2E0A">
        <w:t xml:space="preserve">population and employment </w:t>
      </w:r>
      <w:r w:rsidR="00C17377">
        <w:t>corridor.</w:t>
      </w:r>
    </w:p>
    <w:p w14:paraId="5B786D34" w14:textId="0C5BECBC" w:rsidR="00FA34AD" w:rsidRPr="006A2E10" w:rsidRDefault="00DC2B24" w:rsidP="006A2E10">
      <w:r>
        <w:t>T</w:t>
      </w:r>
      <w:r w:rsidR="00B711D1" w:rsidRPr="006A2E10">
        <w:t xml:space="preserve">he </w:t>
      </w:r>
      <w:r w:rsidR="000C538C">
        <w:t xml:space="preserve">potential </w:t>
      </w:r>
      <w:r w:rsidR="00B711D1" w:rsidRPr="006A2E10">
        <w:t>Indicative Study Area for the commission</w:t>
      </w:r>
      <w:r w:rsidR="003A3D6A" w:rsidRPr="006A2E10">
        <w:t>,</w:t>
      </w:r>
      <w:r w:rsidR="00B711D1" w:rsidRPr="006A2E10">
        <w:t xml:space="preserve"> </w:t>
      </w:r>
      <w:r w:rsidR="003A3D6A" w:rsidRPr="006A2E10">
        <w:t xml:space="preserve">as </w:t>
      </w:r>
      <w:r w:rsidR="00B711D1" w:rsidRPr="006A2E10">
        <w:t>outlined Figure 1.1 below</w:t>
      </w:r>
      <w:r w:rsidR="003A3D6A" w:rsidRPr="006A2E10">
        <w:t xml:space="preserve">, </w:t>
      </w:r>
      <w:r w:rsidR="002B3020">
        <w:t xml:space="preserve">has been </w:t>
      </w:r>
      <w:r w:rsidR="000C538C">
        <w:t>partly</w:t>
      </w:r>
      <w:r w:rsidR="002B3020">
        <w:t xml:space="preserve"> </w:t>
      </w:r>
      <w:r w:rsidR="003A3D6A" w:rsidRPr="006A2E10">
        <w:t>influenced by the following</w:t>
      </w:r>
      <w:r w:rsidR="00B711D1" w:rsidRPr="006A2E10">
        <w:t>.</w:t>
      </w:r>
    </w:p>
    <w:p w14:paraId="0726C67E" w14:textId="6BDF02EF" w:rsidR="00352E69" w:rsidRPr="00352E69" w:rsidRDefault="003A3D6A" w:rsidP="00746A60">
      <w:pPr>
        <w:pStyle w:val="ListParagraph"/>
        <w:numPr>
          <w:ilvl w:val="0"/>
          <w:numId w:val="8"/>
        </w:numPr>
        <w:spacing w:after="0"/>
        <w:rPr>
          <w:rFonts w:eastAsia="Times New Roman"/>
          <w:color w:val="auto"/>
        </w:rPr>
      </w:pPr>
      <w:r w:rsidRPr="00781A76">
        <w:rPr>
          <w:rFonts w:eastAsia="Times New Roman"/>
        </w:rPr>
        <w:t xml:space="preserve">SM6 SLO 1 of the </w:t>
      </w:r>
      <w:r w:rsidR="00443775" w:rsidRPr="00781A76">
        <w:rPr>
          <w:rFonts w:eastAsia="Times New Roman"/>
        </w:rPr>
        <w:t xml:space="preserve">SDCC </w:t>
      </w:r>
      <w:r w:rsidR="00D62615">
        <w:rPr>
          <w:rFonts w:eastAsia="Times New Roman"/>
        </w:rPr>
        <w:t xml:space="preserve">County </w:t>
      </w:r>
      <w:r w:rsidRPr="00781A76">
        <w:rPr>
          <w:rFonts w:eastAsia="Times New Roman"/>
        </w:rPr>
        <w:t>Development Plan 2022-2028</w:t>
      </w:r>
      <w:r w:rsidR="00D62615">
        <w:rPr>
          <w:rFonts w:eastAsia="Times New Roman"/>
        </w:rPr>
        <w:t xml:space="preserve"> (CDP)</w:t>
      </w:r>
      <w:r w:rsidR="00E50AE9">
        <w:rPr>
          <w:rFonts w:eastAsia="Times New Roman"/>
        </w:rPr>
        <w:t xml:space="preserve"> - </w:t>
      </w:r>
      <w:r w:rsidR="00EF21A3" w:rsidRPr="00EF21A3">
        <w:rPr>
          <w:rFonts w:eastAsia="Times New Roman"/>
        </w:rPr>
        <w:t>traffic and transport study for Rathcoole, Saggart and Newcastle</w:t>
      </w:r>
    </w:p>
    <w:p w14:paraId="321B1521" w14:textId="1D54590D" w:rsidR="0054380B" w:rsidRPr="00352E69" w:rsidRDefault="00352E69" w:rsidP="00746A60">
      <w:pPr>
        <w:pStyle w:val="ListParagraph"/>
        <w:numPr>
          <w:ilvl w:val="0"/>
          <w:numId w:val="8"/>
        </w:numPr>
        <w:spacing w:after="0"/>
        <w:rPr>
          <w:rFonts w:eastAsia="Times New Roman"/>
          <w:color w:val="auto"/>
        </w:rPr>
      </w:pPr>
      <w:r>
        <w:t xml:space="preserve">Table </w:t>
      </w:r>
      <w:r w:rsidR="007F74A3">
        <w:t xml:space="preserve">7.5 </w:t>
      </w:r>
      <w:r w:rsidR="007F74A3" w:rsidRPr="007F74A3">
        <w:t>of the SDCC Development Plan 2022-2028</w:t>
      </w:r>
      <w:r w:rsidR="007F74A3">
        <w:t xml:space="preserve"> – 6 Year Road Programme</w:t>
      </w:r>
    </w:p>
    <w:p w14:paraId="17A1E006" w14:textId="77777777" w:rsidR="003A3D6A" w:rsidRPr="00781A76" w:rsidRDefault="003A3D6A" w:rsidP="00746A60">
      <w:pPr>
        <w:pStyle w:val="ListParagraph"/>
        <w:numPr>
          <w:ilvl w:val="0"/>
          <w:numId w:val="8"/>
        </w:numPr>
        <w:spacing w:after="0"/>
        <w:rPr>
          <w:rFonts w:eastAsia="Times New Roman"/>
        </w:rPr>
      </w:pPr>
      <w:r w:rsidRPr="00781A76">
        <w:rPr>
          <w:rFonts w:eastAsia="Times New Roman"/>
        </w:rPr>
        <w:t xml:space="preserve">Population growth and housing/headroom targets prescribed by the </w:t>
      </w:r>
      <w:r w:rsidRPr="002D68E2">
        <w:rPr>
          <w:rFonts w:eastAsia="Times New Roman"/>
        </w:rPr>
        <w:t>National Planning Framework Revision</w:t>
      </w:r>
      <w:r w:rsidRPr="00781A76">
        <w:rPr>
          <w:rFonts w:eastAsia="Times New Roman"/>
        </w:rPr>
        <w:t xml:space="preserve"> and Guidelines (2025) </w:t>
      </w:r>
    </w:p>
    <w:p w14:paraId="381C001A" w14:textId="2EC1C2E6" w:rsidR="003A3D6A" w:rsidRPr="00781A76" w:rsidRDefault="003A3D6A" w:rsidP="00746A60">
      <w:pPr>
        <w:pStyle w:val="ListParagraph"/>
        <w:numPr>
          <w:ilvl w:val="0"/>
          <w:numId w:val="8"/>
        </w:numPr>
        <w:spacing w:after="0"/>
        <w:rPr>
          <w:rFonts w:eastAsia="Times New Roman"/>
        </w:rPr>
      </w:pPr>
      <w:r w:rsidRPr="00781A76">
        <w:rPr>
          <w:rFonts w:eastAsia="Times New Roman"/>
        </w:rPr>
        <w:t xml:space="preserve">Development Plan Zonings including Proposed Variation 2 to the </w:t>
      </w:r>
      <w:r w:rsidR="00443775" w:rsidRPr="00781A76">
        <w:rPr>
          <w:rFonts w:eastAsia="Times New Roman"/>
        </w:rPr>
        <w:t xml:space="preserve">SDCC </w:t>
      </w:r>
      <w:r w:rsidRPr="00781A76">
        <w:rPr>
          <w:rFonts w:eastAsia="Times New Roman"/>
        </w:rPr>
        <w:t xml:space="preserve">Development Plan 2022-2028 </w:t>
      </w:r>
    </w:p>
    <w:p w14:paraId="253CBF96" w14:textId="4F1E82BD" w:rsidR="003A3D6A" w:rsidRPr="00781A76" w:rsidRDefault="001E2304" w:rsidP="00746A60">
      <w:pPr>
        <w:pStyle w:val="ListParagraph"/>
        <w:numPr>
          <w:ilvl w:val="0"/>
          <w:numId w:val="8"/>
        </w:numPr>
        <w:spacing w:after="0"/>
        <w:rPr>
          <w:rFonts w:eastAsia="Times New Roman"/>
        </w:rPr>
      </w:pPr>
      <w:r>
        <w:rPr>
          <w:rFonts w:eastAsia="Times New Roman"/>
        </w:rPr>
        <w:t>Existing e</w:t>
      </w:r>
      <w:r w:rsidR="003A3D6A" w:rsidRPr="00781A76">
        <w:rPr>
          <w:rFonts w:eastAsia="Times New Roman"/>
        </w:rPr>
        <w:t>mployment lands and population</w:t>
      </w:r>
    </w:p>
    <w:p w14:paraId="268EA4AD" w14:textId="77777777" w:rsidR="003A3D6A" w:rsidRPr="00781A76" w:rsidRDefault="003A3D6A" w:rsidP="00746A60">
      <w:pPr>
        <w:pStyle w:val="ListParagraph"/>
        <w:numPr>
          <w:ilvl w:val="0"/>
          <w:numId w:val="8"/>
        </w:numPr>
        <w:spacing w:after="0"/>
        <w:rPr>
          <w:rFonts w:eastAsia="Times New Roman"/>
        </w:rPr>
      </w:pPr>
      <w:r w:rsidRPr="00781A76">
        <w:rPr>
          <w:rFonts w:eastAsia="Times New Roman"/>
        </w:rPr>
        <w:t>Existing and Planned Public Transport &amp; Active Travel</w:t>
      </w:r>
    </w:p>
    <w:p w14:paraId="2257F4D1" w14:textId="57516AF7" w:rsidR="00B9121A" w:rsidRPr="00781A76" w:rsidRDefault="003A3D6A" w:rsidP="00746A60">
      <w:pPr>
        <w:pStyle w:val="ListParagraph"/>
        <w:numPr>
          <w:ilvl w:val="0"/>
          <w:numId w:val="8"/>
        </w:numPr>
        <w:spacing w:after="0"/>
        <w:rPr>
          <w:rFonts w:eastAsia="Times New Roman"/>
        </w:rPr>
      </w:pPr>
      <w:r w:rsidRPr="00781A76">
        <w:rPr>
          <w:rFonts w:eastAsia="Times New Roman"/>
        </w:rPr>
        <w:t xml:space="preserve">Census 2022 </w:t>
      </w:r>
      <w:r w:rsidR="006A2E10" w:rsidRPr="00781A76">
        <w:rPr>
          <w:rFonts w:eastAsia="Times New Roman"/>
        </w:rPr>
        <w:t>POWSCAR Data</w:t>
      </w:r>
    </w:p>
    <w:p w14:paraId="02BA9E7D" w14:textId="30F369FB" w:rsidR="00A03F8E" w:rsidRPr="00D62F48" w:rsidRDefault="00A03F8E" w:rsidP="00BE274B">
      <w:pPr>
        <w:pStyle w:val="Heading3"/>
      </w:pPr>
      <w:r w:rsidRPr="00D62F48">
        <w:t>Figure 1.1: Indicative Boundary for ABTA and LTPs</w:t>
      </w:r>
    </w:p>
    <w:p w14:paraId="0F3ABE48" w14:textId="16D0D66E" w:rsidR="00FA34AD" w:rsidRPr="00AB730D" w:rsidRDefault="00325FEF" w:rsidP="00C84C8D">
      <w:r>
        <w:rPr>
          <w:noProof/>
        </w:rPr>
        <w:drawing>
          <wp:inline distT="0" distB="0" distL="0" distR="0" wp14:anchorId="30357F52" wp14:editId="63B01AE9">
            <wp:extent cx="3950197" cy="4354317"/>
            <wp:effectExtent l="0" t="0" r="0" b="8255"/>
            <wp:docPr id="1036132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54339" cy="4358882"/>
                    </a:xfrm>
                    <a:prstGeom prst="rect">
                      <a:avLst/>
                    </a:prstGeom>
                    <a:noFill/>
                  </pic:spPr>
                </pic:pic>
              </a:graphicData>
            </a:graphic>
          </wp:inline>
        </w:drawing>
      </w:r>
    </w:p>
    <w:p w14:paraId="76FE690D" w14:textId="77777777" w:rsidR="00C6282F" w:rsidRDefault="00C6282F" w:rsidP="00392493">
      <w:pPr>
        <w:pStyle w:val="Heading4"/>
        <w:rPr>
          <w:i w:val="0"/>
          <w:iCs w:val="0"/>
        </w:rPr>
      </w:pPr>
    </w:p>
    <w:p w14:paraId="23AA0BE5" w14:textId="786D7B49" w:rsidR="00427DE7" w:rsidRDefault="00427DE7" w:rsidP="00427DE7">
      <w:r>
        <w:t xml:space="preserve">It will be a </w:t>
      </w:r>
      <w:r w:rsidR="00F349C1">
        <w:t>requirement</w:t>
      </w:r>
      <w:r>
        <w:t xml:space="preserve"> </w:t>
      </w:r>
      <w:r w:rsidR="008B62AE">
        <w:t xml:space="preserve">during </w:t>
      </w:r>
      <w:r w:rsidR="00F349C1">
        <w:t>th</w:t>
      </w:r>
      <w:r w:rsidR="001D4646">
        <w:t>e Initial Stages</w:t>
      </w:r>
      <w:r w:rsidR="00F349C1">
        <w:t xml:space="preserve"> of this </w:t>
      </w:r>
      <w:r>
        <w:t xml:space="preserve">commission for the </w:t>
      </w:r>
      <w:r w:rsidR="00567579">
        <w:t>successful</w:t>
      </w:r>
      <w:r w:rsidR="00982ACD">
        <w:t xml:space="preserve"> tenderer to </w:t>
      </w:r>
      <w:r w:rsidR="00C21663">
        <w:t xml:space="preserve">review the </w:t>
      </w:r>
      <w:r w:rsidR="009D58A1">
        <w:t>Indicative Study Area and refine</w:t>
      </w:r>
      <w:r w:rsidR="008B62AE">
        <w:t xml:space="preserve"> such</w:t>
      </w:r>
      <w:r w:rsidR="009D58A1">
        <w:t xml:space="preserve"> </w:t>
      </w:r>
      <w:r w:rsidR="0058739A">
        <w:t xml:space="preserve">before selecting an </w:t>
      </w:r>
      <w:r w:rsidR="0018301A">
        <w:t>Identified</w:t>
      </w:r>
      <w:r w:rsidR="00DE0BB0">
        <w:t xml:space="preserve"> Study Area</w:t>
      </w:r>
      <w:r w:rsidR="0058739A">
        <w:t xml:space="preserve"> for the </w:t>
      </w:r>
      <w:r w:rsidR="00A07FFB">
        <w:t>purpose</w:t>
      </w:r>
      <w:r w:rsidR="0058739A">
        <w:t xml:space="preserve"> of</w:t>
      </w:r>
      <w:r w:rsidR="006D5D42">
        <w:t xml:space="preserve"> forming the basis of</w:t>
      </w:r>
      <w:r w:rsidR="0058739A">
        <w:t xml:space="preserve"> </w:t>
      </w:r>
      <w:r w:rsidR="00A07FFB">
        <w:t xml:space="preserve">undergoing </w:t>
      </w:r>
      <w:r w:rsidR="006D5D42">
        <w:t xml:space="preserve">an </w:t>
      </w:r>
      <w:r w:rsidR="0058739A">
        <w:t xml:space="preserve">ABTA and </w:t>
      </w:r>
      <w:r w:rsidR="006D5D42">
        <w:t>developing</w:t>
      </w:r>
      <w:r w:rsidR="0058739A">
        <w:t xml:space="preserve"> </w:t>
      </w:r>
      <w:r w:rsidR="00A07FFB">
        <w:t>LTPs.</w:t>
      </w:r>
    </w:p>
    <w:p w14:paraId="38E70117" w14:textId="77777777" w:rsidR="00427DE7" w:rsidRPr="00427DE7" w:rsidRDefault="00427DE7" w:rsidP="00427DE7"/>
    <w:p w14:paraId="4E960331" w14:textId="0AA97798" w:rsidR="00BC2C16" w:rsidRPr="009A0E99" w:rsidRDefault="00BC2C16" w:rsidP="009A0E99">
      <w:pPr>
        <w:pStyle w:val="Heading4"/>
        <w:rPr>
          <w:b/>
          <w:bCs/>
          <w:i w:val="0"/>
          <w:iCs w:val="0"/>
        </w:rPr>
      </w:pPr>
      <w:r w:rsidRPr="009A0E99">
        <w:rPr>
          <w:b/>
          <w:bCs/>
          <w:i w:val="0"/>
          <w:iCs w:val="0"/>
        </w:rPr>
        <w:t>1.2.2 Population</w:t>
      </w:r>
    </w:p>
    <w:p w14:paraId="1B45C1D2" w14:textId="5BC6562B" w:rsidR="00613CAB" w:rsidRDefault="00672D98" w:rsidP="00C84C8D">
      <w:r w:rsidRPr="00AB730D">
        <w:t xml:space="preserve">As per </w:t>
      </w:r>
      <w:r w:rsidR="00DC6A70" w:rsidRPr="00AB730D">
        <w:t>T</w:t>
      </w:r>
      <w:r w:rsidRPr="00AB730D">
        <w:t xml:space="preserve">able </w:t>
      </w:r>
      <w:r w:rsidR="00DC6A70" w:rsidRPr="00AB730D">
        <w:t xml:space="preserve">1.1 </w:t>
      </w:r>
      <w:r w:rsidRPr="00AB730D">
        <w:t>belo</w:t>
      </w:r>
      <w:r w:rsidR="00FD62BE" w:rsidRPr="00AB730D">
        <w:t>w</w:t>
      </w:r>
      <w:r w:rsidR="0079155B">
        <w:t xml:space="preserve"> and Census records</w:t>
      </w:r>
      <w:r w:rsidR="00FD62BE" w:rsidRPr="00AB730D">
        <w:t xml:space="preserve">, the </w:t>
      </w:r>
      <w:r w:rsidR="000E4ADF" w:rsidRPr="00AB730D">
        <w:t xml:space="preserve">residential </w:t>
      </w:r>
      <w:r w:rsidR="00FD62BE" w:rsidRPr="00AB730D">
        <w:t>populatio</w:t>
      </w:r>
      <w:r w:rsidR="00915E0F" w:rsidRPr="00AB730D">
        <w:t xml:space="preserve">n </w:t>
      </w:r>
      <w:r w:rsidR="004E3F83" w:rsidRPr="00AB730D">
        <w:t xml:space="preserve">in </w:t>
      </w:r>
      <w:r w:rsidR="00EA5808">
        <w:t xml:space="preserve">and around </w:t>
      </w:r>
      <w:r w:rsidR="004E3F83" w:rsidRPr="00AB730D">
        <w:t xml:space="preserve">the Indicative Study </w:t>
      </w:r>
      <w:r w:rsidR="00EA5808">
        <w:t>A</w:t>
      </w:r>
      <w:r w:rsidR="00915E0F" w:rsidRPr="00AB730D">
        <w:t>rea i</w:t>
      </w:r>
      <w:r w:rsidR="00EA5808">
        <w:t>s</w:t>
      </w:r>
      <w:r w:rsidR="00915E0F" w:rsidRPr="00AB730D">
        <w:t xml:space="preserve"> calculated to have grown by </w:t>
      </w:r>
      <w:r w:rsidR="00E13C75">
        <w:t>approx.</w:t>
      </w:r>
      <w:r w:rsidR="00915E0F" w:rsidRPr="00AB730D">
        <w:t xml:space="preserve"> </w:t>
      </w:r>
      <w:r w:rsidR="0075196B" w:rsidRPr="00AB730D">
        <w:t>3</w:t>
      </w:r>
      <w:r w:rsidR="00E13C75">
        <w:t>1</w:t>
      </w:r>
      <w:r w:rsidR="0075196B" w:rsidRPr="00AB730D">
        <w:t>,000 people</w:t>
      </w:r>
      <w:r w:rsidR="005A4AA9">
        <w:t xml:space="preserve"> </w:t>
      </w:r>
      <w:r w:rsidR="00D87F5D">
        <w:t xml:space="preserve">between </w:t>
      </w:r>
      <w:r w:rsidR="0025621F" w:rsidRPr="00AB730D">
        <w:t xml:space="preserve">2011 </w:t>
      </w:r>
      <w:r w:rsidR="00BA2F66">
        <w:t>and</w:t>
      </w:r>
      <w:r w:rsidR="0025621F" w:rsidRPr="00AB730D">
        <w:t xml:space="preserve"> 202</w:t>
      </w:r>
      <w:r w:rsidR="000A7D49" w:rsidRPr="00AB730D">
        <w:t xml:space="preserve">2, with </w:t>
      </w:r>
      <w:r w:rsidR="001B6E00">
        <w:t>the</w:t>
      </w:r>
      <w:r w:rsidR="000A7D49" w:rsidRPr="00AB730D">
        <w:t xml:space="preserve"> majority of the population increase </w:t>
      </w:r>
      <w:r w:rsidR="000B5113" w:rsidRPr="00AB730D">
        <w:t>occurring</w:t>
      </w:r>
      <w:r w:rsidR="000A7D49" w:rsidRPr="00AB730D">
        <w:t xml:space="preserve"> in the </w:t>
      </w:r>
      <w:r w:rsidR="000B5113" w:rsidRPr="00AB730D">
        <w:t>w</w:t>
      </w:r>
      <w:r w:rsidR="000A7D49" w:rsidRPr="00AB730D">
        <w:t>ider Lucan area.</w:t>
      </w:r>
    </w:p>
    <w:p w14:paraId="7D40BABF" w14:textId="77777777" w:rsidR="00254F0F" w:rsidRDefault="00254F0F" w:rsidP="00C84C8D"/>
    <w:p w14:paraId="7FA996A1" w14:textId="050F437A" w:rsidR="00A03F8E" w:rsidRPr="00BE274B" w:rsidRDefault="00A03F8E" w:rsidP="00BE274B">
      <w:pPr>
        <w:pStyle w:val="Heading3"/>
      </w:pPr>
      <w:r w:rsidRPr="00BE274B">
        <w:t>Table 1.1: Population Growth in and around Indicative Study - 2011 to 2022</w:t>
      </w:r>
      <w:r w:rsidR="007263F4">
        <w:t xml:space="preserve"> Census </w:t>
      </w:r>
      <w:r w:rsidR="006F70E4">
        <w:t>Data</w:t>
      </w:r>
    </w:p>
    <w:tbl>
      <w:tblPr>
        <w:tblW w:w="0" w:type="auto"/>
        <w:tblBorders>
          <w:top w:val="single" w:sz="8" w:space="0" w:color="1F497D" w:themeColor="text2"/>
          <w:left w:val="single" w:sz="8" w:space="0" w:color="1F497D" w:themeColor="text2"/>
          <w:bottom w:val="single" w:sz="8" w:space="0" w:color="1F497D" w:themeColor="text2"/>
          <w:right w:val="single" w:sz="8" w:space="0" w:color="1F497D" w:themeColor="text2"/>
          <w:insideH w:val="single" w:sz="8" w:space="0" w:color="1F497D" w:themeColor="text2"/>
          <w:insideV w:val="single" w:sz="8" w:space="0" w:color="1F497D" w:themeColor="text2"/>
        </w:tblBorders>
        <w:shd w:val="clear" w:color="auto" w:fill="FFFFFF" w:themeFill="background1"/>
        <w:tblCellMar>
          <w:left w:w="0" w:type="dxa"/>
          <w:right w:w="0" w:type="dxa"/>
        </w:tblCellMar>
        <w:tblLook w:val="0600" w:firstRow="0" w:lastRow="0" w:firstColumn="0" w:lastColumn="0" w:noHBand="1" w:noVBand="1"/>
      </w:tblPr>
      <w:tblGrid>
        <w:gridCol w:w="1537"/>
        <w:gridCol w:w="829"/>
        <w:gridCol w:w="829"/>
        <w:gridCol w:w="829"/>
        <w:gridCol w:w="2610"/>
      </w:tblGrid>
      <w:tr w:rsidR="007015B8" w:rsidRPr="004810D5" w14:paraId="417E8CFD" w14:textId="77777777" w:rsidTr="004810D5">
        <w:trPr>
          <w:trHeight w:val="381"/>
        </w:trPr>
        <w:tc>
          <w:tcPr>
            <w:tcW w:w="0" w:type="auto"/>
            <w:shd w:val="clear" w:color="auto" w:fill="FFFFFF" w:themeFill="background1"/>
            <w:tcMar>
              <w:top w:w="72" w:type="dxa"/>
              <w:left w:w="144" w:type="dxa"/>
              <w:bottom w:w="72" w:type="dxa"/>
              <w:right w:w="144" w:type="dxa"/>
            </w:tcMar>
            <w:hideMark/>
          </w:tcPr>
          <w:p w14:paraId="580F2BC9" w14:textId="7F2FF459" w:rsidR="00A67DAF" w:rsidRPr="004810D5" w:rsidRDefault="00EC2643" w:rsidP="00C84C8D">
            <w:pPr>
              <w:rPr>
                <w:rFonts w:ascii="Arial" w:hAnsi="Arial"/>
                <w:b/>
                <w:bCs/>
                <w:sz w:val="18"/>
                <w:szCs w:val="18"/>
                <w:lang w:eastAsia="en-IE"/>
              </w:rPr>
            </w:pPr>
            <w:r w:rsidRPr="004810D5">
              <w:rPr>
                <w:b/>
                <w:bCs/>
                <w:sz w:val="18"/>
                <w:szCs w:val="18"/>
                <w:lang w:eastAsia="en-IE"/>
              </w:rPr>
              <w:t>Area/</w:t>
            </w:r>
            <w:r w:rsidR="00A67DAF" w:rsidRPr="004810D5">
              <w:rPr>
                <w:b/>
                <w:bCs/>
                <w:sz w:val="18"/>
                <w:szCs w:val="18"/>
                <w:lang w:eastAsia="en-IE"/>
              </w:rPr>
              <w:t>Population</w:t>
            </w:r>
          </w:p>
        </w:tc>
        <w:tc>
          <w:tcPr>
            <w:tcW w:w="0" w:type="auto"/>
            <w:shd w:val="clear" w:color="auto" w:fill="FFFFFF" w:themeFill="background1"/>
            <w:tcMar>
              <w:top w:w="72" w:type="dxa"/>
              <w:left w:w="144" w:type="dxa"/>
              <w:bottom w:w="72" w:type="dxa"/>
              <w:right w:w="144" w:type="dxa"/>
            </w:tcMar>
            <w:hideMark/>
          </w:tcPr>
          <w:p w14:paraId="590FA532" w14:textId="77777777" w:rsidR="00A67DAF" w:rsidRPr="004810D5" w:rsidRDefault="00A67DAF" w:rsidP="00C84C8D">
            <w:pPr>
              <w:rPr>
                <w:rFonts w:ascii="Arial" w:hAnsi="Arial"/>
                <w:b/>
                <w:bCs/>
                <w:sz w:val="18"/>
                <w:szCs w:val="18"/>
                <w:lang w:eastAsia="en-IE"/>
              </w:rPr>
            </w:pPr>
            <w:r w:rsidRPr="004810D5">
              <w:rPr>
                <w:b/>
                <w:bCs/>
                <w:sz w:val="18"/>
                <w:szCs w:val="18"/>
                <w:lang w:eastAsia="en-IE"/>
              </w:rPr>
              <w:t>2011</w:t>
            </w:r>
            <w:r w:rsidRPr="004810D5">
              <w:rPr>
                <w:rFonts w:ascii="Cambria" w:hAnsi="Cambria" w:cs="Cambria"/>
                <w:b/>
                <w:bCs/>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48414D93" w14:textId="77777777" w:rsidR="00A67DAF" w:rsidRPr="004810D5" w:rsidRDefault="00A67DAF" w:rsidP="00C84C8D">
            <w:pPr>
              <w:rPr>
                <w:rFonts w:ascii="Arial" w:hAnsi="Arial"/>
                <w:b/>
                <w:bCs/>
                <w:sz w:val="18"/>
                <w:szCs w:val="18"/>
                <w:lang w:eastAsia="en-IE"/>
              </w:rPr>
            </w:pPr>
            <w:r w:rsidRPr="004810D5">
              <w:rPr>
                <w:b/>
                <w:bCs/>
                <w:sz w:val="18"/>
                <w:szCs w:val="18"/>
                <w:lang w:eastAsia="en-IE"/>
              </w:rPr>
              <w:t>2016</w:t>
            </w:r>
            <w:r w:rsidRPr="004810D5">
              <w:rPr>
                <w:rFonts w:ascii="Cambria" w:hAnsi="Cambria" w:cs="Cambria"/>
                <w:b/>
                <w:bCs/>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0C49D526" w14:textId="77777777" w:rsidR="00A67DAF" w:rsidRPr="004810D5" w:rsidRDefault="00A67DAF" w:rsidP="00C84C8D">
            <w:pPr>
              <w:rPr>
                <w:rFonts w:ascii="Arial" w:hAnsi="Arial"/>
                <w:b/>
                <w:bCs/>
                <w:sz w:val="18"/>
                <w:szCs w:val="18"/>
                <w:lang w:eastAsia="en-IE"/>
              </w:rPr>
            </w:pPr>
            <w:r w:rsidRPr="004810D5">
              <w:rPr>
                <w:b/>
                <w:bCs/>
                <w:sz w:val="18"/>
                <w:szCs w:val="18"/>
                <w:lang w:eastAsia="en-IE"/>
              </w:rPr>
              <w:t>2022</w:t>
            </w:r>
            <w:r w:rsidRPr="004810D5">
              <w:rPr>
                <w:rFonts w:ascii="Cambria" w:hAnsi="Cambria" w:cs="Cambria"/>
                <w:b/>
                <w:bCs/>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0782D6FE" w14:textId="77777777" w:rsidR="00A67DAF" w:rsidRPr="004810D5" w:rsidRDefault="00A67DAF" w:rsidP="00C84C8D">
            <w:pPr>
              <w:rPr>
                <w:rFonts w:ascii="Arial" w:hAnsi="Arial"/>
                <w:b/>
                <w:bCs/>
                <w:sz w:val="18"/>
                <w:szCs w:val="18"/>
                <w:lang w:eastAsia="en-IE"/>
              </w:rPr>
            </w:pPr>
            <w:r w:rsidRPr="004810D5">
              <w:rPr>
                <w:b/>
                <w:bCs/>
                <w:sz w:val="18"/>
                <w:szCs w:val="18"/>
                <w:lang w:eastAsia="en-IE"/>
              </w:rPr>
              <w:t>Overall Growth ‘11-’22</w:t>
            </w:r>
            <w:r w:rsidRPr="004810D5">
              <w:rPr>
                <w:rFonts w:ascii="Cambria" w:hAnsi="Cambria" w:cs="Cambria"/>
                <w:b/>
                <w:bCs/>
                <w:sz w:val="18"/>
                <w:szCs w:val="18"/>
                <w:lang w:eastAsia="en-IE"/>
              </w:rPr>
              <w:t>  </w:t>
            </w:r>
          </w:p>
        </w:tc>
      </w:tr>
      <w:tr w:rsidR="007015B8" w:rsidRPr="004810D5" w14:paraId="61824B2A" w14:textId="77777777" w:rsidTr="004810D5">
        <w:trPr>
          <w:trHeight w:val="467"/>
        </w:trPr>
        <w:tc>
          <w:tcPr>
            <w:tcW w:w="0" w:type="auto"/>
            <w:shd w:val="clear" w:color="auto" w:fill="FFFFFF" w:themeFill="background1"/>
            <w:tcMar>
              <w:top w:w="72" w:type="dxa"/>
              <w:left w:w="144" w:type="dxa"/>
              <w:bottom w:w="72" w:type="dxa"/>
              <w:right w:w="144" w:type="dxa"/>
            </w:tcMar>
            <w:hideMark/>
          </w:tcPr>
          <w:p w14:paraId="2EF3A106" w14:textId="77777777" w:rsidR="00A67DAF" w:rsidRPr="004810D5" w:rsidRDefault="00A67DAF" w:rsidP="00C84C8D">
            <w:pPr>
              <w:rPr>
                <w:rFonts w:ascii="Arial" w:hAnsi="Arial"/>
                <w:sz w:val="18"/>
                <w:szCs w:val="18"/>
                <w:lang w:eastAsia="en-IE"/>
              </w:rPr>
            </w:pPr>
            <w:r w:rsidRPr="004810D5">
              <w:rPr>
                <w:sz w:val="18"/>
                <w:szCs w:val="18"/>
                <w:lang w:eastAsia="en-IE"/>
              </w:rPr>
              <w:t>Adamstown</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53753839" w14:textId="77777777" w:rsidR="00A67DAF" w:rsidRPr="004810D5" w:rsidRDefault="00A67DAF" w:rsidP="00C84C8D">
            <w:pPr>
              <w:rPr>
                <w:rFonts w:ascii="Arial" w:hAnsi="Arial"/>
                <w:sz w:val="18"/>
                <w:szCs w:val="18"/>
                <w:lang w:eastAsia="en-IE"/>
              </w:rPr>
            </w:pPr>
            <w:r w:rsidRPr="004810D5">
              <w:rPr>
                <w:sz w:val="18"/>
                <w:szCs w:val="18"/>
                <w:lang w:eastAsia="en-IE"/>
              </w:rPr>
              <w:t>4,525</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52FAC2C4" w14:textId="77777777" w:rsidR="00A67DAF" w:rsidRPr="004810D5" w:rsidRDefault="00A67DAF" w:rsidP="00C84C8D">
            <w:pPr>
              <w:rPr>
                <w:rFonts w:ascii="Arial" w:hAnsi="Arial"/>
                <w:sz w:val="18"/>
                <w:szCs w:val="18"/>
                <w:lang w:eastAsia="en-IE"/>
              </w:rPr>
            </w:pPr>
            <w:r w:rsidRPr="004810D5">
              <w:rPr>
                <w:sz w:val="18"/>
                <w:szCs w:val="18"/>
                <w:lang w:eastAsia="en-IE"/>
              </w:rPr>
              <w:t>4,818</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790EADCB" w14:textId="77777777" w:rsidR="00A67DAF" w:rsidRPr="004810D5" w:rsidRDefault="00A67DAF" w:rsidP="00C84C8D">
            <w:pPr>
              <w:rPr>
                <w:rFonts w:ascii="Arial" w:hAnsi="Arial"/>
                <w:sz w:val="18"/>
                <w:szCs w:val="18"/>
                <w:lang w:eastAsia="en-IE"/>
              </w:rPr>
            </w:pPr>
            <w:r w:rsidRPr="004810D5">
              <w:rPr>
                <w:sz w:val="18"/>
                <w:szCs w:val="18"/>
                <w:lang w:eastAsia="en-IE"/>
              </w:rPr>
              <w:t>6,190</w:t>
            </w:r>
            <w:r w:rsidRPr="004810D5">
              <w:rPr>
                <w:rFonts w:ascii="Cambria" w:hAnsi="Cambria" w:cs="Cambria"/>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432E47B9" w14:textId="77777777" w:rsidR="00A67DAF" w:rsidRPr="004810D5" w:rsidRDefault="00A67DAF" w:rsidP="00C84C8D">
            <w:pPr>
              <w:rPr>
                <w:rFonts w:ascii="Arial" w:hAnsi="Arial"/>
                <w:sz w:val="18"/>
                <w:szCs w:val="18"/>
                <w:lang w:eastAsia="en-IE"/>
              </w:rPr>
            </w:pPr>
            <w:r w:rsidRPr="004810D5">
              <w:rPr>
                <w:sz w:val="18"/>
                <w:szCs w:val="18"/>
                <w:lang w:eastAsia="en-IE"/>
              </w:rPr>
              <w:t>+1,665</w:t>
            </w:r>
            <w:r w:rsidRPr="004810D5">
              <w:rPr>
                <w:rFonts w:ascii="Cambria" w:hAnsi="Cambria" w:cs="Cambria"/>
                <w:sz w:val="18"/>
                <w:szCs w:val="18"/>
                <w:lang w:eastAsia="en-IE"/>
              </w:rPr>
              <w:t> </w:t>
            </w:r>
          </w:p>
        </w:tc>
      </w:tr>
      <w:tr w:rsidR="007015B8" w:rsidRPr="004810D5" w14:paraId="61C9B05D" w14:textId="77777777" w:rsidTr="004810D5">
        <w:trPr>
          <w:trHeight w:val="419"/>
        </w:trPr>
        <w:tc>
          <w:tcPr>
            <w:tcW w:w="0" w:type="auto"/>
            <w:shd w:val="clear" w:color="auto" w:fill="FFFFFF" w:themeFill="background1"/>
            <w:tcMar>
              <w:top w:w="72" w:type="dxa"/>
              <w:left w:w="144" w:type="dxa"/>
              <w:bottom w:w="72" w:type="dxa"/>
              <w:right w:w="144" w:type="dxa"/>
            </w:tcMar>
            <w:hideMark/>
          </w:tcPr>
          <w:p w14:paraId="5E8A649F" w14:textId="77777777" w:rsidR="00A67DAF" w:rsidRPr="004810D5" w:rsidRDefault="00A67DAF" w:rsidP="00C84C8D">
            <w:pPr>
              <w:rPr>
                <w:rFonts w:ascii="Arial" w:hAnsi="Arial"/>
                <w:sz w:val="18"/>
                <w:szCs w:val="18"/>
                <w:lang w:eastAsia="en-IE"/>
              </w:rPr>
            </w:pPr>
            <w:r w:rsidRPr="004810D5">
              <w:rPr>
                <w:sz w:val="18"/>
                <w:szCs w:val="18"/>
                <w:lang w:eastAsia="en-IE"/>
              </w:rPr>
              <w:t>Clonburris</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7E4303D8" w14:textId="77777777" w:rsidR="00A67DAF" w:rsidRPr="004810D5" w:rsidRDefault="00A67DAF" w:rsidP="00C84C8D">
            <w:pPr>
              <w:rPr>
                <w:rFonts w:ascii="Arial" w:hAnsi="Arial"/>
                <w:sz w:val="18"/>
                <w:szCs w:val="18"/>
                <w:lang w:eastAsia="en-IE"/>
              </w:rPr>
            </w:pPr>
            <w:r w:rsidRPr="004810D5">
              <w:rPr>
                <w:sz w:val="18"/>
                <w:szCs w:val="18"/>
                <w:lang w:eastAsia="en-IE"/>
              </w:rPr>
              <w:t>2,680</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6BF77EBC" w14:textId="77777777" w:rsidR="00A67DAF" w:rsidRPr="004810D5" w:rsidRDefault="00A67DAF" w:rsidP="00C84C8D">
            <w:pPr>
              <w:rPr>
                <w:rFonts w:ascii="Arial" w:hAnsi="Arial"/>
                <w:sz w:val="18"/>
                <w:szCs w:val="18"/>
                <w:lang w:eastAsia="en-IE"/>
              </w:rPr>
            </w:pPr>
            <w:r w:rsidRPr="004810D5">
              <w:rPr>
                <w:sz w:val="18"/>
                <w:szCs w:val="18"/>
                <w:lang w:eastAsia="en-IE"/>
              </w:rPr>
              <w:t>2,079</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10C5E983" w14:textId="77777777" w:rsidR="00A67DAF" w:rsidRPr="004810D5" w:rsidRDefault="00A67DAF" w:rsidP="00C84C8D">
            <w:pPr>
              <w:rPr>
                <w:rFonts w:ascii="Arial" w:hAnsi="Arial"/>
                <w:sz w:val="18"/>
                <w:szCs w:val="18"/>
                <w:lang w:eastAsia="en-IE"/>
              </w:rPr>
            </w:pPr>
            <w:r w:rsidRPr="004810D5">
              <w:rPr>
                <w:sz w:val="18"/>
                <w:szCs w:val="18"/>
                <w:lang w:eastAsia="en-IE"/>
              </w:rPr>
              <w:t>2,046</w:t>
            </w:r>
            <w:r w:rsidRPr="004810D5">
              <w:rPr>
                <w:rFonts w:ascii="Cambria" w:hAnsi="Cambria" w:cs="Cambria"/>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139BF9C5" w14:textId="77777777" w:rsidR="00A67DAF" w:rsidRPr="004810D5" w:rsidRDefault="00A67DAF" w:rsidP="00C84C8D">
            <w:pPr>
              <w:rPr>
                <w:rFonts w:ascii="Arial" w:hAnsi="Arial"/>
                <w:sz w:val="18"/>
                <w:szCs w:val="18"/>
                <w:lang w:eastAsia="en-IE"/>
              </w:rPr>
            </w:pPr>
            <w:r w:rsidRPr="004810D5">
              <w:rPr>
                <w:sz w:val="18"/>
                <w:szCs w:val="18"/>
                <w:lang w:eastAsia="en-IE"/>
              </w:rPr>
              <w:t>-634</w:t>
            </w:r>
            <w:r w:rsidRPr="004810D5">
              <w:rPr>
                <w:rFonts w:ascii="Cambria" w:hAnsi="Cambria" w:cs="Cambria"/>
                <w:sz w:val="18"/>
                <w:szCs w:val="18"/>
                <w:lang w:eastAsia="en-IE"/>
              </w:rPr>
              <w:t> </w:t>
            </w:r>
          </w:p>
        </w:tc>
      </w:tr>
      <w:tr w:rsidR="007015B8" w:rsidRPr="004810D5" w14:paraId="1B6EA600" w14:textId="77777777" w:rsidTr="004810D5">
        <w:trPr>
          <w:trHeight w:val="405"/>
        </w:trPr>
        <w:tc>
          <w:tcPr>
            <w:tcW w:w="0" w:type="auto"/>
            <w:shd w:val="clear" w:color="auto" w:fill="FFFFFF" w:themeFill="background1"/>
            <w:tcMar>
              <w:top w:w="72" w:type="dxa"/>
              <w:left w:w="144" w:type="dxa"/>
              <w:bottom w:w="72" w:type="dxa"/>
              <w:right w:w="144" w:type="dxa"/>
            </w:tcMar>
            <w:hideMark/>
          </w:tcPr>
          <w:p w14:paraId="117FC9A9" w14:textId="77777777" w:rsidR="00A67DAF" w:rsidRPr="004810D5" w:rsidRDefault="00A67DAF" w:rsidP="00C84C8D">
            <w:pPr>
              <w:rPr>
                <w:rFonts w:ascii="Arial" w:hAnsi="Arial"/>
                <w:sz w:val="18"/>
                <w:szCs w:val="18"/>
                <w:lang w:eastAsia="en-IE"/>
              </w:rPr>
            </w:pPr>
            <w:r w:rsidRPr="004810D5">
              <w:rPr>
                <w:sz w:val="18"/>
                <w:szCs w:val="18"/>
                <w:lang w:eastAsia="en-IE"/>
              </w:rPr>
              <w:t>Wider</w:t>
            </w:r>
            <w:r w:rsidRPr="004810D5">
              <w:rPr>
                <w:rFonts w:ascii="Cambria" w:hAnsi="Cambria" w:cs="Cambria"/>
                <w:sz w:val="18"/>
                <w:szCs w:val="18"/>
                <w:lang w:eastAsia="en-IE"/>
              </w:rPr>
              <w:t> </w:t>
            </w:r>
            <w:r w:rsidRPr="004810D5">
              <w:rPr>
                <w:sz w:val="18"/>
                <w:szCs w:val="18"/>
                <w:lang w:eastAsia="en-IE"/>
              </w:rPr>
              <w:t>Lucan</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6E68251E" w14:textId="77777777" w:rsidR="00A67DAF" w:rsidRPr="004810D5" w:rsidRDefault="00A67DAF" w:rsidP="00C84C8D">
            <w:pPr>
              <w:rPr>
                <w:rFonts w:ascii="Arial" w:hAnsi="Arial"/>
                <w:sz w:val="18"/>
                <w:szCs w:val="18"/>
                <w:lang w:eastAsia="en-IE"/>
              </w:rPr>
            </w:pPr>
            <w:r w:rsidRPr="004810D5">
              <w:rPr>
                <w:sz w:val="18"/>
                <w:szCs w:val="18"/>
                <w:lang w:eastAsia="en-IE"/>
              </w:rPr>
              <w:t>20,145</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2C64F01A" w14:textId="77777777" w:rsidR="00A67DAF" w:rsidRPr="004810D5" w:rsidRDefault="00A67DAF" w:rsidP="00C84C8D">
            <w:pPr>
              <w:rPr>
                <w:rFonts w:ascii="Arial" w:hAnsi="Arial"/>
                <w:sz w:val="18"/>
                <w:szCs w:val="18"/>
                <w:lang w:eastAsia="en-IE"/>
              </w:rPr>
            </w:pPr>
            <w:r w:rsidRPr="004810D5">
              <w:rPr>
                <w:sz w:val="18"/>
                <w:szCs w:val="18"/>
                <w:lang w:eastAsia="en-IE"/>
              </w:rPr>
              <w:t>38,301</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375BE731" w14:textId="77777777" w:rsidR="00A67DAF" w:rsidRPr="004810D5" w:rsidRDefault="00A67DAF" w:rsidP="00C84C8D">
            <w:pPr>
              <w:rPr>
                <w:rFonts w:ascii="Arial" w:hAnsi="Arial"/>
                <w:sz w:val="18"/>
                <w:szCs w:val="18"/>
                <w:lang w:eastAsia="en-IE"/>
              </w:rPr>
            </w:pPr>
            <w:r w:rsidRPr="004810D5">
              <w:rPr>
                <w:sz w:val="18"/>
                <w:szCs w:val="18"/>
                <w:lang w:eastAsia="en-IE"/>
              </w:rPr>
              <w:t>47,059</w:t>
            </w:r>
            <w:r w:rsidRPr="004810D5">
              <w:rPr>
                <w:rFonts w:ascii="Cambria" w:hAnsi="Cambria" w:cs="Cambria"/>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5BC12328" w14:textId="77777777" w:rsidR="00A67DAF" w:rsidRPr="004810D5" w:rsidRDefault="00A67DAF" w:rsidP="00C84C8D">
            <w:pPr>
              <w:rPr>
                <w:rFonts w:ascii="Arial" w:hAnsi="Arial"/>
                <w:sz w:val="18"/>
                <w:szCs w:val="18"/>
                <w:lang w:eastAsia="en-IE"/>
              </w:rPr>
            </w:pPr>
            <w:r w:rsidRPr="004810D5">
              <w:rPr>
                <w:sz w:val="18"/>
                <w:szCs w:val="18"/>
                <w:lang w:eastAsia="en-IE"/>
              </w:rPr>
              <w:t>+26,914</w:t>
            </w:r>
            <w:r w:rsidRPr="004810D5">
              <w:rPr>
                <w:rFonts w:ascii="Cambria" w:hAnsi="Cambria" w:cs="Cambria"/>
                <w:sz w:val="18"/>
                <w:szCs w:val="18"/>
                <w:lang w:eastAsia="en-IE"/>
              </w:rPr>
              <w:t> </w:t>
            </w:r>
          </w:p>
        </w:tc>
      </w:tr>
      <w:tr w:rsidR="007015B8" w:rsidRPr="004810D5" w14:paraId="143E3760" w14:textId="77777777" w:rsidTr="004810D5">
        <w:trPr>
          <w:trHeight w:val="394"/>
        </w:trPr>
        <w:tc>
          <w:tcPr>
            <w:tcW w:w="0" w:type="auto"/>
            <w:shd w:val="clear" w:color="auto" w:fill="FFFFFF" w:themeFill="background1"/>
            <w:tcMar>
              <w:top w:w="72" w:type="dxa"/>
              <w:left w:w="144" w:type="dxa"/>
              <w:bottom w:w="72" w:type="dxa"/>
              <w:right w:w="144" w:type="dxa"/>
            </w:tcMar>
            <w:hideMark/>
          </w:tcPr>
          <w:p w14:paraId="7EE31A20" w14:textId="77777777" w:rsidR="00A67DAF" w:rsidRPr="004810D5" w:rsidRDefault="00A67DAF" w:rsidP="00C84C8D">
            <w:pPr>
              <w:rPr>
                <w:rFonts w:ascii="Arial" w:hAnsi="Arial"/>
                <w:sz w:val="18"/>
                <w:szCs w:val="18"/>
                <w:lang w:eastAsia="en-IE"/>
              </w:rPr>
            </w:pPr>
            <w:r w:rsidRPr="004810D5">
              <w:rPr>
                <w:sz w:val="18"/>
                <w:szCs w:val="18"/>
                <w:lang w:eastAsia="en-IE"/>
              </w:rPr>
              <w:t>Newcastle</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696E2C71" w14:textId="77777777" w:rsidR="00A67DAF" w:rsidRPr="004810D5" w:rsidRDefault="00A67DAF" w:rsidP="00C84C8D">
            <w:pPr>
              <w:rPr>
                <w:rFonts w:ascii="Arial" w:hAnsi="Arial"/>
                <w:sz w:val="18"/>
                <w:szCs w:val="18"/>
                <w:lang w:eastAsia="en-IE"/>
              </w:rPr>
            </w:pPr>
            <w:r w:rsidRPr="004810D5">
              <w:rPr>
                <w:sz w:val="18"/>
                <w:szCs w:val="18"/>
                <w:lang w:eastAsia="en-IE"/>
              </w:rPr>
              <w:t>4,024</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42ABDDC4" w14:textId="77777777" w:rsidR="00A67DAF" w:rsidRPr="004810D5" w:rsidRDefault="00A67DAF" w:rsidP="00C84C8D">
            <w:pPr>
              <w:rPr>
                <w:rFonts w:ascii="Arial" w:hAnsi="Arial"/>
                <w:sz w:val="18"/>
                <w:szCs w:val="18"/>
                <w:lang w:eastAsia="en-IE"/>
              </w:rPr>
            </w:pPr>
            <w:r w:rsidRPr="004810D5">
              <w:rPr>
                <w:sz w:val="18"/>
                <w:szCs w:val="18"/>
                <w:lang w:eastAsia="en-IE"/>
              </w:rPr>
              <w:t>3,810</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56678590" w14:textId="77777777" w:rsidR="00A67DAF" w:rsidRPr="004810D5" w:rsidRDefault="00A67DAF" w:rsidP="00C84C8D">
            <w:pPr>
              <w:rPr>
                <w:rFonts w:ascii="Arial" w:hAnsi="Arial"/>
                <w:sz w:val="18"/>
                <w:szCs w:val="18"/>
                <w:lang w:eastAsia="en-IE"/>
              </w:rPr>
            </w:pPr>
            <w:r w:rsidRPr="004810D5">
              <w:rPr>
                <w:sz w:val="18"/>
                <w:szCs w:val="18"/>
                <w:lang w:eastAsia="en-IE"/>
              </w:rPr>
              <w:t>5,207</w:t>
            </w:r>
            <w:r w:rsidRPr="004810D5">
              <w:rPr>
                <w:rFonts w:ascii="Cambria" w:hAnsi="Cambria" w:cs="Cambria"/>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5C7BCB97" w14:textId="77777777" w:rsidR="00A67DAF" w:rsidRPr="004810D5" w:rsidRDefault="00A67DAF" w:rsidP="00C84C8D">
            <w:pPr>
              <w:rPr>
                <w:rFonts w:ascii="Arial" w:hAnsi="Arial"/>
                <w:sz w:val="18"/>
                <w:szCs w:val="18"/>
                <w:lang w:eastAsia="en-IE"/>
              </w:rPr>
            </w:pPr>
            <w:r w:rsidRPr="004810D5">
              <w:rPr>
                <w:sz w:val="18"/>
                <w:szCs w:val="18"/>
                <w:lang w:eastAsia="en-IE"/>
              </w:rPr>
              <w:t>+1,183</w:t>
            </w:r>
            <w:r w:rsidRPr="004810D5">
              <w:rPr>
                <w:rFonts w:ascii="Cambria" w:hAnsi="Cambria" w:cs="Cambria"/>
                <w:sz w:val="18"/>
                <w:szCs w:val="18"/>
                <w:lang w:eastAsia="en-IE"/>
              </w:rPr>
              <w:t> </w:t>
            </w:r>
          </w:p>
        </w:tc>
      </w:tr>
      <w:tr w:rsidR="007015B8" w:rsidRPr="004810D5" w14:paraId="1EBE05D8" w14:textId="77777777" w:rsidTr="004810D5">
        <w:trPr>
          <w:trHeight w:val="394"/>
        </w:trPr>
        <w:tc>
          <w:tcPr>
            <w:tcW w:w="0" w:type="auto"/>
            <w:shd w:val="clear" w:color="auto" w:fill="FFFFFF" w:themeFill="background1"/>
            <w:tcMar>
              <w:top w:w="72" w:type="dxa"/>
              <w:left w:w="144" w:type="dxa"/>
              <w:bottom w:w="72" w:type="dxa"/>
              <w:right w:w="144" w:type="dxa"/>
            </w:tcMar>
            <w:hideMark/>
          </w:tcPr>
          <w:p w14:paraId="31DF1759" w14:textId="77777777" w:rsidR="00A67DAF" w:rsidRPr="004810D5" w:rsidRDefault="00A67DAF" w:rsidP="00C84C8D">
            <w:pPr>
              <w:rPr>
                <w:rFonts w:ascii="Arial" w:hAnsi="Arial"/>
                <w:sz w:val="18"/>
                <w:szCs w:val="18"/>
                <w:lang w:eastAsia="en-IE"/>
              </w:rPr>
            </w:pPr>
            <w:r w:rsidRPr="004810D5">
              <w:rPr>
                <w:sz w:val="18"/>
                <w:szCs w:val="18"/>
                <w:lang w:eastAsia="en-IE"/>
              </w:rPr>
              <w:t>Rathcoole</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568F7105" w14:textId="77777777" w:rsidR="00A67DAF" w:rsidRPr="004810D5" w:rsidRDefault="00A67DAF" w:rsidP="00C84C8D">
            <w:pPr>
              <w:rPr>
                <w:rFonts w:ascii="Arial" w:hAnsi="Arial"/>
                <w:sz w:val="18"/>
                <w:szCs w:val="18"/>
                <w:lang w:eastAsia="en-IE"/>
              </w:rPr>
            </w:pPr>
            <w:r w:rsidRPr="004810D5">
              <w:rPr>
                <w:sz w:val="18"/>
                <w:szCs w:val="18"/>
                <w:lang w:eastAsia="en-IE"/>
              </w:rPr>
              <w:t>4,785</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57EFB5CA" w14:textId="77777777" w:rsidR="00A67DAF" w:rsidRPr="004810D5" w:rsidRDefault="00A67DAF" w:rsidP="00C84C8D">
            <w:pPr>
              <w:rPr>
                <w:rFonts w:ascii="Arial" w:hAnsi="Arial"/>
                <w:sz w:val="18"/>
                <w:szCs w:val="18"/>
                <w:lang w:eastAsia="en-IE"/>
              </w:rPr>
            </w:pPr>
            <w:r w:rsidRPr="004810D5">
              <w:rPr>
                <w:sz w:val="18"/>
                <w:szCs w:val="18"/>
                <w:lang w:eastAsia="en-IE"/>
              </w:rPr>
              <w:t>5,076</w:t>
            </w:r>
            <w:r w:rsidRPr="004810D5">
              <w:rPr>
                <w:rFonts w:ascii="Cambria" w:hAnsi="Cambria" w:cs="Cambria"/>
                <w:sz w:val="18"/>
                <w:szCs w:val="18"/>
                <w:lang w:eastAsia="en-IE"/>
              </w:rPr>
              <w:t> </w:t>
            </w:r>
          </w:p>
        </w:tc>
        <w:tc>
          <w:tcPr>
            <w:tcW w:w="0" w:type="auto"/>
            <w:shd w:val="clear" w:color="auto" w:fill="FFFFFF" w:themeFill="background1"/>
            <w:tcMar>
              <w:top w:w="72" w:type="dxa"/>
              <w:left w:w="144" w:type="dxa"/>
              <w:bottom w:w="72" w:type="dxa"/>
              <w:right w:w="144" w:type="dxa"/>
            </w:tcMar>
            <w:hideMark/>
          </w:tcPr>
          <w:p w14:paraId="221DF295" w14:textId="77777777" w:rsidR="00A67DAF" w:rsidRPr="004810D5" w:rsidRDefault="00A67DAF" w:rsidP="00C84C8D">
            <w:pPr>
              <w:rPr>
                <w:rFonts w:ascii="Arial" w:hAnsi="Arial"/>
                <w:sz w:val="18"/>
                <w:szCs w:val="18"/>
                <w:lang w:eastAsia="en-IE"/>
              </w:rPr>
            </w:pPr>
            <w:r w:rsidRPr="004810D5">
              <w:rPr>
                <w:sz w:val="18"/>
                <w:szCs w:val="18"/>
                <w:lang w:eastAsia="en-IE"/>
              </w:rPr>
              <w:t>6,529</w:t>
            </w:r>
            <w:r w:rsidRPr="004810D5">
              <w:rPr>
                <w:rFonts w:ascii="Cambria" w:hAnsi="Cambria" w:cs="Cambria"/>
                <w:sz w:val="18"/>
                <w:szCs w:val="18"/>
                <w:lang w:eastAsia="en-IE"/>
              </w:rPr>
              <w:t> </w:t>
            </w:r>
          </w:p>
        </w:tc>
        <w:tc>
          <w:tcPr>
            <w:tcW w:w="2610" w:type="dxa"/>
            <w:shd w:val="clear" w:color="auto" w:fill="FFFFFF" w:themeFill="background1"/>
            <w:tcMar>
              <w:top w:w="72" w:type="dxa"/>
              <w:left w:w="144" w:type="dxa"/>
              <w:bottom w:w="72" w:type="dxa"/>
              <w:right w:w="144" w:type="dxa"/>
            </w:tcMar>
            <w:hideMark/>
          </w:tcPr>
          <w:p w14:paraId="71EFFCB1" w14:textId="799AA74E" w:rsidR="00A67DAF" w:rsidRPr="004810D5" w:rsidRDefault="00A67DAF" w:rsidP="00C84C8D">
            <w:pPr>
              <w:rPr>
                <w:rFonts w:ascii="Arial" w:hAnsi="Arial"/>
                <w:sz w:val="18"/>
                <w:szCs w:val="18"/>
                <w:lang w:eastAsia="en-IE"/>
              </w:rPr>
            </w:pPr>
            <w:r w:rsidRPr="004810D5">
              <w:rPr>
                <w:sz w:val="18"/>
                <w:szCs w:val="18"/>
                <w:lang w:eastAsia="en-IE"/>
              </w:rPr>
              <w:t>+1</w:t>
            </w:r>
            <w:r w:rsidR="00F84107" w:rsidRPr="004810D5">
              <w:rPr>
                <w:sz w:val="18"/>
                <w:szCs w:val="18"/>
                <w:lang w:eastAsia="en-IE"/>
              </w:rPr>
              <w:t>,</w:t>
            </w:r>
            <w:r w:rsidRPr="004810D5">
              <w:rPr>
                <w:sz w:val="18"/>
                <w:szCs w:val="18"/>
                <w:lang w:eastAsia="en-IE"/>
              </w:rPr>
              <w:t>744</w:t>
            </w:r>
            <w:r w:rsidRPr="004810D5">
              <w:rPr>
                <w:rFonts w:ascii="Cambria" w:hAnsi="Cambria" w:cs="Cambria"/>
                <w:sz w:val="18"/>
                <w:szCs w:val="18"/>
                <w:lang w:eastAsia="en-IE"/>
              </w:rPr>
              <w:t> </w:t>
            </w:r>
          </w:p>
        </w:tc>
      </w:tr>
      <w:tr w:rsidR="00F84107" w:rsidRPr="004810D5" w14:paraId="5337A7A6" w14:textId="77777777" w:rsidTr="004810D5">
        <w:trPr>
          <w:trHeight w:val="421"/>
        </w:trPr>
        <w:tc>
          <w:tcPr>
            <w:tcW w:w="0" w:type="auto"/>
            <w:shd w:val="clear" w:color="auto" w:fill="FFFFFF" w:themeFill="background1"/>
            <w:tcMar>
              <w:top w:w="72" w:type="dxa"/>
              <w:left w:w="144" w:type="dxa"/>
              <w:bottom w:w="72" w:type="dxa"/>
              <w:right w:w="144" w:type="dxa"/>
            </w:tcMar>
          </w:tcPr>
          <w:p w14:paraId="1B34FDFE" w14:textId="7F28962B" w:rsidR="00F84107" w:rsidRPr="004810D5" w:rsidRDefault="006F3B44" w:rsidP="00A03F8E">
            <w:pPr>
              <w:rPr>
                <w:b/>
                <w:bCs/>
                <w:sz w:val="18"/>
                <w:szCs w:val="18"/>
                <w:lang w:eastAsia="en-IE"/>
              </w:rPr>
            </w:pPr>
            <w:r w:rsidRPr="004810D5">
              <w:rPr>
                <w:b/>
                <w:bCs/>
                <w:sz w:val="18"/>
                <w:szCs w:val="18"/>
                <w:lang w:eastAsia="en-IE"/>
              </w:rPr>
              <w:t>Total</w:t>
            </w:r>
          </w:p>
        </w:tc>
        <w:tc>
          <w:tcPr>
            <w:tcW w:w="0" w:type="auto"/>
            <w:shd w:val="clear" w:color="auto" w:fill="FFFFFF" w:themeFill="background1"/>
            <w:tcMar>
              <w:top w:w="72" w:type="dxa"/>
              <w:left w:w="144" w:type="dxa"/>
              <w:bottom w:w="72" w:type="dxa"/>
              <w:right w:w="144" w:type="dxa"/>
            </w:tcMar>
          </w:tcPr>
          <w:p w14:paraId="5B00ABC6" w14:textId="15E93C61" w:rsidR="00F84107" w:rsidRPr="004810D5" w:rsidRDefault="00E9314B" w:rsidP="00A03F8E">
            <w:pPr>
              <w:rPr>
                <w:b/>
                <w:bCs/>
                <w:sz w:val="18"/>
                <w:szCs w:val="18"/>
                <w:lang w:eastAsia="en-IE"/>
              </w:rPr>
            </w:pPr>
            <w:r w:rsidRPr="004810D5">
              <w:rPr>
                <w:b/>
                <w:bCs/>
                <w:sz w:val="18"/>
                <w:szCs w:val="18"/>
                <w:lang w:eastAsia="en-IE"/>
              </w:rPr>
              <w:t>36,159</w:t>
            </w:r>
          </w:p>
        </w:tc>
        <w:tc>
          <w:tcPr>
            <w:tcW w:w="0" w:type="auto"/>
            <w:shd w:val="clear" w:color="auto" w:fill="FFFFFF" w:themeFill="background1"/>
            <w:tcMar>
              <w:top w:w="72" w:type="dxa"/>
              <w:left w:w="144" w:type="dxa"/>
              <w:bottom w:w="72" w:type="dxa"/>
              <w:right w:w="144" w:type="dxa"/>
            </w:tcMar>
          </w:tcPr>
          <w:p w14:paraId="43CAB51A" w14:textId="7D0D5BA4" w:rsidR="00F84107" w:rsidRPr="004810D5" w:rsidRDefault="006371A3" w:rsidP="00A03F8E">
            <w:pPr>
              <w:rPr>
                <w:b/>
                <w:bCs/>
                <w:sz w:val="18"/>
                <w:szCs w:val="18"/>
                <w:lang w:eastAsia="en-IE"/>
              </w:rPr>
            </w:pPr>
            <w:r w:rsidRPr="004810D5">
              <w:rPr>
                <w:b/>
                <w:bCs/>
                <w:sz w:val="18"/>
                <w:szCs w:val="18"/>
                <w:lang w:eastAsia="en-IE"/>
              </w:rPr>
              <w:t>54,084</w:t>
            </w:r>
          </w:p>
        </w:tc>
        <w:tc>
          <w:tcPr>
            <w:tcW w:w="0" w:type="auto"/>
            <w:shd w:val="clear" w:color="auto" w:fill="FFFFFF" w:themeFill="background1"/>
            <w:tcMar>
              <w:top w:w="72" w:type="dxa"/>
              <w:left w:w="144" w:type="dxa"/>
              <w:bottom w:w="72" w:type="dxa"/>
              <w:right w:w="144" w:type="dxa"/>
            </w:tcMar>
          </w:tcPr>
          <w:p w14:paraId="52928F0B" w14:textId="0E7720C6" w:rsidR="00F84107" w:rsidRPr="004810D5" w:rsidRDefault="006371A3" w:rsidP="00A03F8E">
            <w:pPr>
              <w:rPr>
                <w:b/>
                <w:bCs/>
                <w:sz w:val="18"/>
                <w:szCs w:val="18"/>
                <w:lang w:eastAsia="en-IE"/>
              </w:rPr>
            </w:pPr>
            <w:r w:rsidRPr="004810D5">
              <w:rPr>
                <w:b/>
                <w:bCs/>
                <w:sz w:val="18"/>
                <w:szCs w:val="18"/>
                <w:lang w:eastAsia="en-IE"/>
              </w:rPr>
              <w:t>67,031</w:t>
            </w:r>
          </w:p>
        </w:tc>
        <w:tc>
          <w:tcPr>
            <w:tcW w:w="2610" w:type="dxa"/>
            <w:shd w:val="clear" w:color="auto" w:fill="FFFFFF" w:themeFill="background1"/>
            <w:tcMar>
              <w:top w:w="72" w:type="dxa"/>
              <w:left w:w="144" w:type="dxa"/>
              <w:bottom w:w="72" w:type="dxa"/>
              <w:right w:w="144" w:type="dxa"/>
            </w:tcMar>
          </w:tcPr>
          <w:p w14:paraId="5B8688B6" w14:textId="015E1B6C" w:rsidR="00F84107" w:rsidRPr="004810D5" w:rsidRDefault="00D06480" w:rsidP="00A03F8E">
            <w:pPr>
              <w:rPr>
                <w:b/>
                <w:bCs/>
                <w:sz w:val="18"/>
                <w:szCs w:val="18"/>
                <w:lang w:eastAsia="en-IE"/>
              </w:rPr>
            </w:pPr>
            <w:r w:rsidRPr="004810D5">
              <w:rPr>
                <w:b/>
                <w:bCs/>
                <w:sz w:val="18"/>
                <w:szCs w:val="18"/>
                <w:lang w:eastAsia="en-IE"/>
              </w:rPr>
              <w:t>+30</w:t>
            </w:r>
            <w:r w:rsidR="00E173A9" w:rsidRPr="004810D5">
              <w:rPr>
                <w:b/>
                <w:bCs/>
                <w:sz w:val="18"/>
                <w:szCs w:val="18"/>
                <w:lang w:eastAsia="en-IE"/>
              </w:rPr>
              <w:t>,872</w:t>
            </w:r>
          </w:p>
        </w:tc>
      </w:tr>
    </w:tbl>
    <w:p w14:paraId="51E819E4" w14:textId="77777777" w:rsidR="00A03F8E" w:rsidRDefault="00A03F8E" w:rsidP="00A03F8E"/>
    <w:p w14:paraId="52B9B172" w14:textId="60416C50" w:rsidR="00A63EE4" w:rsidRDefault="00E135AC" w:rsidP="00A03F8E">
      <w:r w:rsidRPr="00C84C8D">
        <w:t xml:space="preserve">With reference to the </w:t>
      </w:r>
      <w:r w:rsidR="00CE17D5" w:rsidRPr="00C84C8D">
        <w:t xml:space="preserve">extent of residential zoned lands and the </w:t>
      </w:r>
      <w:r w:rsidR="002554E3" w:rsidRPr="00C84C8D">
        <w:t xml:space="preserve">housing targets contained in the </w:t>
      </w:r>
      <w:r w:rsidR="00D62615">
        <w:t xml:space="preserve">SDCC </w:t>
      </w:r>
      <w:r w:rsidR="00B635B5" w:rsidRPr="00C84C8D">
        <w:t>CDP</w:t>
      </w:r>
      <w:r w:rsidR="002554E3" w:rsidRPr="00C84C8D">
        <w:t>,</w:t>
      </w:r>
      <w:r w:rsidR="00A47F4C" w:rsidRPr="00C84C8D">
        <w:t xml:space="preserve"> upon which Table 1.2 below is based,</w:t>
      </w:r>
      <w:r w:rsidR="002554E3" w:rsidRPr="00C84C8D">
        <w:t xml:space="preserve"> it is </w:t>
      </w:r>
      <w:r w:rsidR="004A24FB" w:rsidRPr="00C84C8D">
        <w:t>further projected that the residential population in and around the Indicative Study Area</w:t>
      </w:r>
      <w:r w:rsidR="00D70273" w:rsidRPr="00C84C8D">
        <w:t xml:space="preserve"> will </w:t>
      </w:r>
      <w:r w:rsidR="007A4BB5">
        <w:t xml:space="preserve">have </w:t>
      </w:r>
      <w:r w:rsidR="00D70273" w:rsidRPr="00C84C8D">
        <w:t>grow</w:t>
      </w:r>
      <w:r w:rsidR="0078401F">
        <w:t>n</w:t>
      </w:r>
      <w:r w:rsidR="00D70273" w:rsidRPr="00C84C8D">
        <w:t xml:space="preserve"> by an additional </w:t>
      </w:r>
      <w:r w:rsidR="0078401F">
        <w:t xml:space="preserve">approx. </w:t>
      </w:r>
      <w:r w:rsidR="00D70273" w:rsidRPr="00C84C8D">
        <w:t xml:space="preserve">30,000 people </w:t>
      </w:r>
      <w:r w:rsidR="007A4BB5">
        <w:t>between 2022 and 2028</w:t>
      </w:r>
      <w:r w:rsidR="00191E77">
        <w:t>. Therefore</w:t>
      </w:r>
      <w:r w:rsidR="0040169E">
        <w:t xml:space="preserve">, when combining actual population growth </w:t>
      </w:r>
      <w:r w:rsidR="00C901D7">
        <w:t xml:space="preserve">(Census Results) </w:t>
      </w:r>
      <w:r w:rsidR="0040169E">
        <w:t xml:space="preserve">with the </w:t>
      </w:r>
      <w:r w:rsidR="005B6A78">
        <w:t xml:space="preserve">future </w:t>
      </w:r>
      <w:r w:rsidR="0040169E">
        <w:t>projected population targets</w:t>
      </w:r>
      <w:r w:rsidR="00C901D7">
        <w:t xml:space="preserve"> (CDP)</w:t>
      </w:r>
      <w:r w:rsidR="0040169E">
        <w:t xml:space="preserve">, </w:t>
      </w:r>
      <w:r w:rsidR="00D70273" w:rsidRPr="00C84C8D">
        <w:t xml:space="preserve">the population of the area </w:t>
      </w:r>
      <w:r w:rsidR="0040169E">
        <w:t xml:space="preserve">is estimated to grow </w:t>
      </w:r>
      <w:r w:rsidR="0040169E" w:rsidRPr="00C84C8D">
        <w:t>by approx. 6</w:t>
      </w:r>
      <w:r w:rsidR="0040169E">
        <w:t>1</w:t>
      </w:r>
      <w:r w:rsidR="0040169E" w:rsidRPr="00C84C8D">
        <w:t xml:space="preserve">,000 people </w:t>
      </w:r>
      <w:r w:rsidR="00D70273" w:rsidRPr="00C84C8D">
        <w:t>between 20</w:t>
      </w:r>
      <w:r w:rsidR="00A47F4C" w:rsidRPr="00C84C8D">
        <w:t>11 and 2028.</w:t>
      </w:r>
    </w:p>
    <w:p w14:paraId="50B60D1B" w14:textId="7A81571B" w:rsidR="00401592" w:rsidRPr="000869D7" w:rsidRDefault="000869D7" w:rsidP="00BE274B">
      <w:pPr>
        <w:pStyle w:val="Heading3"/>
      </w:pPr>
      <w:r w:rsidRPr="00C84C8D">
        <w:t>Table 1.</w:t>
      </w:r>
      <w:r>
        <w:t>2</w:t>
      </w:r>
      <w:r w:rsidRPr="00C84C8D">
        <w:t xml:space="preserve">: </w:t>
      </w:r>
      <w:r w:rsidR="007263F4">
        <w:t xml:space="preserve">CDP </w:t>
      </w:r>
      <w:r w:rsidRPr="00C84C8D">
        <w:t xml:space="preserve">Population </w:t>
      </w:r>
      <w:r>
        <w:t xml:space="preserve">Target </w:t>
      </w:r>
      <w:r w:rsidRPr="00C84C8D">
        <w:t xml:space="preserve">in and around Indicative Study </w:t>
      </w:r>
      <w:r w:rsidR="005062BB">
        <w:t>–</w:t>
      </w:r>
      <w:r w:rsidRPr="00C84C8D">
        <w:t xml:space="preserve"> 2022</w:t>
      </w:r>
      <w:r w:rsidR="005062BB">
        <w:t xml:space="preserve"> to 2028</w:t>
      </w:r>
    </w:p>
    <w:tbl>
      <w:tblPr>
        <w:tblW w:w="0" w:type="auto"/>
        <w:tblBorders>
          <w:top w:val="single" w:sz="8" w:space="0" w:color="1F497D" w:themeColor="text2"/>
          <w:left w:val="single" w:sz="8" w:space="0" w:color="1F497D" w:themeColor="text2"/>
          <w:bottom w:val="single" w:sz="8" w:space="0" w:color="1F497D" w:themeColor="text2"/>
          <w:right w:val="single" w:sz="8" w:space="0" w:color="1F497D" w:themeColor="text2"/>
          <w:insideH w:val="single" w:sz="8" w:space="0" w:color="1F497D" w:themeColor="text2"/>
          <w:insideV w:val="single" w:sz="8" w:space="0" w:color="1F497D" w:themeColor="text2"/>
        </w:tblBorders>
        <w:shd w:val="clear" w:color="auto" w:fill="FFFFFF" w:themeFill="background1"/>
        <w:tblCellMar>
          <w:left w:w="0" w:type="dxa"/>
          <w:right w:w="0" w:type="dxa"/>
        </w:tblCellMar>
        <w:tblLook w:val="0600" w:firstRow="0" w:lastRow="0" w:firstColumn="0" w:lastColumn="0" w:noHBand="1" w:noVBand="1"/>
      </w:tblPr>
      <w:tblGrid>
        <w:gridCol w:w="3239"/>
        <w:gridCol w:w="1407"/>
      </w:tblGrid>
      <w:tr w:rsidR="005656FE" w:rsidRPr="00B65FAB" w14:paraId="5C410629" w14:textId="77777777" w:rsidTr="004810D5">
        <w:trPr>
          <w:trHeight w:val="374"/>
        </w:trPr>
        <w:tc>
          <w:tcPr>
            <w:tcW w:w="0" w:type="auto"/>
            <w:shd w:val="clear" w:color="auto" w:fill="FFFFFF" w:themeFill="background1"/>
            <w:tcMar>
              <w:top w:w="72" w:type="dxa"/>
              <w:left w:w="144" w:type="dxa"/>
              <w:bottom w:w="72" w:type="dxa"/>
              <w:right w:w="144" w:type="dxa"/>
            </w:tcMar>
            <w:hideMark/>
          </w:tcPr>
          <w:p w14:paraId="036F87D5" w14:textId="2E54464A" w:rsidR="00F4594F" w:rsidRPr="004810D5" w:rsidRDefault="00F4594F" w:rsidP="00C84C8D">
            <w:pPr>
              <w:rPr>
                <w:rFonts w:ascii="Arial" w:hAnsi="Arial"/>
                <w:b/>
                <w:bCs/>
                <w:sz w:val="18"/>
                <w:szCs w:val="18"/>
                <w:lang w:eastAsia="en-IE"/>
              </w:rPr>
            </w:pPr>
            <w:r w:rsidRPr="004810D5">
              <w:rPr>
                <w:b/>
                <w:bCs/>
                <w:sz w:val="18"/>
                <w:szCs w:val="18"/>
                <w:lang w:eastAsia="en-IE"/>
              </w:rPr>
              <w:t>Area/</w:t>
            </w:r>
            <w:r w:rsidR="005656FE" w:rsidRPr="004810D5">
              <w:rPr>
                <w:b/>
                <w:bCs/>
                <w:sz w:val="18"/>
                <w:szCs w:val="18"/>
                <w:lang w:eastAsia="en-IE"/>
              </w:rPr>
              <w:t xml:space="preserve"> CDP Population Target</w:t>
            </w:r>
            <w:r w:rsidR="00481722" w:rsidRPr="004810D5">
              <w:rPr>
                <w:b/>
                <w:bCs/>
                <w:sz w:val="18"/>
                <w:szCs w:val="18"/>
                <w:lang w:eastAsia="en-IE"/>
              </w:rPr>
              <w:t>*</w:t>
            </w:r>
          </w:p>
        </w:tc>
        <w:tc>
          <w:tcPr>
            <w:tcW w:w="1407" w:type="dxa"/>
            <w:shd w:val="clear" w:color="auto" w:fill="FFFFFF" w:themeFill="background1"/>
            <w:tcMar>
              <w:top w:w="72" w:type="dxa"/>
              <w:left w:w="144" w:type="dxa"/>
              <w:bottom w:w="72" w:type="dxa"/>
              <w:right w:w="144" w:type="dxa"/>
            </w:tcMar>
            <w:hideMark/>
          </w:tcPr>
          <w:p w14:paraId="68BAAB0D" w14:textId="65A070CC" w:rsidR="00F4594F" w:rsidRPr="004810D5" w:rsidRDefault="005656FE" w:rsidP="00C84C8D">
            <w:pPr>
              <w:rPr>
                <w:rFonts w:ascii="Arial" w:hAnsi="Arial"/>
                <w:b/>
                <w:bCs/>
                <w:sz w:val="18"/>
                <w:szCs w:val="18"/>
                <w:lang w:eastAsia="en-IE"/>
              </w:rPr>
            </w:pPr>
            <w:r w:rsidRPr="004810D5">
              <w:rPr>
                <w:b/>
                <w:bCs/>
                <w:sz w:val="18"/>
                <w:szCs w:val="18"/>
                <w:lang w:eastAsia="en-IE"/>
              </w:rPr>
              <w:t xml:space="preserve">‘22 </w:t>
            </w:r>
            <w:r w:rsidR="00B0105C" w:rsidRPr="004810D5">
              <w:rPr>
                <w:b/>
                <w:bCs/>
                <w:sz w:val="18"/>
                <w:szCs w:val="18"/>
                <w:lang w:eastAsia="en-IE"/>
              </w:rPr>
              <w:t>–</w:t>
            </w:r>
            <w:r w:rsidRPr="004810D5">
              <w:rPr>
                <w:b/>
                <w:bCs/>
                <w:sz w:val="18"/>
                <w:szCs w:val="18"/>
                <w:lang w:eastAsia="en-IE"/>
              </w:rPr>
              <w:t xml:space="preserve"> </w:t>
            </w:r>
            <w:r w:rsidR="00B0105C" w:rsidRPr="004810D5">
              <w:rPr>
                <w:b/>
                <w:bCs/>
                <w:sz w:val="18"/>
                <w:szCs w:val="18"/>
                <w:lang w:eastAsia="en-IE"/>
              </w:rPr>
              <w:t>‘28</w:t>
            </w:r>
          </w:p>
        </w:tc>
      </w:tr>
      <w:tr w:rsidR="005656FE" w:rsidRPr="00AB730D" w14:paraId="55FD8D65" w14:textId="77777777" w:rsidTr="00C5548B">
        <w:trPr>
          <w:trHeight w:val="467"/>
        </w:trPr>
        <w:tc>
          <w:tcPr>
            <w:tcW w:w="0" w:type="auto"/>
            <w:shd w:val="clear" w:color="auto" w:fill="FFFFFF" w:themeFill="background1"/>
            <w:tcMar>
              <w:top w:w="72" w:type="dxa"/>
              <w:left w:w="144" w:type="dxa"/>
              <w:bottom w:w="72" w:type="dxa"/>
              <w:right w:w="144" w:type="dxa"/>
            </w:tcMar>
            <w:hideMark/>
          </w:tcPr>
          <w:p w14:paraId="45963713" w14:textId="50226F4C" w:rsidR="00F4594F" w:rsidRPr="004810D5" w:rsidRDefault="00C84C8D" w:rsidP="00C47DA2">
            <w:pPr>
              <w:rPr>
                <w:sz w:val="18"/>
                <w:szCs w:val="18"/>
                <w:lang w:eastAsia="en-IE"/>
              </w:rPr>
            </w:pPr>
            <w:r w:rsidRPr="004810D5">
              <w:rPr>
                <w:sz w:val="18"/>
                <w:szCs w:val="18"/>
                <w:lang w:eastAsia="en-IE"/>
              </w:rPr>
              <w:t>Adamstown/Lucan/Palmerstown</w:t>
            </w:r>
          </w:p>
        </w:tc>
        <w:tc>
          <w:tcPr>
            <w:tcW w:w="1407" w:type="dxa"/>
            <w:shd w:val="clear" w:color="auto" w:fill="FFFFFF" w:themeFill="background1"/>
            <w:tcMar>
              <w:top w:w="72" w:type="dxa"/>
              <w:left w:w="144" w:type="dxa"/>
              <w:bottom w:w="72" w:type="dxa"/>
              <w:right w:w="144" w:type="dxa"/>
            </w:tcMar>
            <w:hideMark/>
          </w:tcPr>
          <w:p w14:paraId="2ECBA820" w14:textId="01ADCF9E" w:rsidR="00F4594F" w:rsidRPr="004810D5" w:rsidRDefault="00CB7DE3" w:rsidP="00152C24">
            <w:pPr>
              <w:rPr>
                <w:sz w:val="18"/>
                <w:szCs w:val="18"/>
                <w:lang w:eastAsia="en-IE"/>
              </w:rPr>
            </w:pPr>
            <w:r w:rsidRPr="004810D5">
              <w:rPr>
                <w:sz w:val="18"/>
                <w:szCs w:val="18"/>
                <w:lang w:eastAsia="en-IE"/>
              </w:rPr>
              <w:t>7,351</w:t>
            </w:r>
          </w:p>
        </w:tc>
      </w:tr>
      <w:tr w:rsidR="005656FE" w:rsidRPr="00AB730D" w14:paraId="3D258037" w14:textId="77777777" w:rsidTr="00C5548B">
        <w:trPr>
          <w:trHeight w:val="419"/>
        </w:trPr>
        <w:tc>
          <w:tcPr>
            <w:tcW w:w="0" w:type="auto"/>
            <w:shd w:val="clear" w:color="auto" w:fill="FFFFFF" w:themeFill="background1"/>
            <w:tcMar>
              <w:top w:w="72" w:type="dxa"/>
              <w:left w:w="144" w:type="dxa"/>
              <w:bottom w:w="72" w:type="dxa"/>
              <w:right w:w="144" w:type="dxa"/>
            </w:tcMar>
            <w:hideMark/>
          </w:tcPr>
          <w:p w14:paraId="7B263740" w14:textId="5EBC05D1" w:rsidR="00F4594F" w:rsidRPr="004810D5" w:rsidRDefault="00C47DA2" w:rsidP="00C47DA2">
            <w:pPr>
              <w:rPr>
                <w:sz w:val="18"/>
                <w:szCs w:val="18"/>
                <w:lang w:eastAsia="en-IE"/>
              </w:rPr>
            </w:pPr>
            <w:r w:rsidRPr="004810D5">
              <w:rPr>
                <w:sz w:val="18"/>
                <w:szCs w:val="18"/>
                <w:lang w:val="en-GB" w:eastAsia="en-IE"/>
              </w:rPr>
              <w:t>Clondalkin/Clonburris/Grange Castle</w:t>
            </w:r>
          </w:p>
        </w:tc>
        <w:tc>
          <w:tcPr>
            <w:tcW w:w="1407" w:type="dxa"/>
            <w:shd w:val="clear" w:color="auto" w:fill="FFFFFF" w:themeFill="background1"/>
            <w:tcMar>
              <w:top w:w="72" w:type="dxa"/>
              <w:left w:w="144" w:type="dxa"/>
              <w:bottom w:w="72" w:type="dxa"/>
              <w:right w:w="144" w:type="dxa"/>
            </w:tcMar>
            <w:hideMark/>
          </w:tcPr>
          <w:p w14:paraId="0422911C" w14:textId="7D1ED48A" w:rsidR="00F4594F" w:rsidRPr="004810D5" w:rsidRDefault="00F4594F" w:rsidP="00152C24">
            <w:pPr>
              <w:rPr>
                <w:sz w:val="18"/>
                <w:szCs w:val="18"/>
                <w:lang w:eastAsia="en-IE"/>
              </w:rPr>
            </w:pPr>
            <w:r w:rsidRPr="004810D5">
              <w:rPr>
                <w:rFonts w:ascii="Cambria" w:hAnsi="Cambria" w:cs="Cambria"/>
                <w:sz w:val="18"/>
                <w:szCs w:val="18"/>
                <w:lang w:eastAsia="en-IE"/>
              </w:rPr>
              <w:t> </w:t>
            </w:r>
            <w:r w:rsidR="00CB7DE3" w:rsidRPr="004810D5">
              <w:rPr>
                <w:rFonts w:cs="Cambria"/>
                <w:sz w:val="18"/>
                <w:szCs w:val="18"/>
                <w:lang w:eastAsia="en-IE"/>
              </w:rPr>
              <w:t>14,270</w:t>
            </w:r>
          </w:p>
        </w:tc>
      </w:tr>
      <w:tr w:rsidR="005656FE" w:rsidRPr="00AB730D" w14:paraId="5DF7B6F6" w14:textId="77777777" w:rsidTr="00C5548B">
        <w:trPr>
          <w:trHeight w:val="405"/>
        </w:trPr>
        <w:tc>
          <w:tcPr>
            <w:tcW w:w="0" w:type="auto"/>
            <w:shd w:val="clear" w:color="auto" w:fill="FFFFFF" w:themeFill="background1"/>
            <w:tcMar>
              <w:top w:w="72" w:type="dxa"/>
              <w:left w:w="144" w:type="dxa"/>
              <w:bottom w:w="72" w:type="dxa"/>
              <w:right w:w="144" w:type="dxa"/>
            </w:tcMar>
            <w:hideMark/>
          </w:tcPr>
          <w:p w14:paraId="62B49BCA" w14:textId="1B18F801" w:rsidR="00F4594F" w:rsidRPr="004810D5" w:rsidRDefault="003355BA" w:rsidP="003355BA">
            <w:pPr>
              <w:rPr>
                <w:sz w:val="18"/>
                <w:szCs w:val="18"/>
                <w:lang w:eastAsia="en-IE"/>
              </w:rPr>
            </w:pPr>
            <w:r w:rsidRPr="004810D5">
              <w:rPr>
                <w:sz w:val="18"/>
                <w:szCs w:val="18"/>
                <w:lang w:val="en-GB" w:eastAsia="en-IE"/>
              </w:rPr>
              <w:t>City West/Saggart/Rathcoole/Newcastle</w:t>
            </w:r>
          </w:p>
        </w:tc>
        <w:tc>
          <w:tcPr>
            <w:tcW w:w="1407" w:type="dxa"/>
            <w:shd w:val="clear" w:color="auto" w:fill="FFFFFF" w:themeFill="background1"/>
            <w:tcMar>
              <w:top w:w="72" w:type="dxa"/>
              <w:left w:w="144" w:type="dxa"/>
              <w:bottom w:w="72" w:type="dxa"/>
              <w:right w:w="144" w:type="dxa"/>
            </w:tcMar>
            <w:hideMark/>
          </w:tcPr>
          <w:p w14:paraId="45C97E1B" w14:textId="10364495" w:rsidR="00F4594F" w:rsidRPr="004810D5" w:rsidRDefault="00152C24" w:rsidP="00152C24">
            <w:pPr>
              <w:rPr>
                <w:sz w:val="18"/>
                <w:szCs w:val="18"/>
                <w:lang w:eastAsia="en-IE"/>
              </w:rPr>
            </w:pPr>
            <w:r w:rsidRPr="004810D5">
              <w:rPr>
                <w:sz w:val="18"/>
                <w:szCs w:val="18"/>
                <w:lang w:eastAsia="en-IE"/>
              </w:rPr>
              <w:t>8,698</w:t>
            </w:r>
          </w:p>
        </w:tc>
      </w:tr>
      <w:tr w:rsidR="005656FE" w:rsidRPr="00AB730D" w14:paraId="29E18CCC" w14:textId="77777777" w:rsidTr="00C5548B">
        <w:trPr>
          <w:trHeight w:val="421"/>
        </w:trPr>
        <w:tc>
          <w:tcPr>
            <w:tcW w:w="0" w:type="auto"/>
            <w:shd w:val="clear" w:color="auto" w:fill="FFFFFF" w:themeFill="background1"/>
            <w:tcMar>
              <w:top w:w="72" w:type="dxa"/>
              <w:left w:w="144" w:type="dxa"/>
              <w:bottom w:w="72" w:type="dxa"/>
              <w:right w:w="144" w:type="dxa"/>
            </w:tcMar>
          </w:tcPr>
          <w:p w14:paraId="20FCA9AA" w14:textId="77777777" w:rsidR="00F4594F" w:rsidRPr="004810D5" w:rsidRDefault="00F4594F" w:rsidP="00C84C8D">
            <w:pPr>
              <w:rPr>
                <w:b/>
                <w:bCs/>
                <w:sz w:val="18"/>
                <w:szCs w:val="18"/>
                <w:lang w:eastAsia="en-IE"/>
              </w:rPr>
            </w:pPr>
            <w:r w:rsidRPr="004810D5">
              <w:rPr>
                <w:b/>
                <w:bCs/>
                <w:sz w:val="18"/>
                <w:szCs w:val="18"/>
                <w:lang w:eastAsia="en-IE"/>
              </w:rPr>
              <w:t>Total</w:t>
            </w:r>
          </w:p>
        </w:tc>
        <w:tc>
          <w:tcPr>
            <w:tcW w:w="1407" w:type="dxa"/>
            <w:shd w:val="clear" w:color="auto" w:fill="FFFFFF" w:themeFill="background1"/>
            <w:tcMar>
              <w:top w:w="72" w:type="dxa"/>
              <w:left w:w="144" w:type="dxa"/>
              <w:bottom w:w="72" w:type="dxa"/>
              <w:right w:w="144" w:type="dxa"/>
            </w:tcMar>
          </w:tcPr>
          <w:p w14:paraId="18059994" w14:textId="2253C7DE" w:rsidR="00F4594F" w:rsidRPr="004810D5" w:rsidRDefault="00152C24" w:rsidP="00152C24">
            <w:pPr>
              <w:rPr>
                <w:b/>
                <w:bCs/>
                <w:sz w:val="18"/>
                <w:szCs w:val="18"/>
                <w:lang w:eastAsia="en-IE"/>
              </w:rPr>
            </w:pPr>
            <w:r w:rsidRPr="004810D5">
              <w:rPr>
                <w:b/>
                <w:bCs/>
                <w:sz w:val="18"/>
                <w:szCs w:val="18"/>
                <w:lang w:eastAsia="en-IE"/>
              </w:rPr>
              <w:t>+30,319</w:t>
            </w:r>
          </w:p>
        </w:tc>
      </w:tr>
    </w:tbl>
    <w:p w14:paraId="50C422DB" w14:textId="613FC075" w:rsidR="00481722" w:rsidRPr="00FE7EDC" w:rsidRDefault="00481722" w:rsidP="00C84C8D">
      <w:pPr>
        <w:rPr>
          <w:sz w:val="16"/>
          <w:szCs w:val="16"/>
        </w:rPr>
      </w:pPr>
      <w:r w:rsidRPr="00822F7F">
        <w:rPr>
          <w:sz w:val="16"/>
          <w:szCs w:val="16"/>
        </w:rPr>
        <w:t xml:space="preserve">* </w:t>
      </w:r>
      <w:r w:rsidR="00822F7F" w:rsidRPr="00822F7F">
        <w:rPr>
          <w:sz w:val="16"/>
          <w:szCs w:val="16"/>
        </w:rPr>
        <w:t>B</w:t>
      </w:r>
      <w:r w:rsidRPr="00822F7F">
        <w:rPr>
          <w:sz w:val="16"/>
          <w:szCs w:val="16"/>
        </w:rPr>
        <w:t>ased</w:t>
      </w:r>
      <w:r w:rsidR="00C94F93" w:rsidRPr="00822F7F">
        <w:rPr>
          <w:sz w:val="16"/>
          <w:szCs w:val="16"/>
        </w:rPr>
        <w:t xml:space="preserve"> </w:t>
      </w:r>
      <w:r w:rsidR="001767CE">
        <w:rPr>
          <w:sz w:val="16"/>
          <w:szCs w:val="16"/>
        </w:rPr>
        <w:t xml:space="preserve">on </w:t>
      </w:r>
      <w:r w:rsidR="0054208D" w:rsidRPr="00822F7F">
        <w:rPr>
          <w:sz w:val="16"/>
          <w:szCs w:val="16"/>
        </w:rPr>
        <w:t xml:space="preserve">CDP Housing </w:t>
      </w:r>
      <w:r w:rsidR="00EC6C45">
        <w:rPr>
          <w:sz w:val="16"/>
          <w:szCs w:val="16"/>
        </w:rPr>
        <w:t xml:space="preserve">Targets </w:t>
      </w:r>
      <w:r w:rsidR="0054208D" w:rsidRPr="00822F7F">
        <w:rPr>
          <w:sz w:val="16"/>
          <w:szCs w:val="16"/>
        </w:rPr>
        <w:t>and Core Strategy assumption of 2.75 people per household.</w:t>
      </w:r>
    </w:p>
    <w:p w14:paraId="0A1990AB" w14:textId="6C0F018D" w:rsidR="00E81B6D" w:rsidRDefault="00DB12A3" w:rsidP="00C84C8D">
      <w:r>
        <w:t>Furthermore, t</w:t>
      </w:r>
      <w:r w:rsidR="00FD68CD">
        <w:t xml:space="preserve">he </w:t>
      </w:r>
      <w:r w:rsidR="00FD68CD" w:rsidRPr="00C019B5">
        <w:rPr>
          <w:i/>
          <w:iCs/>
        </w:rPr>
        <w:t>National Planning Framework First Revision</w:t>
      </w:r>
      <w:r w:rsidR="00FD68CD" w:rsidRPr="00C019B5">
        <w:t xml:space="preserve"> (2025)</w:t>
      </w:r>
      <w:r w:rsidR="00FD68CD">
        <w:t xml:space="preserve"> and the accompanying</w:t>
      </w:r>
      <w:r w:rsidR="0071195D">
        <w:t xml:space="preserve"> </w:t>
      </w:r>
      <w:r w:rsidR="0071195D" w:rsidRPr="0071195D">
        <w:rPr>
          <w:i/>
          <w:iCs/>
        </w:rPr>
        <w:t>NPF Implementation: Housing Growth Requirements</w:t>
      </w:r>
      <w:r w:rsidR="0071195D">
        <w:rPr>
          <w:i/>
          <w:iCs/>
        </w:rPr>
        <w:t xml:space="preserve"> Guidelines </w:t>
      </w:r>
      <w:r w:rsidR="0071195D" w:rsidRPr="0071195D">
        <w:t>(</w:t>
      </w:r>
      <w:r w:rsidR="0071195D">
        <w:t>2025)</w:t>
      </w:r>
      <w:r>
        <w:t xml:space="preserve"> has set out </w:t>
      </w:r>
      <w:r w:rsidRPr="00DB12A3">
        <w:t>increased housing targets and zoning headroom requirements for each local authority</w:t>
      </w:r>
      <w:r>
        <w:t xml:space="preserve">. </w:t>
      </w:r>
      <w:r w:rsidR="0014534E">
        <w:t>To comply with the requirements</w:t>
      </w:r>
      <w:r>
        <w:t xml:space="preserve">, </w:t>
      </w:r>
      <w:r w:rsidR="002264E7">
        <w:t>Sout</w:t>
      </w:r>
      <w:r w:rsidR="00406B92">
        <w:t xml:space="preserve">h </w:t>
      </w:r>
      <w:r w:rsidR="002264E7">
        <w:t xml:space="preserve">Dublin County Council has </w:t>
      </w:r>
      <w:r w:rsidR="00406B92">
        <w:t xml:space="preserve">identified 15 </w:t>
      </w:r>
      <w:r w:rsidR="00E81B6D">
        <w:t>Variation S</w:t>
      </w:r>
      <w:r w:rsidR="00406B92">
        <w:t xml:space="preserve">ites </w:t>
      </w:r>
      <w:r w:rsidR="00BE0DA4">
        <w:t xml:space="preserve">to rezone for residential development under the </w:t>
      </w:r>
      <w:r w:rsidR="008D473F">
        <w:t>current</w:t>
      </w:r>
      <w:r w:rsidR="00C373D9">
        <w:t xml:space="preserve"> </w:t>
      </w:r>
      <w:r w:rsidR="006F70E4">
        <w:t>CDP</w:t>
      </w:r>
      <w:r w:rsidR="00BE0DA4">
        <w:t xml:space="preserve">, of which </w:t>
      </w:r>
      <w:r w:rsidR="005D67FB">
        <w:t>6</w:t>
      </w:r>
      <w:r w:rsidR="00BE0DA4">
        <w:t xml:space="preserve"> </w:t>
      </w:r>
      <w:r w:rsidR="00C21522">
        <w:t>would be</w:t>
      </w:r>
      <w:r w:rsidR="00BE0DA4">
        <w:t xml:space="preserve"> located </w:t>
      </w:r>
      <w:r w:rsidR="00E232E0">
        <w:t>within the Indicative Study Area for the subject commission.</w:t>
      </w:r>
      <w:r w:rsidR="00DE292E">
        <w:t xml:space="preserve"> </w:t>
      </w:r>
    </w:p>
    <w:p w14:paraId="4DE3CD4A" w14:textId="77777777" w:rsidR="00352DDA" w:rsidRDefault="00DE292E" w:rsidP="00C84C8D">
      <w:r>
        <w:t>Fur</w:t>
      </w:r>
      <w:r w:rsidR="001A00B9">
        <w:t>t</w:t>
      </w:r>
      <w:r>
        <w:t xml:space="preserve">her to </w:t>
      </w:r>
      <w:r w:rsidR="00E81B6D">
        <w:t>T</w:t>
      </w:r>
      <w:r>
        <w:t>able</w:t>
      </w:r>
      <w:r w:rsidR="00E81B6D">
        <w:t xml:space="preserve"> </w:t>
      </w:r>
      <w:r w:rsidR="001A00B9">
        <w:t xml:space="preserve">1.3 </w:t>
      </w:r>
      <w:r w:rsidR="00162DB1">
        <w:t xml:space="preserve">and </w:t>
      </w:r>
      <w:r w:rsidR="00162DB1" w:rsidRPr="00356FCB">
        <w:t xml:space="preserve">Figure </w:t>
      </w:r>
      <w:r w:rsidR="00795C4C">
        <w:t>1.2</w:t>
      </w:r>
      <w:r w:rsidR="00162DB1">
        <w:t xml:space="preserve"> </w:t>
      </w:r>
      <w:r w:rsidR="001A00B9">
        <w:t>below</w:t>
      </w:r>
      <w:r w:rsidR="00E81B6D">
        <w:t xml:space="preserve">, it is </w:t>
      </w:r>
      <w:r w:rsidR="007342CD">
        <w:t>calculated</w:t>
      </w:r>
      <w:r w:rsidR="00E81B6D">
        <w:t xml:space="preserve"> that </w:t>
      </w:r>
      <w:r w:rsidR="0022491F">
        <w:t xml:space="preserve">the </w:t>
      </w:r>
      <w:r w:rsidR="005D67FB">
        <w:t>6</w:t>
      </w:r>
      <w:r w:rsidR="0022491F">
        <w:t xml:space="preserve"> Variation Sites </w:t>
      </w:r>
      <w:r w:rsidR="005D1F66">
        <w:t xml:space="preserve">alone </w:t>
      </w:r>
      <w:r w:rsidR="0022491F">
        <w:t xml:space="preserve">would </w:t>
      </w:r>
      <w:r w:rsidR="00344F66">
        <w:t xml:space="preserve">further </w:t>
      </w:r>
      <w:r w:rsidR="0022491F">
        <w:t>increase</w:t>
      </w:r>
      <w:r w:rsidR="007342CD">
        <w:t xml:space="preserve"> the </w:t>
      </w:r>
      <w:r w:rsidR="0074278A" w:rsidRPr="00C84C8D">
        <w:t xml:space="preserve">projected residential population in the Indicative Study Area by </w:t>
      </w:r>
      <w:r w:rsidR="00344F66">
        <w:t>approx</w:t>
      </w:r>
      <w:r w:rsidR="000E714B">
        <w:t>imately</w:t>
      </w:r>
      <w:r w:rsidR="00344F66">
        <w:t xml:space="preserve"> 10,000 people</w:t>
      </w:r>
      <w:r w:rsidR="0014534E">
        <w:t xml:space="preserve">. </w:t>
      </w:r>
    </w:p>
    <w:p w14:paraId="4C325641" w14:textId="7027852B" w:rsidR="0074278A" w:rsidRDefault="0014534E" w:rsidP="00C84C8D">
      <w:r>
        <w:t>Therefore,</w:t>
      </w:r>
      <w:r w:rsidR="00CB435A" w:rsidRPr="00C84C8D">
        <w:t xml:space="preserve"> </w:t>
      </w:r>
      <w:r w:rsidR="001B4B4B">
        <w:t xml:space="preserve">when combining </w:t>
      </w:r>
      <w:r w:rsidR="00CB435A" w:rsidRPr="00C84C8D">
        <w:t xml:space="preserve">the </w:t>
      </w:r>
      <w:r w:rsidR="00C90867">
        <w:t xml:space="preserve">actual </w:t>
      </w:r>
      <w:r w:rsidR="00CB435A" w:rsidRPr="00C84C8D">
        <w:t xml:space="preserve">population </w:t>
      </w:r>
      <w:r w:rsidR="00C90867">
        <w:t>growth in</w:t>
      </w:r>
      <w:r w:rsidR="00CB435A" w:rsidRPr="00C84C8D">
        <w:t xml:space="preserve"> the area between 2011 and </w:t>
      </w:r>
      <w:r w:rsidR="00C90867">
        <w:t>2022 and the potential projected population growth between 202</w:t>
      </w:r>
      <w:r w:rsidR="00EB3F39">
        <w:t>2</w:t>
      </w:r>
      <w:r w:rsidR="00C90867">
        <w:t xml:space="preserve"> and </w:t>
      </w:r>
      <w:r w:rsidR="00CB435A" w:rsidRPr="00C84C8D">
        <w:t>2028</w:t>
      </w:r>
      <w:r w:rsidR="00C90867">
        <w:t xml:space="preserve">, it is estimated that there is potential for an overall growth of </w:t>
      </w:r>
      <w:r w:rsidR="001B4B4B" w:rsidRPr="00C84C8D">
        <w:t>approx</w:t>
      </w:r>
      <w:r w:rsidR="001B4B4B">
        <w:t>imately</w:t>
      </w:r>
      <w:r w:rsidR="00CB435A" w:rsidRPr="00C84C8D">
        <w:t xml:space="preserve"> </w:t>
      </w:r>
      <w:r w:rsidR="00EC2507">
        <w:t>7</w:t>
      </w:r>
      <w:r w:rsidR="00EA133A">
        <w:t>1</w:t>
      </w:r>
      <w:r w:rsidR="00CB435A" w:rsidRPr="00C84C8D">
        <w:t>,000</w:t>
      </w:r>
      <w:r w:rsidR="00C90867">
        <w:t xml:space="preserve"> </w:t>
      </w:r>
      <w:r w:rsidR="00F55802">
        <w:t>over</w:t>
      </w:r>
      <w:r w:rsidR="00E574D3">
        <w:t xml:space="preserve"> that </w:t>
      </w:r>
      <w:r w:rsidR="00795B78">
        <w:t>17-year</w:t>
      </w:r>
      <w:r w:rsidR="00E574D3">
        <w:t xml:space="preserve"> period </w:t>
      </w:r>
      <w:r w:rsidR="00F04A15">
        <w:t>within and around</w:t>
      </w:r>
      <w:r w:rsidR="00C90867">
        <w:t xml:space="preserve"> the Indicative Study </w:t>
      </w:r>
      <w:r w:rsidR="00B603FA">
        <w:t>Area</w:t>
      </w:r>
      <w:r w:rsidR="00C90867">
        <w:t>.</w:t>
      </w:r>
    </w:p>
    <w:p w14:paraId="1D4DCABF" w14:textId="6B03DBD8" w:rsidR="00F12919" w:rsidRDefault="00323547" w:rsidP="00BE274B">
      <w:pPr>
        <w:pStyle w:val="Heading3"/>
      </w:pPr>
      <w:r>
        <w:t xml:space="preserve">Table </w:t>
      </w:r>
      <w:r w:rsidR="00781FF9">
        <w:t>1.3: Additional</w:t>
      </w:r>
      <w:r w:rsidR="00F1476F">
        <w:t xml:space="preserve"> </w:t>
      </w:r>
      <w:r w:rsidR="00781FF9">
        <w:t>P</w:t>
      </w:r>
      <w:r w:rsidR="00F1476F">
        <w:t xml:space="preserve">opulation </w:t>
      </w:r>
      <w:r w:rsidR="00781FF9">
        <w:t>Y</w:t>
      </w:r>
      <w:r w:rsidR="00F1476F">
        <w:t>ield f</w:t>
      </w:r>
      <w:r w:rsidR="00781FF9">
        <w:t>rom V</w:t>
      </w:r>
      <w:r w:rsidR="00F1476F">
        <w:t xml:space="preserve">ariation </w:t>
      </w:r>
      <w:r w:rsidR="00781FF9">
        <w:t>S</w:t>
      </w:r>
      <w:r w:rsidR="00F1476F">
        <w:t>ites</w:t>
      </w:r>
      <w:r w:rsidR="00781FF9">
        <w:t xml:space="preserve"> within Indicative Study Area</w:t>
      </w:r>
    </w:p>
    <w:tbl>
      <w:tblPr>
        <w:tblStyle w:val="TableGrid"/>
        <w:tblW w:w="0" w:type="auto"/>
        <w:tblLook w:val="04A0" w:firstRow="1" w:lastRow="0" w:firstColumn="1" w:lastColumn="0" w:noHBand="0" w:noVBand="1"/>
      </w:tblPr>
      <w:tblGrid>
        <w:gridCol w:w="4673"/>
        <w:gridCol w:w="3287"/>
      </w:tblGrid>
      <w:tr w:rsidR="00FD51BC" w:rsidRPr="00F12919" w14:paraId="2E6C2497" w14:textId="77777777" w:rsidTr="00FD51BC">
        <w:trPr>
          <w:trHeight w:val="290"/>
        </w:trPr>
        <w:tc>
          <w:tcPr>
            <w:tcW w:w="4673" w:type="dxa"/>
            <w:noWrap/>
          </w:tcPr>
          <w:p w14:paraId="680B03BE" w14:textId="631F53DE" w:rsidR="00FD51BC" w:rsidRPr="00E11F39" w:rsidRDefault="00FD51BC" w:rsidP="00F12919">
            <w:pPr>
              <w:rPr>
                <w:b/>
                <w:bCs/>
                <w:sz w:val="18"/>
                <w:szCs w:val="18"/>
              </w:rPr>
            </w:pPr>
            <w:r w:rsidRPr="00E11F39">
              <w:rPr>
                <w:b/>
                <w:bCs/>
                <w:sz w:val="18"/>
                <w:szCs w:val="18"/>
              </w:rPr>
              <w:t>Variation Site</w:t>
            </w:r>
          </w:p>
        </w:tc>
        <w:tc>
          <w:tcPr>
            <w:tcW w:w="3287" w:type="dxa"/>
            <w:noWrap/>
          </w:tcPr>
          <w:p w14:paraId="099B85E4" w14:textId="03A34B2D" w:rsidR="00FD51BC" w:rsidRPr="00E11F39" w:rsidRDefault="00E612A0" w:rsidP="00F12919">
            <w:pPr>
              <w:rPr>
                <w:sz w:val="18"/>
                <w:szCs w:val="18"/>
              </w:rPr>
            </w:pPr>
            <w:r w:rsidRPr="00E11F39">
              <w:rPr>
                <w:b/>
                <w:bCs/>
                <w:sz w:val="18"/>
                <w:szCs w:val="18"/>
              </w:rPr>
              <w:t>Increased Population Yield</w:t>
            </w:r>
            <w:r w:rsidR="001767CE" w:rsidRPr="00E11F39">
              <w:rPr>
                <w:b/>
                <w:bCs/>
                <w:sz w:val="18"/>
                <w:szCs w:val="18"/>
              </w:rPr>
              <w:t>*</w:t>
            </w:r>
          </w:p>
        </w:tc>
      </w:tr>
      <w:tr w:rsidR="001767CE" w:rsidRPr="00F12919" w14:paraId="3624984E" w14:textId="77777777" w:rsidTr="00FD51BC">
        <w:trPr>
          <w:trHeight w:val="290"/>
        </w:trPr>
        <w:tc>
          <w:tcPr>
            <w:tcW w:w="4673" w:type="dxa"/>
            <w:noWrap/>
            <w:hideMark/>
          </w:tcPr>
          <w:p w14:paraId="20DFDB55" w14:textId="77777777" w:rsidR="001767CE" w:rsidRPr="00E11F39" w:rsidRDefault="001767CE" w:rsidP="001767CE">
            <w:pPr>
              <w:rPr>
                <w:sz w:val="18"/>
                <w:szCs w:val="18"/>
              </w:rPr>
            </w:pPr>
            <w:r w:rsidRPr="00E11F39">
              <w:rPr>
                <w:sz w:val="18"/>
                <w:szCs w:val="18"/>
              </w:rPr>
              <w:t>Finnstown Castle</w:t>
            </w:r>
          </w:p>
        </w:tc>
        <w:tc>
          <w:tcPr>
            <w:tcW w:w="3287" w:type="dxa"/>
            <w:noWrap/>
            <w:hideMark/>
          </w:tcPr>
          <w:p w14:paraId="46EE1190" w14:textId="4E32BD91" w:rsidR="001767CE" w:rsidRPr="00E11F39" w:rsidRDefault="001767CE" w:rsidP="001767CE">
            <w:pPr>
              <w:rPr>
                <w:sz w:val="18"/>
                <w:szCs w:val="18"/>
              </w:rPr>
            </w:pPr>
            <w:r w:rsidRPr="00E11F39">
              <w:rPr>
                <w:sz w:val="18"/>
                <w:szCs w:val="18"/>
              </w:rPr>
              <w:t xml:space="preserve"> 2,797 </w:t>
            </w:r>
          </w:p>
        </w:tc>
      </w:tr>
      <w:tr w:rsidR="001767CE" w:rsidRPr="00F12919" w14:paraId="35EBD3A8" w14:textId="77777777" w:rsidTr="00FD51BC">
        <w:trPr>
          <w:trHeight w:val="290"/>
        </w:trPr>
        <w:tc>
          <w:tcPr>
            <w:tcW w:w="4673" w:type="dxa"/>
            <w:noWrap/>
            <w:hideMark/>
          </w:tcPr>
          <w:p w14:paraId="34F3BDC1" w14:textId="77777777" w:rsidR="001767CE" w:rsidRPr="00E11F39" w:rsidRDefault="001767CE" w:rsidP="001767CE">
            <w:pPr>
              <w:rPr>
                <w:sz w:val="18"/>
                <w:szCs w:val="18"/>
              </w:rPr>
            </w:pPr>
            <w:r w:rsidRPr="00E11F39">
              <w:rPr>
                <w:sz w:val="18"/>
                <w:szCs w:val="18"/>
              </w:rPr>
              <w:t>Stonewall (Existing)</w:t>
            </w:r>
          </w:p>
        </w:tc>
        <w:tc>
          <w:tcPr>
            <w:tcW w:w="3287" w:type="dxa"/>
            <w:noWrap/>
            <w:hideMark/>
          </w:tcPr>
          <w:p w14:paraId="05C371A7" w14:textId="790D2B58" w:rsidR="001767CE" w:rsidRPr="00E11F39" w:rsidRDefault="001767CE" w:rsidP="001767CE">
            <w:pPr>
              <w:rPr>
                <w:sz w:val="18"/>
                <w:szCs w:val="18"/>
              </w:rPr>
            </w:pPr>
            <w:r w:rsidRPr="00E11F39">
              <w:rPr>
                <w:sz w:val="18"/>
                <w:szCs w:val="18"/>
              </w:rPr>
              <w:t xml:space="preserve"> 366 </w:t>
            </w:r>
          </w:p>
        </w:tc>
      </w:tr>
      <w:tr w:rsidR="001767CE" w:rsidRPr="00F12919" w14:paraId="1DA45930" w14:textId="77777777" w:rsidTr="00FD51BC">
        <w:trPr>
          <w:trHeight w:val="290"/>
        </w:trPr>
        <w:tc>
          <w:tcPr>
            <w:tcW w:w="4673" w:type="dxa"/>
            <w:noWrap/>
            <w:hideMark/>
          </w:tcPr>
          <w:p w14:paraId="3323B284" w14:textId="77777777" w:rsidR="001767CE" w:rsidRPr="00E11F39" w:rsidRDefault="001767CE" w:rsidP="001767CE">
            <w:pPr>
              <w:rPr>
                <w:sz w:val="18"/>
                <w:szCs w:val="18"/>
              </w:rPr>
            </w:pPr>
            <w:r w:rsidRPr="00E11F39">
              <w:rPr>
                <w:sz w:val="18"/>
                <w:szCs w:val="18"/>
              </w:rPr>
              <w:t>Tubber Lane North</w:t>
            </w:r>
          </w:p>
        </w:tc>
        <w:tc>
          <w:tcPr>
            <w:tcW w:w="3287" w:type="dxa"/>
            <w:noWrap/>
            <w:hideMark/>
          </w:tcPr>
          <w:p w14:paraId="7B844DA9" w14:textId="2DCCF3C1" w:rsidR="001767CE" w:rsidRPr="00E11F39" w:rsidRDefault="001767CE" w:rsidP="001767CE">
            <w:pPr>
              <w:rPr>
                <w:sz w:val="18"/>
                <w:szCs w:val="18"/>
              </w:rPr>
            </w:pPr>
            <w:r w:rsidRPr="00E11F39">
              <w:rPr>
                <w:sz w:val="18"/>
                <w:szCs w:val="18"/>
              </w:rPr>
              <w:t xml:space="preserve"> 1,389 </w:t>
            </w:r>
          </w:p>
        </w:tc>
      </w:tr>
      <w:tr w:rsidR="001767CE" w:rsidRPr="00F12919" w14:paraId="2CB04E8C" w14:textId="77777777" w:rsidTr="00FD51BC">
        <w:trPr>
          <w:trHeight w:val="290"/>
        </w:trPr>
        <w:tc>
          <w:tcPr>
            <w:tcW w:w="4673" w:type="dxa"/>
            <w:noWrap/>
            <w:hideMark/>
          </w:tcPr>
          <w:p w14:paraId="44FE459A" w14:textId="77777777" w:rsidR="001767CE" w:rsidRPr="00E11F39" w:rsidRDefault="001767CE" w:rsidP="001767CE">
            <w:pPr>
              <w:rPr>
                <w:sz w:val="18"/>
                <w:szCs w:val="18"/>
              </w:rPr>
            </w:pPr>
            <w:r w:rsidRPr="00E11F39">
              <w:rPr>
                <w:sz w:val="18"/>
                <w:szCs w:val="18"/>
              </w:rPr>
              <w:t>Ballynakelley, Newcastle</w:t>
            </w:r>
          </w:p>
        </w:tc>
        <w:tc>
          <w:tcPr>
            <w:tcW w:w="3287" w:type="dxa"/>
            <w:noWrap/>
            <w:hideMark/>
          </w:tcPr>
          <w:p w14:paraId="69C10381" w14:textId="3ADA4D42" w:rsidR="001767CE" w:rsidRPr="00E11F39" w:rsidRDefault="001767CE" w:rsidP="001767CE">
            <w:pPr>
              <w:rPr>
                <w:sz w:val="18"/>
                <w:szCs w:val="18"/>
              </w:rPr>
            </w:pPr>
            <w:r w:rsidRPr="00E11F39">
              <w:rPr>
                <w:sz w:val="18"/>
                <w:szCs w:val="18"/>
              </w:rPr>
              <w:t xml:space="preserve"> 963 </w:t>
            </w:r>
          </w:p>
        </w:tc>
      </w:tr>
      <w:tr w:rsidR="001767CE" w:rsidRPr="00F12919" w14:paraId="549C300B" w14:textId="77777777" w:rsidTr="00FD51BC">
        <w:trPr>
          <w:trHeight w:val="290"/>
        </w:trPr>
        <w:tc>
          <w:tcPr>
            <w:tcW w:w="4673" w:type="dxa"/>
            <w:noWrap/>
            <w:hideMark/>
          </w:tcPr>
          <w:p w14:paraId="02C20CCE" w14:textId="77777777" w:rsidR="001767CE" w:rsidRPr="00E11F39" w:rsidRDefault="001767CE" w:rsidP="001767CE">
            <w:pPr>
              <w:rPr>
                <w:sz w:val="18"/>
                <w:szCs w:val="18"/>
              </w:rPr>
            </w:pPr>
            <w:r w:rsidRPr="00E11F39">
              <w:rPr>
                <w:sz w:val="18"/>
                <w:szCs w:val="18"/>
              </w:rPr>
              <w:t>Citywest Hotel</w:t>
            </w:r>
          </w:p>
        </w:tc>
        <w:tc>
          <w:tcPr>
            <w:tcW w:w="3287" w:type="dxa"/>
            <w:noWrap/>
            <w:hideMark/>
          </w:tcPr>
          <w:p w14:paraId="6971FA4C" w14:textId="25A262C3" w:rsidR="001767CE" w:rsidRPr="00E11F39" w:rsidRDefault="001767CE" w:rsidP="001767CE">
            <w:pPr>
              <w:rPr>
                <w:sz w:val="18"/>
                <w:szCs w:val="18"/>
              </w:rPr>
            </w:pPr>
            <w:r w:rsidRPr="00E11F39">
              <w:rPr>
                <w:sz w:val="18"/>
                <w:szCs w:val="18"/>
              </w:rPr>
              <w:t xml:space="preserve"> 1,719 </w:t>
            </w:r>
          </w:p>
        </w:tc>
      </w:tr>
      <w:tr w:rsidR="001767CE" w:rsidRPr="00F12919" w14:paraId="5D41B9F1" w14:textId="77777777" w:rsidTr="00FD51BC">
        <w:trPr>
          <w:trHeight w:val="290"/>
        </w:trPr>
        <w:tc>
          <w:tcPr>
            <w:tcW w:w="4673" w:type="dxa"/>
            <w:noWrap/>
            <w:hideMark/>
          </w:tcPr>
          <w:p w14:paraId="25A65459" w14:textId="77777777" w:rsidR="001767CE" w:rsidRPr="00E11F39" w:rsidRDefault="001767CE" w:rsidP="001767CE">
            <w:pPr>
              <w:rPr>
                <w:sz w:val="18"/>
                <w:szCs w:val="18"/>
              </w:rPr>
            </w:pPr>
            <w:r w:rsidRPr="00E11F39">
              <w:rPr>
                <w:sz w:val="18"/>
                <w:szCs w:val="18"/>
              </w:rPr>
              <w:t>Adamstown West (Inner)</w:t>
            </w:r>
          </w:p>
        </w:tc>
        <w:tc>
          <w:tcPr>
            <w:tcW w:w="3287" w:type="dxa"/>
            <w:noWrap/>
            <w:hideMark/>
          </w:tcPr>
          <w:p w14:paraId="78FEAD0D" w14:textId="4D265656" w:rsidR="001767CE" w:rsidRPr="00E11F39" w:rsidRDefault="001767CE" w:rsidP="001767CE">
            <w:pPr>
              <w:rPr>
                <w:sz w:val="18"/>
                <w:szCs w:val="18"/>
              </w:rPr>
            </w:pPr>
            <w:r w:rsidRPr="00E11F39">
              <w:rPr>
                <w:sz w:val="18"/>
                <w:szCs w:val="18"/>
              </w:rPr>
              <w:t xml:space="preserve"> 2,802 </w:t>
            </w:r>
          </w:p>
        </w:tc>
      </w:tr>
      <w:tr w:rsidR="001767CE" w:rsidRPr="00F12919" w14:paraId="0D8FD6CD" w14:textId="77777777" w:rsidTr="00FD51BC">
        <w:trPr>
          <w:trHeight w:val="290"/>
        </w:trPr>
        <w:tc>
          <w:tcPr>
            <w:tcW w:w="4673" w:type="dxa"/>
            <w:noWrap/>
          </w:tcPr>
          <w:p w14:paraId="3A9491EE" w14:textId="5730DDF3" w:rsidR="001767CE" w:rsidRPr="00E11F39" w:rsidRDefault="001767CE" w:rsidP="001767CE">
            <w:pPr>
              <w:rPr>
                <w:b/>
                <w:bCs/>
                <w:sz w:val="18"/>
                <w:szCs w:val="18"/>
              </w:rPr>
            </w:pPr>
            <w:r w:rsidRPr="00E11F39">
              <w:rPr>
                <w:b/>
                <w:bCs/>
                <w:sz w:val="18"/>
                <w:szCs w:val="18"/>
              </w:rPr>
              <w:t>Total</w:t>
            </w:r>
          </w:p>
        </w:tc>
        <w:tc>
          <w:tcPr>
            <w:tcW w:w="3287" w:type="dxa"/>
            <w:noWrap/>
          </w:tcPr>
          <w:p w14:paraId="70AF3BA3" w14:textId="7A971814" w:rsidR="001767CE" w:rsidRPr="00E11F39" w:rsidRDefault="001767CE" w:rsidP="001767CE">
            <w:pPr>
              <w:rPr>
                <w:b/>
                <w:bCs/>
                <w:sz w:val="18"/>
                <w:szCs w:val="18"/>
              </w:rPr>
            </w:pPr>
            <w:r w:rsidRPr="00E11F39">
              <w:rPr>
                <w:b/>
                <w:bCs/>
                <w:sz w:val="18"/>
                <w:szCs w:val="18"/>
              </w:rPr>
              <w:t xml:space="preserve"> </w:t>
            </w:r>
            <w:r w:rsidR="00486564">
              <w:rPr>
                <w:b/>
                <w:bCs/>
                <w:sz w:val="18"/>
                <w:szCs w:val="18"/>
              </w:rPr>
              <w:t>+</w:t>
            </w:r>
            <w:r w:rsidRPr="00E11F39">
              <w:rPr>
                <w:b/>
                <w:bCs/>
                <w:sz w:val="18"/>
                <w:szCs w:val="18"/>
              </w:rPr>
              <w:t>1</w:t>
            </w:r>
            <w:r w:rsidR="002B57CA">
              <w:rPr>
                <w:b/>
                <w:bCs/>
                <w:sz w:val="18"/>
                <w:szCs w:val="18"/>
              </w:rPr>
              <w:t>0</w:t>
            </w:r>
            <w:r w:rsidRPr="00E11F39">
              <w:rPr>
                <w:b/>
                <w:bCs/>
                <w:sz w:val="18"/>
                <w:szCs w:val="18"/>
              </w:rPr>
              <w:t>,</w:t>
            </w:r>
            <w:r w:rsidR="002B57CA">
              <w:rPr>
                <w:b/>
                <w:bCs/>
                <w:sz w:val="18"/>
                <w:szCs w:val="18"/>
              </w:rPr>
              <w:t>035</w:t>
            </w:r>
            <w:r w:rsidRPr="00E11F39">
              <w:rPr>
                <w:b/>
                <w:bCs/>
                <w:sz w:val="18"/>
                <w:szCs w:val="18"/>
              </w:rPr>
              <w:t xml:space="preserve"> </w:t>
            </w:r>
          </w:p>
        </w:tc>
      </w:tr>
    </w:tbl>
    <w:p w14:paraId="3235445B" w14:textId="77777777" w:rsidR="00841C59" w:rsidRPr="00FE7EDC" w:rsidRDefault="00841C59" w:rsidP="00841C59">
      <w:pPr>
        <w:rPr>
          <w:sz w:val="16"/>
          <w:szCs w:val="16"/>
        </w:rPr>
      </w:pPr>
      <w:r w:rsidRPr="00822F7F">
        <w:rPr>
          <w:sz w:val="16"/>
          <w:szCs w:val="16"/>
        </w:rPr>
        <w:t xml:space="preserve">* Based CDP Housing </w:t>
      </w:r>
      <w:r>
        <w:rPr>
          <w:sz w:val="16"/>
          <w:szCs w:val="16"/>
        </w:rPr>
        <w:t xml:space="preserve">Targets </w:t>
      </w:r>
      <w:r w:rsidRPr="00822F7F">
        <w:rPr>
          <w:sz w:val="16"/>
          <w:szCs w:val="16"/>
        </w:rPr>
        <w:t>and Core Strategy assumption of 2.75 people per household.</w:t>
      </w:r>
    </w:p>
    <w:p w14:paraId="55B00C36" w14:textId="78960E5D" w:rsidR="00597090" w:rsidRDefault="00762F42" w:rsidP="00C84C8D">
      <w:r>
        <w:t xml:space="preserve">In line with additional </w:t>
      </w:r>
      <w:r w:rsidR="00C97949">
        <w:t xml:space="preserve">requirement of the </w:t>
      </w:r>
      <w:r w:rsidR="00C97949" w:rsidRPr="0071195D">
        <w:rPr>
          <w:i/>
          <w:iCs/>
        </w:rPr>
        <w:t>NPF Implementation: Housing Growth Requirements</w:t>
      </w:r>
      <w:r w:rsidR="00C97949">
        <w:rPr>
          <w:i/>
          <w:iCs/>
        </w:rPr>
        <w:t xml:space="preserve"> Guidelines </w:t>
      </w:r>
      <w:r w:rsidR="00C97949" w:rsidRPr="0071195D">
        <w:t>(</w:t>
      </w:r>
      <w:r w:rsidR="00C97949">
        <w:t>2025)</w:t>
      </w:r>
      <w:r w:rsidR="00196FB2">
        <w:t xml:space="preserve">, </w:t>
      </w:r>
      <w:r w:rsidR="00665F22">
        <w:t xml:space="preserve">SDCC has identified </w:t>
      </w:r>
      <w:r w:rsidR="00E14CAB">
        <w:t xml:space="preserve">3 </w:t>
      </w:r>
      <w:r w:rsidR="00665F22">
        <w:t xml:space="preserve">further </w:t>
      </w:r>
      <w:r w:rsidR="00597090">
        <w:t>Long Term Strategic and Sustainable Development Sites/Opportunities</w:t>
      </w:r>
      <w:r w:rsidR="00E14CAB">
        <w:t xml:space="preserve"> of </w:t>
      </w:r>
      <w:r w:rsidR="00E14CAB" w:rsidRPr="00CA4FB2">
        <w:t>which</w:t>
      </w:r>
      <w:r w:rsidR="00597090" w:rsidRPr="00CA4FB2">
        <w:t xml:space="preserve"> 2 </w:t>
      </w:r>
      <w:r w:rsidR="00E14CAB" w:rsidRPr="00CA4FB2">
        <w:t xml:space="preserve">would be </w:t>
      </w:r>
      <w:r w:rsidR="00597090" w:rsidRPr="00CA4FB2">
        <w:t>located within or adjacent to the Indicative Study Area for the commission.</w:t>
      </w:r>
      <w:r w:rsidR="00C97949">
        <w:t xml:space="preserve"> </w:t>
      </w:r>
      <w:r w:rsidR="00A24AA6">
        <w:t>The development of these sites would</w:t>
      </w:r>
      <w:r w:rsidR="003F5F94">
        <w:t xml:space="preserve"> further</w:t>
      </w:r>
      <w:r w:rsidR="00A24AA6">
        <w:t xml:space="preserve"> </w:t>
      </w:r>
      <w:r w:rsidR="00A24AA6" w:rsidRPr="006B50A8">
        <w:t>increase the projected residential population in and around the Indicative Study</w:t>
      </w:r>
      <w:r w:rsidR="00A24AA6">
        <w:t xml:space="preserve"> post 2028. </w:t>
      </w:r>
    </w:p>
    <w:p w14:paraId="688C4D04" w14:textId="5DF27E1E" w:rsidR="00A55553" w:rsidRPr="0074278A" w:rsidRDefault="00A55553" w:rsidP="00A55553">
      <w:pPr>
        <w:pStyle w:val="Heading3"/>
      </w:pPr>
      <w:r w:rsidRPr="00D62F48">
        <w:t>Figure 1.</w:t>
      </w:r>
      <w:r>
        <w:t>2</w:t>
      </w:r>
      <w:r w:rsidRPr="00D62F48">
        <w:t xml:space="preserve">: </w:t>
      </w:r>
      <w:r w:rsidR="00B0056C">
        <w:t xml:space="preserve">Proposed Variation </w:t>
      </w:r>
      <w:r w:rsidR="008F1155">
        <w:t xml:space="preserve">&amp; </w:t>
      </w:r>
      <w:r w:rsidR="00723FB9">
        <w:t>Long-Term</w:t>
      </w:r>
      <w:r w:rsidR="008F1155">
        <w:t xml:space="preserve"> </w:t>
      </w:r>
      <w:r w:rsidR="000008E1">
        <w:t>Strategic</w:t>
      </w:r>
      <w:r w:rsidR="008F1155">
        <w:t xml:space="preserve"> Sites </w:t>
      </w:r>
      <w:r w:rsidR="00B0056C">
        <w:t xml:space="preserve">within Context of </w:t>
      </w:r>
      <w:r w:rsidRPr="00D62F48">
        <w:t xml:space="preserve">Indicative Boundary </w:t>
      </w:r>
    </w:p>
    <w:p w14:paraId="38761590" w14:textId="44A62C83" w:rsidR="00E96EAD" w:rsidRPr="006715EB" w:rsidRDefault="00F45160" w:rsidP="006715EB">
      <w:pPr>
        <w:spacing w:after="0" w:line="240" w:lineRule="auto"/>
        <w:rPr>
          <w:sz w:val="16"/>
          <w:szCs w:val="16"/>
        </w:rPr>
      </w:pPr>
      <w:r>
        <w:rPr>
          <w:noProof/>
        </w:rPr>
        <w:drawing>
          <wp:inline distT="0" distB="0" distL="0" distR="0" wp14:anchorId="3220EB6F" wp14:editId="59A05FCD">
            <wp:extent cx="4173855" cy="2873158"/>
            <wp:effectExtent l="0" t="0" r="0" b="3810"/>
            <wp:docPr id="12780326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5234" cy="2894758"/>
                    </a:xfrm>
                    <a:prstGeom prst="rect">
                      <a:avLst/>
                    </a:prstGeom>
                    <a:noFill/>
                  </pic:spPr>
                </pic:pic>
              </a:graphicData>
            </a:graphic>
          </wp:inline>
        </w:drawing>
      </w:r>
    </w:p>
    <w:p w14:paraId="3555B0A5" w14:textId="36B4753A" w:rsidR="00F45160" w:rsidRPr="006715EB" w:rsidRDefault="00F45160" w:rsidP="006715EB">
      <w:pPr>
        <w:spacing w:after="0" w:line="240" w:lineRule="auto"/>
        <w:rPr>
          <w:sz w:val="16"/>
          <w:szCs w:val="16"/>
        </w:rPr>
      </w:pPr>
      <w:r w:rsidRPr="006715EB">
        <w:rPr>
          <w:sz w:val="16"/>
          <w:szCs w:val="16"/>
        </w:rPr>
        <w:t xml:space="preserve">Source: </w:t>
      </w:r>
      <w:r w:rsidR="005964F6" w:rsidRPr="006715EB">
        <w:rPr>
          <w:sz w:val="16"/>
          <w:szCs w:val="16"/>
        </w:rPr>
        <w:t xml:space="preserve">Proposed Variation No. 2 </w:t>
      </w:r>
      <w:r w:rsidR="001C01B5" w:rsidRPr="006715EB">
        <w:rPr>
          <w:sz w:val="16"/>
          <w:szCs w:val="16"/>
        </w:rPr>
        <w:t>to 2022 SDCC Development Plan (February 2026)</w:t>
      </w:r>
    </w:p>
    <w:p w14:paraId="3B9A7CBA" w14:textId="1461BA1B" w:rsidR="00BC2C16" w:rsidRPr="009B5F0A" w:rsidRDefault="00BC2C16" w:rsidP="00B8231C">
      <w:pPr>
        <w:pStyle w:val="Heading4"/>
        <w:rPr>
          <w:b/>
          <w:bCs/>
          <w:i w:val="0"/>
          <w:iCs w:val="0"/>
        </w:rPr>
      </w:pPr>
      <w:r w:rsidRPr="009B5F0A">
        <w:rPr>
          <w:b/>
          <w:bCs/>
          <w:i w:val="0"/>
          <w:iCs w:val="0"/>
        </w:rPr>
        <w:t>1.2.3 Employment</w:t>
      </w:r>
    </w:p>
    <w:p w14:paraId="69D180C1" w14:textId="63282C49" w:rsidR="003520E4" w:rsidRDefault="00E53552" w:rsidP="00B8231C">
      <w:pPr>
        <w:pStyle w:val="Heading4"/>
      </w:pPr>
      <w:r>
        <w:t xml:space="preserve">Employment </w:t>
      </w:r>
      <w:r w:rsidR="00BD0E15">
        <w:t>Lands</w:t>
      </w:r>
      <w:r w:rsidR="001556A4">
        <w:t xml:space="preserve"> with Indicative Study Area</w:t>
      </w:r>
    </w:p>
    <w:p w14:paraId="54A0FB58" w14:textId="23935617" w:rsidR="005E66CF" w:rsidRDefault="008E56C5" w:rsidP="00794D03">
      <w:r>
        <w:t>W</w:t>
      </w:r>
      <w:r w:rsidR="00113F58">
        <w:t>i</w:t>
      </w:r>
      <w:r>
        <w:t>th reference to the</w:t>
      </w:r>
      <w:r w:rsidR="003F364D">
        <w:t xml:space="preserve"> SDCC CDP</w:t>
      </w:r>
      <w:r w:rsidR="00AA1E4D">
        <w:t xml:space="preserve">, the </w:t>
      </w:r>
      <w:r w:rsidR="00C52F0A">
        <w:t>SDCC Economic Strategy 20</w:t>
      </w:r>
      <w:r w:rsidR="00BB6705">
        <w:t>2</w:t>
      </w:r>
      <w:r w:rsidR="00C52F0A">
        <w:t>6 -2030</w:t>
      </w:r>
      <w:r w:rsidR="00B73E31">
        <w:t xml:space="preserve"> and Census Data</w:t>
      </w:r>
      <w:r w:rsidR="00C52F0A">
        <w:t xml:space="preserve">, the </w:t>
      </w:r>
      <w:r>
        <w:t>number of jo</w:t>
      </w:r>
      <w:r w:rsidR="002E4459">
        <w:t>bs</w:t>
      </w:r>
      <w:r>
        <w:t xml:space="preserve"> </w:t>
      </w:r>
      <w:r w:rsidR="005E66CF">
        <w:t>on</w:t>
      </w:r>
      <w:r w:rsidR="00EB1379">
        <w:t xml:space="preserve"> lands zoned for</w:t>
      </w:r>
      <w:r w:rsidR="005E66CF">
        <w:t xml:space="preserve"> Enterprise and Employment (EE) </w:t>
      </w:r>
      <w:r w:rsidR="00EB1379">
        <w:t xml:space="preserve">within the Indicative Study Area </w:t>
      </w:r>
      <w:r w:rsidR="005E66CF">
        <w:t>st</w:t>
      </w:r>
      <w:r w:rsidR="00636D5C">
        <w:t>o</w:t>
      </w:r>
      <w:r w:rsidR="005E66CF">
        <w:t xml:space="preserve">od at </w:t>
      </w:r>
      <w:r w:rsidR="00A855B0">
        <w:t>approximately</w:t>
      </w:r>
      <w:r w:rsidR="00636D5C">
        <w:t xml:space="preserve"> 20,000 people in 2022</w:t>
      </w:r>
      <w:r w:rsidR="00B73E31">
        <w:t>.</w:t>
      </w:r>
    </w:p>
    <w:p w14:paraId="1548C01D" w14:textId="7ECB7E90" w:rsidR="00620A93" w:rsidRDefault="00F650D7" w:rsidP="00794D03">
      <w:r>
        <w:t>Further to the</w:t>
      </w:r>
      <w:r w:rsidR="00AF2B43">
        <w:t xml:space="preserve"> 2026</w:t>
      </w:r>
      <w:r>
        <w:t xml:space="preserve"> Economic </w:t>
      </w:r>
      <w:r w:rsidR="00E26C02">
        <w:t>Strategy</w:t>
      </w:r>
      <w:r w:rsidR="00AF2B43">
        <w:t xml:space="preserve">, </w:t>
      </w:r>
      <w:r w:rsidR="00CE37A0">
        <w:t xml:space="preserve">there </w:t>
      </w:r>
      <w:r w:rsidR="005E789C">
        <w:t xml:space="preserve">is currently </w:t>
      </w:r>
      <w:r w:rsidR="00334E0E">
        <w:t xml:space="preserve">approximately </w:t>
      </w:r>
      <w:r w:rsidR="00CE37A0">
        <w:t>300 hectares</w:t>
      </w:r>
      <w:r w:rsidR="007C3902">
        <w:t xml:space="preserve"> </w:t>
      </w:r>
      <w:r w:rsidR="00E311C2">
        <w:t>(gross)</w:t>
      </w:r>
      <w:r w:rsidR="00AA1E4D">
        <w:t xml:space="preserve">of </w:t>
      </w:r>
      <w:r w:rsidR="005E789C">
        <w:t xml:space="preserve">remaining </w:t>
      </w:r>
      <w:r w:rsidR="00AA1E4D">
        <w:t xml:space="preserve">undeveloped lands </w:t>
      </w:r>
      <w:r w:rsidR="00BC3468">
        <w:t xml:space="preserve">within the Indicative Study that are </w:t>
      </w:r>
      <w:r w:rsidR="00BB6705">
        <w:t>zoned EE</w:t>
      </w:r>
      <w:r w:rsidR="009E0D73">
        <w:t>.</w:t>
      </w:r>
      <w:r w:rsidR="00C6170F">
        <w:t xml:space="preserve"> </w:t>
      </w:r>
      <w:r w:rsidR="009E0D73">
        <w:t>Using the</w:t>
      </w:r>
      <w:r w:rsidR="00BB6705">
        <w:t xml:space="preserve"> </w:t>
      </w:r>
      <w:r w:rsidR="009E0D73">
        <w:t xml:space="preserve">2022 </w:t>
      </w:r>
      <w:r w:rsidR="009E0D73" w:rsidRPr="004A12F9">
        <w:t>County Development Plan’s Core Strategy</w:t>
      </w:r>
      <w:r w:rsidR="00765101">
        <w:t>’s</w:t>
      </w:r>
      <w:r w:rsidR="00F01832">
        <w:t xml:space="preserve"> </w:t>
      </w:r>
      <w:r w:rsidR="00F01832" w:rsidRPr="004A12F9">
        <w:t xml:space="preserve">employment ratio </w:t>
      </w:r>
      <w:r w:rsidR="00F01832">
        <w:t xml:space="preserve">of </w:t>
      </w:r>
      <w:r w:rsidR="00F01832" w:rsidRPr="004A12F9">
        <w:t>51 jobs per hectare</w:t>
      </w:r>
      <w:r w:rsidR="00F01832">
        <w:t>,</w:t>
      </w:r>
      <w:r w:rsidR="009F241F">
        <w:t xml:space="preserve"> which is also </w:t>
      </w:r>
      <w:r w:rsidR="0040467C">
        <w:t>referenced in</w:t>
      </w:r>
      <w:r w:rsidR="009F241F">
        <w:t xml:space="preserve"> the 2026 Economic Strategy, </w:t>
      </w:r>
      <w:r w:rsidR="005E04AB">
        <w:t xml:space="preserve">it is calculated that development </w:t>
      </w:r>
      <w:r w:rsidR="00A71AF1">
        <w:t xml:space="preserve">of </w:t>
      </w:r>
      <w:r w:rsidR="00CA5EE3">
        <w:t xml:space="preserve">EE </w:t>
      </w:r>
      <w:r w:rsidR="0033329B">
        <w:t>zoned</w:t>
      </w:r>
      <w:r w:rsidR="00CA5EE3">
        <w:t xml:space="preserve"> lands within the </w:t>
      </w:r>
      <w:r w:rsidR="005E04AB">
        <w:t>Indicative Study Area</w:t>
      </w:r>
      <w:r w:rsidR="00F01832">
        <w:t xml:space="preserve"> </w:t>
      </w:r>
      <w:r w:rsidR="007C3902">
        <w:t>ha</w:t>
      </w:r>
      <w:r w:rsidR="00B422B1">
        <w:t>s</w:t>
      </w:r>
      <w:r w:rsidR="007C3902">
        <w:t xml:space="preserve"> the </w:t>
      </w:r>
      <w:r w:rsidR="00B728B1">
        <w:t xml:space="preserve">potential to accommodate an additional </w:t>
      </w:r>
      <w:r w:rsidR="0041306A">
        <w:t>15,000</w:t>
      </w:r>
      <w:r w:rsidR="009169C0" w:rsidRPr="009169C0">
        <w:t xml:space="preserve"> </w:t>
      </w:r>
      <w:r w:rsidR="009169C0">
        <w:t>plus</w:t>
      </w:r>
      <w:r w:rsidR="0041306A">
        <w:t xml:space="preserve"> jobs. </w:t>
      </w:r>
    </w:p>
    <w:p w14:paraId="4D5B0811" w14:textId="4066E109" w:rsidR="004A12F9" w:rsidRDefault="00723FB9" w:rsidP="00794D03">
      <w:r>
        <w:t>Therefore,</w:t>
      </w:r>
      <w:r w:rsidR="00620A93">
        <w:t xml:space="preserve"> the</w:t>
      </w:r>
      <w:r w:rsidR="00F204D9">
        <w:t xml:space="preserve"> potential</w:t>
      </w:r>
      <w:r w:rsidR="00B422B1">
        <w:t xml:space="preserve">, when combining </w:t>
      </w:r>
      <w:r w:rsidR="00D92339">
        <w:t xml:space="preserve">the actual employment population with the potential additional employment population, </w:t>
      </w:r>
      <w:r w:rsidR="00142D75">
        <w:t xml:space="preserve">is </w:t>
      </w:r>
      <w:r w:rsidR="00F204D9">
        <w:t>for approximately 35,000 job</w:t>
      </w:r>
      <w:r w:rsidR="007149B7">
        <w:t>s</w:t>
      </w:r>
      <w:r w:rsidR="00F204D9">
        <w:t xml:space="preserve"> </w:t>
      </w:r>
      <w:r w:rsidR="007862E5">
        <w:t xml:space="preserve">on </w:t>
      </w:r>
      <w:r w:rsidR="00411CD1">
        <w:t>E</w:t>
      </w:r>
      <w:r w:rsidR="007862E5">
        <w:t>E zoned lands within the Indicative Study Area.</w:t>
      </w:r>
    </w:p>
    <w:p w14:paraId="7F5D5A7E" w14:textId="07F206CF" w:rsidR="002924EB" w:rsidRDefault="004002CB" w:rsidP="001F0D45">
      <w:r>
        <w:t>It is also worth considering, with regard to this commission, t</w:t>
      </w:r>
      <w:r w:rsidR="00A95B37">
        <w:t xml:space="preserve">he location </w:t>
      </w:r>
      <w:r>
        <w:t xml:space="preserve">and proximity </w:t>
      </w:r>
      <w:r w:rsidR="00A95B37">
        <w:t xml:space="preserve">of intensive employment </w:t>
      </w:r>
      <w:r w:rsidR="009626B4">
        <w:t xml:space="preserve">lands </w:t>
      </w:r>
      <w:r w:rsidR="009E23F1">
        <w:t>in business</w:t>
      </w:r>
      <w:r w:rsidR="00B64B5E">
        <w:t xml:space="preserve"> and industrial</w:t>
      </w:r>
      <w:r w:rsidR="009E23F1">
        <w:t xml:space="preserve"> parks</w:t>
      </w:r>
      <w:r w:rsidR="00B64B5E">
        <w:t xml:space="preserve"> and campuses</w:t>
      </w:r>
      <w:r w:rsidR="009E23F1">
        <w:t xml:space="preserve"> </w:t>
      </w:r>
      <w:r w:rsidR="002377C3">
        <w:t>within the neighbouring County of</w:t>
      </w:r>
      <w:r w:rsidR="009E23F1">
        <w:t xml:space="preserve"> </w:t>
      </w:r>
      <w:r w:rsidR="0054683D">
        <w:t xml:space="preserve">Kildare, such as the </w:t>
      </w:r>
      <w:r w:rsidR="001C1859">
        <w:t xml:space="preserve">Intel Ireland’s </w:t>
      </w:r>
      <w:r w:rsidR="00F15385">
        <w:t>Leixlip</w:t>
      </w:r>
      <w:r w:rsidR="001C1859">
        <w:t xml:space="preserve"> </w:t>
      </w:r>
      <w:r w:rsidR="00F15385">
        <w:t>Campus</w:t>
      </w:r>
      <w:r w:rsidR="001C1859">
        <w:t xml:space="preserve"> and the </w:t>
      </w:r>
      <w:r w:rsidR="00F15385">
        <w:t>Kildare</w:t>
      </w:r>
      <w:r w:rsidR="001C1859">
        <w:t xml:space="preserve"> Innovation Campu</w:t>
      </w:r>
      <w:r w:rsidR="009C0BDB">
        <w:t>s.</w:t>
      </w:r>
    </w:p>
    <w:p w14:paraId="20B6E7AA" w14:textId="726B217E" w:rsidR="002918B2" w:rsidRDefault="002918B2" w:rsidP="002918B2">
      <w:pPr>
        <w:pStyle w:val="Heading3"/>
      </w:pPr>
      <w:r w:rsidRPr="00D62F48">
        <w:t>Figure 1.</w:t>
      </w:r>
      <w:r>
        <w:t>3</w:t>
      </w:r>
      <w:r w:rsidRPr="00D62F48">
        <w:t xml:space="preserve">: </w:t>
      </w:r>
      <w:r w:rsidR="001D2528">
        <w:t xml:space="preserve">2022 </w:t>
      </w:r>
      <w:r>
        <w:t xml:space="preserve">SDCC County Development Plan EE &amp; REGEN Zonings within </w:t>
      </w:r>
      <w:r w:rsidRPr="00D62F48">
        <w:t xml:space="preserve">Indicative Boundary </w:t>
      </w:r>
    </w:p>
    <w:p w14:paraId="3138307B" w14:textId="23B1FD1A" w:rsidR="00283091" w:rsidRDefault="00000D12" w:rsidP="005F1179">
      <w:pPr>
        <w:spacing w:after="0" w:line="240" w:lineRule="auto"/>
      </w:pPr>
      <w:r>
        <w:rPr>
          <w:noProof/>
        </w:rPr>
        <w:drawing>
          <wp:inline distT="0" distB="0" distL="0" distR="0" wp14:anchorId="546FBE4C" wp14:editId="7B12C5EC">
            <wp:extent cx="5464368" cy="3377594"/>
            <wp:effectExtent l="0" t="0" r="3175" b="0"/>
            <wp:docPr id="58623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3420" cy="3389370"/>
                    </a:xfrm>
                    <a:prstGeom prst="rect">
                      <a:avLst/>
                    </a:prstGeom>
                    <a:noFill/>
                  </pic:spPr>
                </pic:pic>
              </a:graphicData>
            </a:graphic>
          </wp:inline>
        </w:drawing>
      </w:r>
    </w:p>
    <w:p w14:paraId="3A655412" w14:textId="76B348FC" w:rsidR="001D2528" w:rsidRPr="005F1179" w:rsidRDefault="005F1179" w:rsidP="005F1179">
      <w:pPr>
        <w:pStyle w:val="Heading4"/>
        <w:spacing w:before="0" w:line="240" w:lineRule="auto"/>
        <w:rPr>
          <w:i w:val="0"/>
          <w:iCs w:val="0"/>
          <w:sz w:val="16"/>
          <w:szCs w:val="16"/>
        </w:rPr>
      </w:pPr>
      <w:r w:rsidRPr="005F1179">
        <w:rPr>
          <w:i w:val="0"/>
          <w:iCs w:val="0"/>
          <w:sz w:val="16"/>
          <w:szCs w:val="16"/>
        </w:rPr>
        <w:t xml:space="preserve">Note: </w:t>
      </w:r>
      <w:r w:rsidR="00667F22">
        <w:rPr>
          <w:i w:val="0"/>
          <w:iCs w:val="0"/>
          <w:sz w:val="16"/>
          <w:szCs w:val="16"/>
        </w:rPr>
        <w:t xml:space="preserve">Map do not include for </w:t>
      </w:r>
      <w:r w:rsidRPr="005F1179">
        <w:rPr>
          <w:i w:val="0"/>
          <w:iCs w:val="0"/>
          <w:sz w:val="16"/>
          <w:szCs w:val="16"/>
        </w:rPr>
        <w:t>Proposed Variation No. 2 to 2022 SDCC Development Plan (February 2026)</w:t>
      </w:r>
    </w:p>
    <w:p w14:paraId="594C4021" w14:textId="77777777" w:rsidR="005F1179" w:rsidRDefault="005F1179" w:rsidP="00830589">
      <w:pPr>
        <w:pStyle w:val="Heading4"/>
      </w:pPr>
    </w:p>
    <w:p w14:paraId="3F6498D9" w14:textId="77777777" w:rsidR="005F1179" w:rsidRDefault="005F1179" w:rsidP="00830589">
      <w:pPr>
        <w:pStyle w:val="Heading4"/>
      </w:pPr>
    </w:p>
    <w:p w14:paraId="49C43472" w14:textId="77777777" w:rsidR="00667F22" w:rsidRPr="00667F22" w:rsidRDefault="00667F22" w:rsidP="00667F22"/>
    <w:p w14:paraId="1C0769E1" w14:textId="5D451C89" w:rsidR="001556A4" w:rsidRDefault="00830589" w:rsidP="00830589">
      <w:pPr>
        <w:pStyle w:val="Heading4"/>
      </w:pPr>
      <w:r>
        <w:t>R</w:t>
      </w:r>
      <w:r w:rsidR="00A7037E">
        <w:t>EGEN</w:t>
      </w:r>
      <w:r w:rsidR="001556A4">
        <w:t xml:space="preserve"> Lands outside I</w:t>
      </w:r>
      <w:r>
        <w:t>ndicate Study Area</w:t>
      </w:r>
    </w:p>
    <w:p w14:paraId="01FC4519" w14:textId="2322776F" w:rsidR="00164D55" w:rsidRDefault="00306EC2" w:rsidP="001F0D45">
      <w:r>
        <w:t xml:space="preserve">It is also worth considering </w:t>
      </w:r>
      <w:r w:rsidR="00126E0C">
        <w:t xml:space="preserve">the </w:t>
      </w:r>
      <w:r w:rsidR="002A5899">
        <w:t xml:space="preserve">potential </w:t>
      </w:r>
      <w:r w:rsidR="00B772D1">
        <w:t>relocation of employment from</w:t>
      </w:r>
      <w:r w:rsidR="003960C9">
        <w:t xml:space="preserve"> the </w:t>
      </w:r>
      <w:r w:rsidR="00B772D1">
        <w:t xml:space="preserve">existing </w:t>
      </w:r>
      <w:r w:rsidR="00F929DE">
        <w:t xml:space="preserve">approx. 400 hectares of </w:t>
      </w:r>
      <w:r w:rsidR="00776661">
        <w:t xml:space="preserve">Regeneration (REGEN) </w:t>
      </w:r>
      <w:r w:rsidR="00F929DE">
        <w:t xml:space="preserve">lands </w:t>
      </w:r>
      <w:r w:rsidR="0016109F">
        <w:t xml:space="preserve">on the eastern side of </w:t>
      </w:r>
      <w:r w:rsidR="0089324C">
        <w:t>the County</w:t>
      </w:r>
      <w:r w:rsidR="00112ED8" w:rsidRPr="00112ED8">
        <w:t xml:space="preserve"> </w:t>
      </w:r>
      <w:r w:rsidR="00536C10">
        <w:t>in the Tallaght and City Edge areas</w:t>
      </w:r>
      <w:r w:rsidR="00924619">
        <w:t xml:space="preserve"> to the Indicative Study Area</w:t>
      </w:r>
      <w:r w:rsidR="00112ED8">
        <w:t xml:space="preserve">. </w:t>
      </w:r>
      <w:r w:rsidR="00AD06FE" w:rsidRPr="005F41E4">
        <w:t xml:space="preserve">The scope for uses in these areas has been expanded to accommodate residential </w:t>
      </w:r>
      <w:r w:rsidR="00AF3282" w:rsidRPr="005F41E4">
        <w:t xml:space="preserve">led </w:t>
      </w:r>
      <w:r w:rsidR="00E0630D" w:rsidRPr="005F41E4">
        <w:t>regeneration</w:t>
      </w:r>
      <w:r w:rsidR="00AD06FE" w:rsidRPr="005F41E4">
        <w:t xml:space="preserve"> on </w:t>
      </w:r>
      <w:r w:rsidR="00112ED8" w:rsidRPr="005F41E4">
        <w:t xml:space="preserve">lands </w:t>
      </w:r>
      <w:r w:rsidR="00AD06FE" w:rsidRPr="005F41E4">
        <w:t xml:space="preserve">that </w:t>
      </w:r>
      <w:r w:rsidR="00F80F4E" w:rsidRPr="005F41E4">
        <w:t>traditional</w:t>
      </w:r>
      <w:r w:rsidR="00112ED8" w:rsidRPr="005F41E4">
        <w:t>ly</w:t>
      </w:r>
      <w:r w:rsidR="00DF275C" w:rsidRPr="005F41E4">
        <w:t xml:space="preserve"> </w:t>
      </w:r>
      <w:r w:rsidR="00F80F4E" w:rsidRPr="005F41E4">
        <w:t xml:space="preserve">accommodated </w:t>
      </w:r>
      <w:r w:rsidR="005F42DE">
        <w:t>heavy industry</w:t>
      </w:r>
      <w:r w:rsidR="005F42DE" w:rsidRPr="005F41E4">
        <w:t xml:space="preserve"> </w:t>
      </w:r>
      <w:r w:rsidR="005F42DE">
        <w:t xml:space="preserve">and </w:t>
      </w:r>
      <w:r w:rsidR="005F41E4" w:rsidRPr="005F41E4">
        <w:t>low-density</w:t>
      </w:r>
      <w:r w:rsidR="00C646F2" w:rsidRPr="005F41E4">
        <w:t xml:space="preserve"> </w:t>
      </w:r>
      <w:r w:rsidR="00F80F4E" w:rsidRPr="005F41E4">
        <w:t>employment</w:t>
      </w:r>
      <w:r w:rsidR="0052587B">
        <w:t xml:space="preserve"> </w:t>
      </w:r>
      <w:r w:rsidR="005F42DE">
        <w:t>such as</w:t>
      </w:r>
      <w:r w:rsidR="0052587B">
        <w:t xml:space="preserve"> </w:t>
      </w:r>
      <w:r w:rsidR="005F42DE">
        <w:t>logistics</w:t>
      </w:r>
      <w:r w:rsidR="0052587B">
        <w:t xml:space="preserve"> and warehousing</w:t>
      </w:r>
      <w:r w:rsidR="00AD06FE" w:rsidRPr="005F41E4">
        <w:t>.</w:t>
      </w:r>
      <w:r w:rsidR="00E40570" w:rsidRPr="005F41E4">
        <w:t xml:space="preserve"> </w:t>
      </w:r>
      <w:r w:rsidR="00274401">
        <w:t xml:space="preserve">In line with CS7 </w:t>
      </w:r>
      <w:r w:rsidR="00E205A2">
        <w:t>Objective</w:t>
      </w:r>
      <w:r w:rsidR="00274401">
        <w:t xml:space="preserve"> 1 of the</w:t>
      </w:r>
      <w:r w:rsidR="00C341ED">
        <w:t xml:space="preserve"> CDP</w:t>
      </w:r>
      <w:r w:rsidR="00E205A2">
        <w:t>, t</w:t>
      </w:r>
      <w:r w:rsidR="007373F7" w:rsidRPr="005F41E4">
        <w:t xml:space="preserve">hese areas are beginning to transition from underutilised </w:t>
      </w:r>
      <w:r w:rsidR="00F65294" w:rsidRPr="005F41E4">
        <w:t xml:space="preserve">industrial areas </w:t>
      </w:r>
      <w:r w:rsidR="00CE0D28" w:rsidRPr="005F41E4">
        <w:t xml:space="preserve">to </w:t>
      </w:r>
      <w:r w:rsidR="00DD24AF" w:rsidRPr="005F41E4">
        <w:t xml:space="preserve">more intensive </w:t>
      </w:r>
      <w:r w:rsidR="00CE0D28" w:rsidRPr="005F41E4">
        <w:t xml:space="preserve">residential and employment </w:t>
      </w:r>
      <w:r w:rsidR="00921E56" w:rsidRPr="005F41E4">
        <w:t>growth areas.</w:t>
      </w:r>
      <w:r w:rsidR="00971BFC" w:rsidRPr="005F41E4">
        <w:t xml:space="preserve"> </w:t>
      </w:r>
    </w:p>
    <w:p w14:paraId="74881141" w14:textId="7EC3BADB" w:rsidR="00F0539D" w:rsidRDefault="00035B35" w:rsidP="001F0D45">
      <w:r>
        <w:t>For context</w:t>
      </w:r>
      <w:r w:rsidR="00CE1229">
        <w:t xml:space="preserve"> and consideration</w:t>
      </w:r>
      <w:r>
        <w:t>, t</w:t>
      </w:r>
      <w:r w:rsidR="006C1ED9" w:rsidRPr="005F41E4">
        <w:t xml:space="preserve">he SDCC Economic Strategy 2026 -2030 </w:t>
      </w:r>
      <w:r w:rsidR="00F90E5D" w:rsidRPr="005F41E4">
        <w:t>inclu</w:t>
      </w:r>
      <w:r w:rsidR="001F0D45" w:rsidRPr="005F41E4">
        <w:t>des a Key Action (2.3.1) to support and incentivis</w:t>
      </w:r>
      <w:r w:rsidR="007435D2">
        <w:t>e</w:t>
      </w:r>
      <w:r w:rsidR="001F0D45" w:rsidRPr="005F41E4">
        <w:t xml:space="preserve"> </w:t>
      </w:r>
      <w:r w:rsidR="00F91255">
        <w:t xml:space="preserve">the relocation of appropriate </w:t>
      </w:r>
      <w:r w:rsidR="001F0D45" w:rsidRPr="005F41E4">
        <w:t>businesses from</w:t>
      </w:r>
      <w:r w:rsidR="00372FDB">
        <w:t xml:space="preserve"> such </w:t>
      </w:r>
      <w:r w:rsidR="001F0D45" w:rsidRPr="005F41E4">
        <w:t xml:space="preserve">regeneration areas to targeted areas and sector clusters within </w:t>
      </w:r>
      <w:r w:rsidR="002A4E08">
        <w:t>South Dublin C</w:t>
      </w:r>
      <w:r w:rsidR="001F0D45" w:rsidRPr="005F41E4">
        <w:t>ounty, having regard to the provisions of</w:t>
      </w:r>
      <w:r w:rsidR="00C71EF4">
        <w:t xml:space="preserve"> the CDP</w:t>
      </w:r>
      <w:r w:rsidR="001F0D45" w:rsidRPr="005F41E4">
        <w:t>, Tallaght Town Centre LAP 2020 and City Edge Strategic Framework</w:t>
      </w:r>
      <w:r w:rsidR="000B01D2">
        <w:t xml:space="preserve"> etc.</w:t>
      </w:r>
      <w:r w:rsidR="008341DC">
        <w:t xml:space="preserve"> This </w:t>
      </w:r>
      <w:r w:rsidR="008F42DE">
        <w:t xml:space="preserve">Key Action </w:t>
      </w:r>
      <w:r w:rsidR="008341DC">
        <w:t xml:space="preserve">is </w:t>
      </w:r>
      <w:r w:rsidR="00C71EF4">
        <w:t xml:space="preserve">also </w:t>
      </w:r>
      <w:r w:rsidR="00C374B1">
        <w:t>preceded</w:t>
      </w:r>
      <w:r w:rsidR="008341DC">
        <w:t xml:space="preserve"> by Action 2.1.1</w:t>
      </w:r>
      <w:r w:rsidR="004F2667">
        <w:t xml:space="preserve"> of the Economic </w:t>
      </w:r>
      <w:r w:rsidR="00A671A5">
        <w:t>Strategy</w:t>
      </w:r>
      <w:r w:rsidR="008341DC">
        <w:t xml:space="preserve">, which seeks to </w:t>
      </w:r>
      <w:r w:rsidR="00AD6F53">
        <w:t>u</w:t>
      </w:r>
      <w:r w:rsidR="00300621" w:rsidRPr="00300621">
        <w:t>ndertake a review of zoned employment land as part of the preparation for the next CDP</w:t>
      </w:r>
      <w:r w:rsidR="00D20C21">
        <w:t xml:space="preserve"> and Action </w:t>
      </w:r>
      <w:r w:rsidR="00224F9F">
        <w:t>1.3.9, which seeks to explore the feasibility of identifying strategic areas for logistics and warehousing.</w:t>
      </w:r>
    </w:p>
    <w:p w14:paraId="75FE98BD" w14:textId="584B0140" w:rsidR="00F0539D" w:rsidRDefault="006235E3" w:rsidP="001F0D45">
      <w:r>
        <w:t>Relatedly,</w:t>
      </w:r>
      <w:r w:rsidR="00F543D3">
        <w:t xml:space="preserve"> </w:t>
      </w:r>
      <w:r w:rsidR="004D0E5F">
        <w:t>Action</w:t>
      </w:r>
      <w:r w:rsidR="00F76FFD">
        <w:t xml:space="preserve"> 20</w:t>
      </w:r>
      <w:r w:rsidR="006B3918">
        <w:t xml:space="preserve"> </w:t>
      </w:r>
      <w:r w:rsidR="00A23276">
        <w:t>contained in</w:t>
      </w:r>
      <w:r w:rsidR="00F76FFD">
        <w:t xml:space="preserve"> </w:t>
      </w:r>
      <w:r w:rsidR="006B3918">
        <w:t>t</w:t>
      </w:r>
      <w:r w:rsidR="004D0E5F">
        <w:t>he City Edge Strategic Framework</w:t>
      </w:r>
      <w:r w:rsidR="00F76FFD">
        <w:t xml:space="preserve"> (2022)</w:t>
      </w:r>
      <w:r w:rsidR="004D0E5F">
        <w:t xml:space="preserve">, </w:t>
      </w:r>
      <w:r w:rsidR="00642514">
        <w:t xml:space="preserve">seeks to </w:t>
      </w:r>
      <w:r w:rsidR="00255B97">
        <w:t xml:space="preserve">establish </w:t>
      </w:r>
      <w:r w:rsidR="00B56951">
        <w:t xml:space="preserve">a regional approach </w:t>
      </w:r>
      <w:r w:rsidR="00642514">
        <w:t>to</w:t>
      </w:r>
      <w:r w:rsidR="00B56951">
        <w:t xml:space="preserve"> the zoning of land for </w:t>
      </w:r>
      <w:r w:rsidR="00F91255">
        <w:t>industrial</w:t>
      </w:r>
      <w:r w:rsidR="00B56951">
        <w:t xml:space="preserve"> </w:t>
      </w:r>
      <w:r w:rsidR="00F91255">
        <w:t>purposes</w:t>
      </w:r>
      <w:r w:rsidR="00B56951">
        <w:t xml:space="preserve"> to facilitate the relocation </w:t>
      </w:r>
      <w:r w:rsidR="007435D2">
        <w:t>of existing industrial uses from the City Edge lands to less central location</w:t>
      </w:r>
      <w:r w:rsidR="000E20BA">
        <w:t>s</w:t>
      </w:r>
      <w:r w:rsidR="007435D2">
        <w:t>.</w:t>
      </w:r>
    </w:p>
    <w:p w14:paraId="615BD39B" w14:textId="39DC4B7B" w:rsidR="000A052B" w:rsidRDefault="00D90BA8" w:rsidP="001F0D45">
      <w:r>
        <w:t>The</w:t>
      </w:r>
      <w:r w:rsidR="00B750F8">
        <w:t xml:space="preserve"> Tallaght Town Centre LAP (202</w:t>
      </w:r>
      <w:r w:rsidR="00FC4B6D">
        <w:t>0</w:t>
      </w:r>
      <w:r w:rsidR="00B750F8">
        <w:t>)</w:t>
      </w:r>
      <w:r w:rsidR="002D261A">
        <w:t xml:space="preserve"> </w:t>
      </w:r>
      <w:r w:rsidR="00025D78">
        <w:t xml:space="preserve">also recognises REGEN lands as transitional areas and </w:t>
      </w:r>
      <w:r w:rsidR="007420D9">
        <w:t xml:space="preserve">promotes more intensive land-uses </w:t>
      </w:r>
      <w:r w:rsidR="00673DD6">
        <w:t xml:space="preserve">that will </w:t>
      </w:r>
      <w:r w:rsidR="000A3120">
        <w:t>accommodate</w:t>
      </w:r>
      <w:r w:rsidR="00A942DC">
        <w:t xml:space="preserve"> higher density </w:t>
      </w:r>
      <w:r w:rsidR="00C33324">
        <w:t>residential,</w:t>
      </w:r>
      <w:r w:rsidR="00A942DC">
        <w:t xml:space="preserve"> and employment uses</w:t>
      </w:r>
      <w:r w:rsidR="00432607">
        <w:t xml:space="preserve"> on such lands</w:t>
      </w:r>
      <w:r w:rsidR="00A942DC">
        <w:t xml:space="preserve"> (Sec</w:t>
      </w:r>
      <w:r w:rsidR="000A3120">
        <w:t>tion</w:t>
      </w:r>
      <w:r w:rsidR="00A942DC">
        <w:t xml:space="preserve"> 2.4).</w:t>
      </w:r>
    </w:p>
    <w:p w14:paraId="3EE9F998" w14:textId="6BEA2A5B" w:rsidR="00B8485B" w:rsidRDefault="00306346" w:rsidP="00C84C8D">
      <w:r>
        <w:t xml:space="preserve">Any relocation of businesses from REGEN lands within the </w:t>
      </w:r>
      <w:r w:rsidR="00F67BC1">
        <w:t>South Dublin C</w:t>
      </w:r>
      <w:r w:rsidR="00F67BC1" w:rsidRPr="005F41E4">
        <w:t>ounty</w:t>
      </w:r>
      <w:r w:rsidR="00F67BC1">
        <w:t xml:space="preserve"> </w:t>
      </w:r>
      <w:r w:rsidR="00922FA5">
        <w:t xml:space="preserve">could therefore potentially </w:t>
      </w:r>
      <w:r w:rsidR="00CF3E0B">
        <w:t>affect</w:t>
      </w:r>
      <w:r w:rsidR="00922FA5">
        <w:t xml:space="preserve"> the Indicative Study </w:t>
      </w:r>
      <w:r w:rsidR="00F67BC1">
        <w:t>A</w:t>
      </w:r>
      <w:r w:rsidR="00922FA5">
        <w:t xml:space="preserve">rea from the perspective of </w:t>
      </w:r>
      <w:r w:rsidR="005F42DE">
        <w:t>employment</w:t>
      </w:r>
      <w:r w:rsidR="00DA0746">
        <w:t>/land use</w:t>
      </w:r>
      <w:r w:rsidR="005F42DE">
        <w:t xml:space="preserve"> type, </w:t>
      </w:r>
      <w:r w:rsidR="00D54CC0">
        <w:t xml:space="preserve">the capacity of </w:t>
      </w:r>
      <w:r w:rsidR="005F42DE">
        <w:t xml:space="preserve">employment </w:t>
      </w:r>
      <w:r w:rsidR="00D54CC0">
        <w:t xml:space="preserve">lands and the location of </w:t>
      </w:r>
      <w:r w:rsidR="0071593A">
        <w:t>employment</w:t>
      </w:r>
      <w:r w:rsidR="00D54CC0">
        <w:t xml:space="preserve"> clusters.</w:t>
      </w:r>
    </w:p>
    <w:p w14:paraId="023D493A" w14:textId="3C207E7E" w:rsidR="000364D2" w:rsidRPr="000364D2" w:rsidRDefault="00780B0C" w:rsidP="000364D2">
      <w:pPr>
        <w:pStyle w:val="Heading4"/>
        <w:rPr>
          <w:b/>
          <w:bCs/>
          <w:i w:val="0"/>
          <w:iCs w:val="0"/>
        </w:rPr>
      </w:pPr>
      <w:r w:rsidRPr="000364D2">
        <w:rPr>
          <w:b/>
          <w:bCs/>
          <w:i w:val="0"/>
          <w:iCs w:val="0"/>
        </w:rPr>
        <w:t>1.2.4 Transport</w:t>
      </w:r>
    </w:p>
    <w:p w14:paraId="56EED27A" w14:textId="0B1A1250" w:rsidR="006574D7" w:rsidRPr="000364D2" w:rsidRDefault="00F4319F" w:rsidP="003F2F01">
      <w:pPr>
        <w:pStyle w:val="Heading4"/>
        <w:rPr>
          <w:b/>
          <w:bCs/>
          <w:i w:val="0"/>
          <w:iCs w:val="0"/>
        </w:rPr>
      </w:pPr>
      <w:r>
        <w:t xml:space="preserve">South Dublin County Council Development Plan </w:t>
      </w:r>
    </w:p>
    <w:p w14:paraId="0D88E891" w14:textId="3C778FA0" w:rsidR="009A22EB" w:rsidRDefault="009A22EB" w:rsidP="005914BB">
      <w:r>
        <w:t xml:space="preserve">Section 7.9.1 of the SDCC </w:t>
      </w:r>
      <w:r w:rsidR="00A339FD">
        <w:t xml:space="preserve">CDP </w:t>
      </w:r>
      <w:r>
        <w:t xml:space="preserve">seeks </w:t>
      </w:r>
      <w:r w:rsidR="00A339FD">
        <w:t xml:space="preserve">to </w:t>
      </w:r>
      <w:r w:rsidR="005914BB">
        <w:t xml:space="preserve">promote </w:t>
      </w:r>
      <w:r w:rsidR="005914BB" w:rsidRPr="005914BB">
        <w:t xml:space="preserve">Integrated transport studies and plans for established communities and new areas </w:t>
      </w:r>
      <w:r w:rsidR="00113F6C">
        <w:t>o</w:t>
      </w:r>
      <w:r w:rsidR="005914BB">
        <w:t xml:space="preserve">f </w:t>
      </w:r>
      <w:r w:rsidR="005914BB" w:rsidRPr="005914BB">
        <w:t>development</w:t>
      </w:r>
      <w:r w:rsidR="005914BB">
        <w:t xml:space="preserve"> within the County. </w:t>
      </w:r>
    </w:p>
    <w:p w14:paraId="5CB142B1" w14:textId="54DBA89F" w:rsidR="005914BB" w:rsidRDefault="005914BB" w:rsidP="005914BB">
      <w:r w:rsidRPr="005914BB">
        <w:t>Within th</w:t>
      </w:r>
      <w:r>
        <w:t>is context</w:t>
      </w:r>
      <w:r w:rsidR="00944C52">
        <w:t xml:space="preserve">, the boundary of the Indicative Study Area has been influenced by </w:t>
      </w:r>
      <w:r w:rsidRPr="005914BB">
        <w:t>SM6 SLO 1</w:t>
      </w:r>
      <w:r w:rsidR="00944C52">
        <w:t>, which</w:t>
      </w:r>
      <w:r>
        <w:t xml:space="preserve"> seeks:</w:t>
      </w:r>
    </w:p>
    <w:p w14:paraId="2B8CB03A" w14:textId="01472A7D" w:rsidR="0010552F" w:rsidRPr="005914BB" w:rsidRDefault="009F0600" w:rsidP="00944C52">
      <w:pPr>
        <w:ind w:left="720"/>
      </w:pPr>
      <w:r>
        <w:t>“</w:t>
      </w:r>
      <w:r w:rsidR="00E51807" w:rsidRPr="00E51807">
        <w:t>To carry out a traffic and transport study for Rathcoole, Saggart and Newcastle</w:t>
      </w:r>
      <w:r w:rsidR="005914BB">
        <w:t xml:space="preserve"> </w:t>
      </w:r>
      <w:r w:rsidR="00E51807" w:rsidRPr="00E51807">
        <w:t>and the surrounding areas following the publication of the GDA Strategy</w:t>
      </w:r>
      <w:r w:rsidR="005914BB">
        <w:t xml:space="preserve"> </w:t>
      </w:r>
      <w:r w:rsidR="00E51807" w:rsidRPr="00E51807">
        <w:t>review to 2042 which will clarify the context within which the road network in</w:t>
      </w:r>
      <w:r w:rsidR="005914BB">
        <w:t xml:space="preserve"> </w:t>
      </w:r>
      <w:r w:rsidR="00E51807" w:rsidRPr="00E51807">
        <w:t>the area will function and to include a review of HGV movement.</w:t>
      </w:r>
      <w:r>
        <w:t>”</w:t>
      </w:r>
    </w:p>
    <w:p w14:paraId="68DCCD20" w14:textId="2A04B339" w:rsidR="004314BC" w:rsidRDefault="003F2F01" w:rsidP="001F1307">
      <w:r>
        <w:t xml:space="preserve">Section 7.7 of the </w:t>
      </w:r>
      <w:r w:rsidRPr="003F2F01">
        <w:t xml:space="preserve">Development Plan </w:t>
      </w:r>
      <w:r w:rsidR="001F1307">
        <w:t xml:space="preserve">acknowledges that while investment in active travel and public transport infrastructure remains the </w:t>
      </w:r>
      <w:r w:rsidR="003765E8">
        <w:t>priority,</w:t>
      </w:r>
      <w:r w:rsidR="001F1307">
        <w:t xml:space="preserve"> there will continue to be a need to invest in new road and street</w:t>
      </w:r>
      <w:r w:rsidR="003765E8">
        <w:t xml:space="preserve"> </w:t>
      </w:r>
      <w:r w:rsidR="001F1307">
        <w:t>infrastructure</w:t>
      </w:r>
      <w:r w:rsidR="003765E8">
        <w:t xml:space="preserve">. </w:t>
      </w:r>
    </w:p>
    <w:p w14:paraId="177F46B9" w14:textId="64EFD306" w:rsidR="003F2F01" w:rsidRDefault="003765E8" w:rsidP="001F1307">
      <w:r>
        <w:t xml:space="preserve">Within this context, </w:t>
      </w:r>
      <w:r w:rsidR="00586C2A">
        <w:t>Table 7.5 of the</w:t>
      </w:r>
      <w:r w:rsidR="00212816">
        <w:t xml:space="preserve"> CDP</w:t>
      </w:r>
      <w:r w:rsidR="00F3420B">
        <w:t xml:space="preserve">, </w:t>
      </w:r>
      <w:r w:rsidR="00CF404E">
        <w:t xml:space="preserve">includes for a Western Dublin Orbital </w:t>
      </w:r>
      <w:r w:rsidR="002856B3">
        <w:t>Route (see Fig 1.4 below for reference) within</w:t>
      </w:r>
      <w:r w:rsidR="00586C2A">
        <w:t xml:space="preserve"> </w:t>
      </w:r>
      <w:r w:rsidR="00F84729">
        <w:t>its</w:t>
      </w:r>
      <w:r w:rsidR="00306872">
        <w:t xml:space="preserve"> Six Year Road Programme</w:t>
      </w:r>
      <w:r w:rsidR="00F84729">
        <w:t>, which is subject to funding availability</w:t>
      </w:r>
      <w:r w:rsidR="002856B3">
        <w:t xml:space="preserve"> and is described as follows:</w:t>
      </w:r>
    </w:p>
    <w:p w14:paraId="2ACE9DC3" w14:textId="34490D42" w:rsidR="006651FC" w:rsidRDefault="009F0600" w:rsidP="006651FC">
      <w:pPr>
        <w:ind w:left="720"/>
      </w:pPr>
      <w:r>
        <w:t>“</w:t>
      </w:r>
      <w:r w:rsidR="00E64A51">
        <w:t>New road from the N7 to the N4 Leixlip Interchange with an extension to the N81</w:t>
      </w:r>
      <w:r w:rsidR="00A77345">
        <w:t xml:space="preserve">: </w:t>
      </w:r>
      <w:r w:rsidR="00BF073C">
        <w:t>New Road to link between the N7 and the N4 Leixlip Interchange with a route by-pass function around Rathcoole and Saggart and the potential for a further extension of this route from the N7 to the N81. The function of this route would be primarily to provide resilience to the M50, recognising that this may also provide additional resilience to peripheral roads within the county, in</w:t>
      </w:r>
      <w:r>
        <w:t xml:space="preserve"> </w:t>
      </w:r>
      <w:r w:rsidR="00BF073C">
        <w:t>particular between the N7 and N4. Further</w:t>
      </w:r>
      <w:r>
        <w:t xml:space="preserve"> </w:t>
      </w:r>
      <w:r w:rsidR="00BF073C">
        <w:t>connections and possible alternative routes</w:t>
      </w:r>
      <w:r>
        <w:t xml:space="preserve"> </w:t>
      </w:r>
      <w:r w:rsidR="00BF073C">
        <w:t>will be determined through the review of</w:t>
      </w:r>
      <w:r>
        <w:t xml:space="preserve"> </w:t>
      </w:r>
      <w:r w:rsidR="00BF073C">
        <w:t>the NTA’s GDA Strategy and in consultation</w:t>
      </w:r>
      <w:r>
        <w:t xml:space="preserve"> </w:t>
      </w:r>
      <w:r w:rsidR="00BF073C">
        <w:t>with TII and relevant local authorities. In any</w:t>
      </w:r>
      <w:r>
        <w:t xml:space="preserve"> </w:t>
      </w:r>
      <w:r w:rsidR="00BF073C">
        <w:t>such route a primary objective of South</w:t>
      </w:r>
      <w:r>
        <w:t xml:space="preserve"> </w:t>
      </w:r>
      <w:r w:rsidR="00BF073C">
        <w:t>Dublin County Council shall be to protect</w:t>
      </w:r>
      <w:r>
        <w:t xml:space="preserve"> </w:t>
      </w:r>
      <w:r w:rsidR="00BF073C">
        <w:t>environmentally sensitive areas including</w:t>
      </w:r>
      <w:r>
        <w:t xml:space="preserve"> </w:t>
      </w:r>
      <w:r w:rsidR="00BF073C">
        <w:t>the alluvial woodlands at Rathcoole, the</w:t>
      </w:r>
      <w:r>
        <w:t xml:space="preserve"> </w:t>
      </w:r>
      <w:r w:rsidR="00BF073C">
        <w:t>scenic Liffey Valley parklands, and</w:t>
      </w:r>
      <w:r>
        <w:t xml:space="preserve"> </w:t>
      </w:r>
      <w:r w:rsidR="00BF073C">
        <w:t>amenities at Lucan Demesne and St</w:t>
      </w:r>
      <w:r>
        <w:t xml:space="preserve"> </w:t>
      </w:r>
      <w:r w:rsidR="00BF073C">
        <w:t>Catherine’s Park and Lucan Village and no</w:t>
      </w:r>
      <w:r>
        <w:t xml:space="preserve"> </w:t>
      </w:r>
      <w:r w:rsidR="00BF073C">
        <w:t>proposals to continue a road over these</w:t>
      </w:r>
      <w:r>
        <w:t xml:space="preserve"> </w:t>
      </w:r>
      <w:r w:rsidR="00BF073C">
        <w:t>lands will be considered.</w:t>
      </w:r>
      <w:r>
        <w:t>”</w:t>
      </w:r>
    </w:p>
    <w:p w14:paraId="781CBADB" w14:textId="057C3662" w:rsidR="00DD71E6" w:rsidRPr="00622DC5" w:rsidRDefault="00DD71E6" w:rsidP="00DD71E6">
      <w:r>
        <w:t xml:space="preserve">Section 7.7.1 of the </w:t>
      </w:r>
      <w:r w:rsidR="006A30F9">
        <w:t xml:space="preserve">CDP </w:t>
      </w:r>
      <w:r>
        <w:t>also acknowledges that the N4, N7, N81 and M50, are among the busiest national roads in the country and advises that the Council continue to work with the NTA and TII to protect the capacity of these important strategic roads</w:t>
      </w:r>
    </w:p>
    <w:p w14:paraId="5D6477E3" w14:textId="4DC33AA4" w:rsidR="006651FC" w:rsidRDefault="006651FC" w:rsidP="006651FC">
      <w:pPr>
        <w:pStyle w:val="Heading3"/>
      </w:pPr>
      <w:r w:rsidRPr="00D62F48">
        <w:t>Figure 1.</w:t>
      </w:r>
      <w:r>
        <w:t>4</w:t>
      </w:r>
      <w:r w:rsidRPr="00D62F48">
        <w:t xml:space="preserve">: </w:t>
      </w:r>
      <w:r>
        <w:t>SDCC County Development Plan Western Dublin Orbital Route</w:t>
      </w:r>
    </w:p>
    <w:p w14:paraId="278EFC19" w14:textId="5EF7DD49" w:rsidR="00622DC5" w:rsidRDefault="0008090D" w:rsidP="009542B2">
      <w:r>
        <w:rPr>
          <w:noProof/>
        </w:rPr>
        <w:drawing>
          <wp:inline distT="0" distB="0" distL="0" distR="0" wp14:anchorId="6357E06B" wp14:editId="6D25F9DF">
            <wp:extent cx="3057754" cy="3510209"/>
            <wp:effectExtent l="0" t="0" r="0" b="0"/>
            <wp:docPr id="518071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2443" cy="3561510"/>
                    </a:xfrm>
                    <a:prstGeom prst="rect">
                      <a:avLst/>
                    </a:prstGeom>
                    <a:noFill/>
                  </pic:spPr>
                </pic:pic>
              </a:graphicData>
            </a:graphic>
          </wp:inline>
        </w:drawing>
      </w:r>
    </w:p>
    <w:p w14:paraId="5ECB7F60" w14:textId="7F83C080" w:rsidR="000E1BA5" w:rsidRPr="00212341" w:rsidRDefault="00A7037E" w:rsidP="00212341">
      <w:pPr>
        <w:pStyle w:val="Heading4"/>
      </w:pPr>
      <w:r>
        <w:t xml:space="preserve">Existing and Planned </w:t>
      </w:r>
      <w:r w:rsidR="002D1140">
        <w:t>Public</w:t>
      </w:r>
      <w:r w:rsidR="002D1140" w:rsidRPr="00212341">
        <w:t xml:space="preserve"> Transport</w:t>
      </w:r>
      <w:r w:rsidR="007C57BE" w:rsidRPr="00212341">
        <w:t xml:space="preserve"> </w:t>
      </w:r>
      <w:r w:rsidR="001A1D77">
        <w:t>&amp; Active T</w:t>
      </w:r>
      <w:r w:rsidR="0070098B">
        <w:t>r</w:t>
      </w:r>
      <w:r w:rsidR="001A1D77">
        <w:t xml:space="preserve">avel </w:t>
      </w:r>
    </w:p>
    <w:p w14:paraId="1C8FC024" w14:textId="31661C1B" w:rsidR="00E511A6" w:rsidRDefault="00FD62BE" w:rsidP="00C84C8D">
      <w:r w:rsidRPr="00AB730D">
        <w:t xml:space="preserve">With the exception of Lucan and its </w:t>
      </w:r>
      <w:r w:rsidR="00B83974" w:rsidRPr="00AB730D">
        <w:t>environs</w:t>
      </w:r>
      <w:r w:rsidRPr="00AB730D">
        <w:t xml:space="preserve">, the </w:t>
      </w:r>
      <w:r w:rsidR="00AF5455">
        <w:t>I</w:t>
      </w:r>
      <w:r w:rsidR="00963552">
        <w:t xml:space="preserve">ndicative </w:t>
      </w:r>
      <w:r w:rsidR="005B084D">
        <w:t>Study Area</w:t>
      </w:r>
      <w:r w:rsidRPr="00AB730D">
        <w:t xml:space="preserve"> is served by a rural road network </w:t>
      </w:r>
      <w:r w:rsidR="00437BEA">
        <w:t>interspersed</w:t>
      </w:r>
      <w:r w:rsidR="005B084D">
        <w:t xml:space="preserve"> between </w:t>
      </w:r>
      <w:r w:rsidR="00437BEA">
        <w:t xml:space="preserve">the </w:t>
      </w:r>
      <w:r w:rsidR="005B084D" w:rsidRPr="00AB730D">
        <w:t>N7 and N4</w:t>
      </w:r>
      <w:r w:rsidR="00D93B94">
        <w:t xml:space="preserve">. </w:t>
      </w:r>
      <w:r w:rsidR="004125BB">
        <w:t>Both</w:t>
      </w:r>
      <w:r w:rsidR="00D93B94">
        <w:t xml:space="preserve"> national roads </w:t>
      </w:r>
      <w:r w:rsidR="00437BEA" w:rsidRPr="00AB730D">
        <w:t>have high traffic volume</w:t>
      </w:r>
      <w:r w:rsidR="00D93B94">
        <w:t>s</w:t>
      </w:r>
      <w:r w:rsidR="00437BEA" w:rsidRPr="00AB730D">
        <w:t xml:space="preserve"> and high-speed limit</w:t>
      </w:r>
      <w:r w:rsidR="00A63C5C">
        <w:t>s</w:t>
      </w:r>
      <w:r w:rsidR="00D93B94">
        <w:t xml:space="preserve"> and</w:t>
      </w:r>
      <w:r w:rsidR="00AF5455">
        <w:t>,</w:t>
      </w:r>
      <w:r w:rsidR="00437BEA" w:rsidRPr="00AB730D">
        <w:t xml:space="preserve"> together with the Grand Canal and </w:t>
      </w:r>
      <w:r w:rsidR="00437BEA">
        <w:t>Kildare Railway Line</w:t>
      </w:r>
      <w:r w:rsidR="00AF5455">
        <w:t>,</w:t>
      </w:r>
      <w:r w:rsidR="00437BEA">
        <w:t xml:space="preserve"> can </w:t>
      </w:r>
      <w:r w:rsidR="00437BEA" w:rsidRPr="00AB730D">
        <w:t xml:space="preserve">form </w:t>
      </w:r>
      <w:r w:rsidR="00437BEA">
        <w:t xml:space="preserve">significant </w:t>
      </w:r>
      <w:r w:rsidR="00437BEA" w:rsidRPr="00AB730D">
        <w:t xml:space="preserve">barriers to </w:t>
      </w:r>
      <w:r w:rsidR="00437BEA">
        <w:t xml:space="preserve">orbital </w:t>
      </w:r>
      <w:r w:rsidR="00437BEA" w:rsidRPr="00AB730D">
        <w:t>movement</w:t>
      </w:r>
      <w:r w:rsidR="00437BEA">
        <w:t xml:space="preserve"> for all modes of transport.</w:t>
      </w:r>
      <w:r w:rsidR="00AF5455">
        <w:t xml:space="preserve"> </w:t>
      </w:r>
    </w:p>
    <w:p w14:paraId="2D8B7D6C" w14:textId="3D7A23A2" w:rsidR="00DD71E6" w:rsidRDefault="00A55644" w:rsidP="00A7037E">
      <w:r>
        <w:t xml:space="preserve">As illustrated in </w:t>
      </w:r>
      <w:r w:rsidR="002658C5">
        <w:t xml:space="preserve">Figure </w:t>
      </w:r>
      <w:r w:rsidR="00833AAF" w:rsidRPr="00B42539">
        <w:t>1.</w:t>
      </w:r>
      <w:r w:rsidR="00477E4F">
        <w:t>5</w:t>
      </w:r>
      <w:r w:rsidR="0058643E" w:rsidRPr="00B42539">
        <w:t xml:space="preserve"> and </w:t>
      </w:r>
      <w:r w:rsidR="00B42539" w:rsidRPr="00B42539">
        <w:t>Figure 1.</w:t>
      </w:r>
      <w:r w:rsidR="00477E4F">
        <w:t>6</w:t>
      </w:r>
      <w:r w:rsidR="002658C5">
        <w:t>, t</w:t>
      </w:r>
      <w:r w:rsidR="00E511A6">
        <w:t xml:space="preserve">here are </w:t>
      </w:r>
      <w:r w:rsidR="00C41492">
        <w:t xml:space="preserve">gaps in planned and existing </w:t>
      </w:r>
      <w:r w:rsidR="00C41492" w:rsidRPr="00AB730D">
        <w:t>public transport services</w:t>
      </w:r>
      <w:r w:rsidR="00F172B9">
        <w:t xml:space="preserve"> and </w:t>
      </w:r>
      <w:r w:rsidR="0076709F">
        <w:t>infrastructure</w:t>
      </w:r>
      <w:r w:rsidR="00F172B9">
        <w:t xml:space="preserve"> </w:t>
      </w:r>
      <w:r w:rsidR="0076709F">
        <w:t xml:space="preserve">as well </w:t>
      </w:r>
      <w:r w:rsidR="00C92C51">
        <w:t>in</w:t>
      </w:r>
      <w:r w:rsidR="00C41492" w:rsidRPr="00AB730D">
        <w:t xml:space="preserve"> </w:t>
      </w:r>
      <w:r w:rsidR="00C41492">
        <w:t xml:space="preserve">planned and existing </w:t>
      </w:r>
      <w:r w:rsidR="00C41492" w:rsidRPr="00AB730D">
        <w:t>active travel infrastructure</w:t>
      </w:r>
      <w:r w:rsidR="00C41492">
        <w:t xml:space="preserve"> </w:t>
      </w:r>
      <w:r w:rsidR="00A05749">
        <w:t xml:space="preserve">in areas of the </w:t>
      </w:r>
      <w:r w:rsidR="00241E43">
        <w:t>Indicative Study Area</w:t>
      </w:r>
      <w:r w:rsidR="0076709F">
        <w:t xml:space="preserve">. This is </w:t>
      </w:r>
      <w:r w:rsidR="00AD31B1">
        <w:t>particularly</w:t>
      </w:r>
      <w:r w:rsidR="0076709F">
        <w:t xml:space="preserve"> the </w:t>
      </w:r>
      <w:r w:rsidR="00AD31B1">
        <w:t>case</w:t>
      </w:r>
      <w:r w:rsidR="0076709F">
        <w:t xml:space="preserve"> </w:t>
      </w:r>
      <w:r w:rsidR="00E37F91">
        <w:t>i</w:t>
      </w:r>
      <w:r w:rsidR="00AD31B1">
        <w:t xml:space="preserve">n respect of the </w:t>
      </w:r>
      <w:r w:rsidR="00A05749">
        <w:t xml:space="preserve">established and expanding residential </w:t>
      </w:r>
      <w:r w:rsidR="00AD31B1">
        <w:t xml:space="preserve">communities of Rathcoole and Newcastle </w:t>
      </w:r>
      <w:r w:rsidR="00A05749">
        <w:t xml:space="preserve">and </w:t>
      </w:r>
      <w:r w:rsidR="00C92C51">
        <w:t xml:space="preserve">the </w:t>
      </w:r>
      <w:r w:rsidR="00C92C51" w:rsidRPr="00C92C51">
        <w:t>established and expanding</w:t>
      </w:r>
      <w:r w:rsidR="00E37F91">
        <w:t xml:space="preserve"> employment clusters of </w:t>
      </w:r>
      <w:r w:rsidR="003E5797">
        <w:t xml:space="preserve">Greenogue, </w:t>
      </w:r>
      <w:r>
        <w:t>Aerodrome</w:t>
      </w:r>
      <w:r w:rsidR="003E5797">
        <w:t xml:space="preserve"> and </w:t>
      </w:r>
      <w:r>
        <w:t>Bal</w:t>
      </w:r>
      <w:r w:rsidR="00E37F91">
        <w:t>d</w:t>
      </w:r>
      <w:r>
        <w:t>onne</w:t>
      </w:r>
      <w:r w:rsidR="00E37F91">
        <w:t>l</w:t>
      </w:r>
      <w:r w:rsidR="003E5797">
        <w:t xml:space="preserve"> Business Parks</w:t>
      </w:r>
      <w:r>
        <w:t>.</w:t>
      </w:r>
    </w:p>
    <w:p w14:paraId="705CA6BE" w14:textId="26811D00" w:rsidR="00D01228" w:rsidRDefault="00D01228" w:rsidP="00D01228">
      <w:pPr>
        <w:pStyle w:val="Heading3"/>
      </w:pPr>
      <w:r w:rsidRPr="00D62F48">
        <w:t>Figure 1.</w:t>
      </w:r>
      <w:r w:rsidR="00477E4F">
        <w:t>5</w:t>
      </w:r>
      <w:r w:rsidRPr="00D62F48">
        <w:t xml:space="preserve">: </w:t>
      </w:r>
      <w:r w:rsidR="00673F1A">
        <w:t>BusConnects Network Redesign</w:t>
      </w:r>
      <w:r w:rsidR="00673F1A" w:rsidRPr="00D62F48">
        <w:t xml:space="preserve"> </w:t>
      </w:r>
      <w:r w:rsidR="00673F1A">
        <w:t xml:space="preserve">in context of </w:t>
      </w:r>
      <w:r w:rsidRPr="00D62F48">
        <w:t xml:space="preserve">Indicative </w:t>
      </w:r>
      <w:r w:rsidR="00673F1A">
        <w:t xml:space="preserve">Study </w:t>
      </w:r>
      <w:r w:rsidR="00A349A9">
        <w:t>Area Boundary</w:t>
      </w:r>
      <w:r w:rsidRPr="00D62F48">
        <w:t xml:space="preserve"> </w:t>
      </w:r>
    </w:p>
    <w:p w14:paraId="1D6D6D6E" w14:textId="3974B323" w:rsidR="00A450B0" w:rsidRDefault="005D4EEC" w:rsidP="00C84C8D">
      <w:r>
        <w:rPr>
          <w:noProof/>
        </w:rPr>
        <w:drawing>
          <wp:inline distT="0" distB="0" distL="0" distR="0" wp14:anchorId="72A9829D" wp14:editId="03586767">
            <wp:extent cx="3442915" cy="3539210"/>
            <wp:effectExtent l="0" t="0" r="5715" b="4445"/>
            <wp:docPr id="6665834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47744" cy="3544174"/>
                    </a:xfrm>
                    <a:prstGeom prst="rect">
                      <a:avLst/>
                    </a:prstGeom>
                    <a:noFill/>
                  </pic:spPr>
                </pic:pic>
              </a:graphicData>
            </a:graphic>
          </wp:inline>
        </w:drawing>
      </w:r>
    </w:p>
    <w:p w14:paraId="0DB7194C" w14:textId="77777777" w:rsidR="00B42539" w:rsidRDefault="00B42539" w:rsidP="00B42539">
      <w:r>
        <w:t xml:space="preserve">With regard to Public Transport, it is noted that the 57 and 58/X58 will, under the BusConnects Network Redesign, augment/replace existing bus services to serve Rathcoole, Newcastle and Greenogue, however, these replacement/new routes are yet to be begin operation and will be relatively low frequency. </w:t>
      </w:r>
    </w:p>
    <w:p w14:paraId="44523CB8" w14:textId="63FB5330" w:rsidR="00B42539" w:rsidRDefault="00B42539" w:rsidP="00B42539">
      <w:r>
        <w:t>It is also noted that there are active travel routes planned between Saggart, Rathcoole, Newcastle, Grange Castle and Hazelhatch under the NTA’s GDA’s Cycle Network Plan</w:t>
      </w:r>
      <w:r w:rsidR="00F1106F">
        <w:t xml:space="preserve"> (2022)</w:t>
      </w:r>
      <w:r>
        <w:t xml:space="preserve">, however, there is only provision and committed funding under Cycle South Dublin’s Active Travel Programme for a </w:t>
      </w:r>
      <w:r w:rsidRPr="001A6FAC">
        <w:t xml:space="preserve">Newcastle to Rathcoole </w:t>
      </w:r>
      <w:r>
        <w:t xml:space="preserve">Route and a </w:t>
      </w:r>
      <w:r w:rsidRPr="0074721A">
        <w:t>Rathcoole to Saggart</w:t>
      </w:r>
      <w:r>
        <w:t xml:space="preserve"> Route, which are both listed as “Later Projects” to take place in the next </w:t>
      </w:r>
      <w:r w:rsidR="00CD5CFA">
        <w:t>8</w:t>
      </w:r>
      <w:r>
        <w:t xml:space="preserve"> years.</w:t>
      </w:r>
    </w:p>
    <w:p w14:paraId="3942607E" w14:textId="77777777" w:rsidR="00BA0B04" w:rsidRPr="003520E4" w:rsidRDefault="00BA0B04" w:rsidP="00BA0B04">
      <w:pPr>
        <w:pStyle w:val="Heading4"/>
      </w:pPr>
      <w:r>
        <w:t>Commuting Patterns/Modal Split</w:t>
      </w:r>
    </w:p>
    <w:p w14:paraId="77ED0B17" w14:textId="38B24F1B" w:rsidR="00477E4F" w:rsidRDefault="00BA0B04" w:rsidP="00B42539">
      <w:r>
        <w:t xml:space="preserve">Further to the above, the gaps in existing Active and Public Transport Infrastructure serving parts of the Indicative Study Area appears to be reflected by the results of the CSO’s 2022 POWSCAR data. </w:t>
      </w:r>
      <w:r w:rsidRPr="00AB2DC4">
        <w:t>See Table 1.4</w:t>
      </w:r>
      <w:r>
        <w:t>, Table 1.5</w:t>
      </w:r>
      <w:r w:rsidRPr="00AB2DC4">
        <w:t xml:space="preserve"> and Figure 1.</w:t>
      </w:r>
      <w:r w:rsidR="00477E4F">
        <w:t>7</w:t>
      </w:r>
      <w:r w:rsidRPr="00AB2DC4">
        <w:t xml:space="preserve"> below for ref</w:t>
      </w:r>
      <w:r>
        <w:t>er</w:t>
      </w:r>
      <w:r w:rsidRPr="00AB2DC4">
        <w:t>ence and details.</w:t>
      </w:r>
    </w:p>
    <w:p w14:paraId="104ED192" w14:textId="027B8178" w:rsidR="00A349A9" w:rsidRDefault="00A349A9" w:rsidP="00A349A9">
      <w:pPr>
        <w:pStyle w:val="Heading3"/>
      </w:pPr>
      <w:r w:rsidRPr="00D62F48">
        <w:t>Figure 1.</w:t>
      </w:r>
      <w:r w:rsidR="00477E4F">
        <w:t>6</w:t>
      </w:r>
      <w:r w:rsidRPr="00D62F48">
        <w:t xml:space="preserve">: </w:t>
      </w:r>
      <w:r w:rsidR="00F1106F">
        <w:t xml:space="preserve">NTA’s GDA Cycle Network Plan </w:t>
      </w:r>
      <w:r>
        <w:t xml:space="preserve">in context of </w:t>
      </w:r>
      <w:r w:rsidRPr="00D62F48">
        <w:t xml:space="preserve">Indicative </w:t>
      </w:r>
      <w:r>
        <w:t>Study Area Boundary</w:t>
      </w:r>
      <w:r w:rsidRPr="00D62F48">
        <w:t xml:space="preserve"> </w:t>
      </w:r>
    </w:p>
    <w:p w14:paraId="78E08A23" w14:textId="60E6204F" w:rsidR="00B42539" w:rsidRDefault="00D8445E" w:rsidP="00C84C8D">
      <w:r>
        <w:rPr>
          <w:noProof/>
        </w:rPr>
        <w:drawing>
          <wp:inline distT="0" distB="0" distL="0" distR="0" wp14:anchorId="6529BDF7" wp14:editId="2FDEA7C8">
            <wp:extent cx="3713259" cy="3531293"/>
            <wp:effectExtent l="0" t="0" r="0" b="0"/>
            <wp:docPr id="2233074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5013" cy="3551981"/>
                    </a:xfrm>
                    <a:prstGeom prst="rect">
                      <a:avLst/>
                    </a:prstGeom>
                    <a:noFill/>
                  </pic:spPr>
                </pic:pic>
              </a:graphicData>
            </a:graphic>
          </wp:inline>
        </w:drawing>
      </w:r>
    </w:p>
    <w:p w14:paraId="5E5CCD04" w14:textId="2B634A8B" w:rsidR="00E96879" w:rsidRDefault="00E96879" w:rsidP="00E96879">
      <w:pPr>
        <w:pStyle w:val="Heading3"/>
      </w:pPr>
      <w:r w:rsidRPr="00D62F48">
        <w:t>Figure 1.</w:t>
      </w:r>
      <w:r w:rsidR="00477E4F">
        <w:t>7</w:t>
      </w:r>
      <w:r w:rsidRPr="00D62F48">
        <w:t xml:space="preserve">: </w:t>
      </w:r>
      <w:r>
        <w:t>P</w:t>
      </w:r>
      <w:r w:rsidR="00517633">
        <w:t>O</w:t>
      </w:r>
      <w:r>
        <w:t xml:space="preserve">WSCAR </w:t>
      </w:r>
      <w:r w:rsidR="005C1496">
        <w:t xml:space="preserve">Data Profile Areas </w:t>
      </w:r>
      <w:r>
        <w:t xml:space="preserve">in context of </w:t>
      </w:r>
      <w:r w:rsidRPr="00D62F48">
        <w:t xml:space="preserve">Indicative </w:t>
      </w:r>
      <w:r>
        <w:t>Study Area Boundary</w:t>
      </w:r>
      <w:r w:rsidRPr="00D62F48">
        <w:t xml:space="preserve"> </w:t>
      </w:r>
    </w:p>
    <w:p w14:paraId="787E3A76" w14:textId="07E32D2E" w:rsidR="0046182E" w:rsidRDefault="00913520" w:rsidP="00C84C8D">
      <w:r>
        <w:rPr>
          <w:noProof/>
        </w:rPr>
        <w:drawing>
          <wp:inline distT="0" distB="0" distL="0" distR="0" wp14:anchorId="70CE126E" wp14:editId="5C0613FC">
            <wp:extent cx="3737113" cy="3201799"/>
            <wp:effectExtent l="0" t="0" r="0" b="0"/>
            <wp:docPr id="2582882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68296" cy="3228515"/>
                    </a:xfrm>
                    <a:prstGeom prst="rect">
                      <a:avLst/>
                    </a:prstGeom>
                    <a:noFill/>
                  </pic:spPr>
                </pic:pic>
              </a:graphicData>
            </a:graphic>
          </wp:inline>
        </w:drawing>
      </w:r>
    </w:p>
    <w:p w14:paraId="2AAACACF" w14:textId="278CD090" w:rsidR="00BB2CF7" w:rsidRDefault="00BB2CF7" w:rsidP="00BB2CF7">
      <w:pPr>
        <w:pStyle w:val="Heading3"/>
      </w:pPr>
      <w:r>
        <w:t xml:space="preserve">Table 1.4: </w:t>
      </w:r>
      <w:r w:rsidR="00632916">
        <w:t xml:space="preserve">2022 </w:t>
      </w:r>
      <w:r>
        <w:t>POWSCAR Data on Local Jobs</w:t>
      </w:r>
      <w:r w:rsidR="00E024D2">
        <w:t>/Destination Journeys</w:t>
      </w:r>
      <w:r>
        <w:t xml:space="preserve"> – Mode of Transport</w:t>
      </w:r>
    </w:p>
    <w:tbl>
      <w:tblPr>
        <w:tblStyle w:val="TableGrid"/>
        <w:tblW w:w="0" w:type="auto"/>
        <w:tblLayout w:type="fixed"/>
        <w:tblLook w:val="04A0" w:firstRow="1" w:lastRow="0" w:firstColumn="1" w:lastColumn="0" w:noHBand="0" w:noVBand="1"/>
      </w:tblPr>
      <w:tblGrid>
        <w:gridCol w:w="1696"/>
        <w:gridCol w:w="851"/>
        <w:gridCol w:w="1276"/>
        <w:gridCol w:w="2268"/>
      </w:tblGrid>
      <w:tr w:rsidR="00BB2CF7" w14:paraId="30AE5A13" w14:textId="77777777">
        <w:tc>
          <w:tcPr>
            <w:tcW w:w="1696" w:type="dxa"/>
          </w:tcPr>
          <w:p w14:paraId="753341EF" w14:textId="77777777" w:rsidR="00BB2CF7" w:rsidRPr="00434063" w:rsidRDefault="00BB2CF7">
            <w:pPr>
              <w:rPr>
                <w:b/>
                <w:bCs/>
                <w:sz w:val="16"/>
                <w:szCs w:val="16"/>
              </w:rPr>
            </w:pPr>
            <w:r w:rsidRPr="00434063">
              <w:rPr>
                <w:b/>
                <w:bCs/>
                <w:sz w:val="16"/>
                <w:szCs w:val="16"/>
              </w:rPr>
              <w:t>Mode of Trasport</w:t>
            </w:r>
          </w:p>
        </w:tc>
        <w:tc>
          <w:tcPr>
            <w:tcW w:w="851" w:type="dxa"/>
          </w:tcPr>
          <w:p w14:paraId="4A756CC1" w14:textId="77777777" w:rsidR="00BB2CF7" w:rsidRPr="00434063" w:rsidRDefault="00BB2CF7">
            <w:pPr>
              <w:rPr>
                <w:b/>
                <w:bCs/>
                <w:sz w:val="16"/>
                <w:szCs w:val="16"/>
              </w:rPr>
            </w:pPr>
            <w:r w:rsidRPr="00434063">
              <w:rPr>
                <w:b/>
                <w:bCs/>
                <w:sz w:val="16"/>
                <w:szCs w:val="16"/>
              </w:rPr>
              <w:t>County</w:t>
            </w:r>
          </w:p>
        </w:tc>
        <w:tc>
          <w:tcPr>
            <w:tcW w:w="1276" w:type="dxa"/>
          </w:tcPr>
          <w:p w14:paraId="15D9F691" w14:textId="77777777" w:rsidR="00BB2CF7" w:rsidRPr="00434063" w:rsidRDefault="00BB2CF7">
            <w:pPr>
              <w:rPr>
                <w:b/>
                <w:bCs/>
                <w:sz w:val="16"/>
                <w:szCs w:val="16"/>
              </w:rPr>
            </w:pPr>
            <w:r w:rsidRPr="00434063">
              <w:rPr>
                <w:b/>
                <w:bCs/>
                <w:sz w:val="16"/>
                <w:szCs w:val="16"/>
              </w:rPr>
              <w:t>Grange Castle</w:t>
            </w:r>
          </w:p>
        </w:tc>
        <w:tc>
          <w:tcPr>
            <w:tcW w:w="2268" w:type="dxa"/>
          </w:tcPr>
          <w:p w14:paraId="65D4D2F8" w14:textId="77777777" w:rsidR="00BB2CF7" w:rsidRPr="00434063" w:rsidRDefault="00BB2CF7">
            <w:pPr>
              <w:rPr>
                <w:b/>
                <w:bCs/>
                <w:sz w:val="16"/>
                <w:szCs w:val="16"/>
              </w:rPr>
            </w:pPr>
            <w:r w:rsidRPr="00434063">
              <w:rPr>
                <w:b/>
                <w:bCs/>
                <w:sz w:val="16"/>
                <w:szCs w:val="16"/>
              </w:rPr>
              <w:t>Greenogue/Baldonnell</w:t>
            </w:r>
          </w:p>
        </w:tc>
      </w:tr>
      <w:tr w:rsidR="00BB2CF7" w14:paraId="681DF62F" w14:textId="77777777">
        <w:tc>
          <w:tcPr>
            <w:tcW w:w="1696" w:type="dxa"/>
          </w:tcPr>
          <w:p w14:paraId="2BC2468C" w14:textId="77777777" w:rsidR="00BB2CF7" w:rsidRPr="00434063" w:rsidRDefault="00BB2CF7">
            <w:pPr>
              <w:rPr>
                <w:sz w:val="16"/>
                <w:szCs w:val="16"/>
              </w:rPr>
            </w:pPr>
            <w:r w:rsidRPr="00434063">
              <w:rPr>
                <w:sz w:val="16"/>
                <w:szCs w:val="16"/>
              </w:rPr>
              <w:t>Home Worker</w:t>
            </w:r>
          </w:p>
        </w:tc>
        <w:tc>
          <w:tcPr>
            <w:tcW w:w="851" w:type="dxa"/>
          </w:tcPr>
          <w:p w14:paraId="571932D0" w14:textId="77777777" w:rsidR="00BB2CF7" w:rsidRPr="00434063" w:rsidRDefault="00BB2CF7">
            <w:pPr>
              <w:rPr>
                <w:sz w:val="16"/>
                <w:szCs w:val="16"/>
              </w:rPr>
            </w:pPr>
            <w:r w:rsidRPr="00434063">
              <w:rPr>
                <w:sz w:val="16"/>
                <w:szCs w:val="16"/>
              </w:rPr>
              <w:t>11.8%</w:t>
            </w:r>
          </w:p>
        </w:tc>
        <w:tc>
          <w:tcPr>
            <w:tcW w:w="1276" w:type="dxa"/>
          </w:tcPr>
          <w:p w14:paraId="7CBF3A1D" w14:textId="77777777" w:rsidR="00BB2CF7" w:rsidRPr="00434063" w:rsidRDefault="00BB2CF7">
            <w:pPr>
              <w:rPr>
                <w:sz w:val="16"/>
                <w:szCs w:val="16"/>
              </w:rPr>
            </w:pPr>
            <w:r w:rsidRPr="00434063">
              <w:rPr>
                <w:sz w:val="16"/>
                <w:szCs w:val="16"/>
              </w:rPr>
              <w:t>5.7%</w:t>
            </w:r>
          </w:p>
        </w:tc>
        <w:tc>
          <w:tcPr>
            <w:tcW w:w="2268" w:type="dxa"/>
          </w:tcPr>
          <w:p w14:paraId="4F256198" w14:textId="77777777" w:rsidR="00BB2CF7" w:rsidRPr="00434063" w:rsidRDefault="00BB2CF7">
            <w:pPr>
              <w:rPr>
                <w:sz w:val="16"/>
                <w:szCs w:val="16"/>
              </w:rPr>
            </w:pPr>
            <w:r w:rsidRPr="00434063">
              <w:rPr>
                <w:sz w:val="16"/>
                <w:szCs w:val="16"/>
              </w:rPr>
              <w:t>2.3%</w:t>
            </w:r>
          </w:p>
        </w:tc>
      </w:tr>
      <w:tr w:rsidR="00BB2CF7" w14:paraId="7DE7B4C3" w14:textId="77777777">
        <w:tc>
          <w:tcPr>
            <w:tcW w:w="1696" w:type="dxa"/>
          </w:tcPr>
          <w:p w14:paraId="607A4D7A" w14:textId="77777777" w:rsidR="00BB2CF7" w:rsidRPr="00434063" w:rsidRDefault="00BB2CF7">
            <w:pPr>
              <w:rPr>
                <w:sz w:val="16"/>
                <w:szCs w:val="16"/>
              </w:rPr>
            </w:pPr>
            <w:r w:rsidRPr="00434063">
              <w:rPr>
                <w:sz w:val="16"/>
                <w:szCs w:val="16"/>
              </w:rPr>
              <w:t xml:space="preserve">Private Vehicle </w:t>
            </w:r>
          </w:p>
        </w:tc>
        <w:tc>
          <w:tcPr>
            <w:tcW w:w="851" w:type="dxa"/>
          </w:tcPr>
          <w:p w14:paraId="4EFB2A72" w14:textId="77777777" w:rsidR="00BB2CF7" w:rsidRPr="00434063" w:rsidRDefault="00BB2CF7">
            <w:pPr>
              <w:rPr>
                <w:sz w:val="16"/>
                <w:szCs w:val="16"/>
              </w:rPr>
            </w:pPr>
            <w:r w:rsidRPr="00434063">
              <w:rPr>
                <w:sz w:val="16"/>
                <w:szCs w:val="16"/>
              </w:rPr>
              <w:t>69.9%</w:t>
            </w:r>
          </w:p>
        </w:tc>
        <w:tc>
          <w:tcPr>
            <w:tcW w:w="1276" w:type="dxa"/>
          </w:tcPr>
          <w:p w14:paraId="14982B30" w14:textId="77777777" w:rsidR="00BB2CF7" w:rsidRPr="00434063" w:rsidRDefault="00BB2CF7">
            <w:pPr>
              <w:rPr>
                <w:sz w:val="16"/>
                <w:szCs w:val="16"/>
              </w:rPr>
            </w:pPr>
            <w:r w:rsidRPr="00434063">
              <w:rPr>
                <w:sz w:val="16"/>
                <w:szCs w:val="16"/>
              </w:rPr>
              <w:t>83.3%</w:t>
            </w:r>
          </w:p>
        </w:tc>
        <w:tc>
          <w:tcPr>
            <w:tcW w:w="2268" w:type="dxa"/>
          </w:tcPr>
          <w:p w14:paraId="2CBD86C3" w14:textId="77777777" w:rsidR="00BB2CF7" w:rsidRPr="00434063" w:rsidRDefault="00BB2CF7">
            <w:pPr>
              <w:rPr>
                <w:sz w:val="16"/>
                <w:szCs w:val="16"/>
              </w:rPr>
            </w:pPr>
            <w:r w:rsidRPr="00434063">
              <w:rPr>
                <w:sz w:val="16"/>
                <w:szCs w:val="16"/>
              </w:rPr>
              <w:t>89.5%</w:t>
            </w:r>
          </w:p>
        </w:tc>
      </w:tr>
      <w:tr w:rsidR="00BB2CF7" w14:paraId="4E7B9FE9" w14:textId="77777777">
        <w:tc>
          <w:tcPr>
            <w:tcW w:w="1696" w:type="dxa"/>
          </w:tcPr>
          <w:p w14:paraId="3D0E9972" w14:textId="77777777" w:rsidR="00BB2CF7" w:rsidRPr="00434063" w:rsidRDefault="00BB2CF7">
            <w:pPr>
              <w:rPr>
                <w:sz w:val="16"/>
                <w:szCs w:val="16"/>
              </w:rPr>
            </w:pPr>
            <w:r w:rsidRPr="00434063">
              <w:rPr>
                <w:sz w:val="16"/>
                <w:szCs w:val="16"/>
              </w:rPr>
              <w:t>Public Transport</w:t>
            </w:r>
          </w:p>
        </w:tc>
        <w:tc>
          <w:tcPr>
            <w:tcW w:w="851" w:type="dxa"/>
          </w:tcPr>
          <w:p w14:paraId="742186F3" w14:textId="77777777" w:rsidR="00BB2CF7" w:rsidRPr="00434063" w:rsidRDefault="00BB2CF7">
            <w:pPr>
              <w:rPr>
                <w:sz w:val="16"/>
                <w:szCs w:val="16"/>
              </w:rPr>
            </w:pPr>
            <w:r w:rsidRPr="00434063">
              <w:rPr>
                <w:sz w:val="16"/>
                <w:szCs w:val="16"/>
              </w:rPr>
              <w:t>9.3%</w:t>
            </w:r>
          </w:p>
        </w:tc>
        <w:tc>
          <w:tcPr>
            <w:tcW w:w="1276" w:type="dxa"/>
          </w:tcPr>
          <w:p w14:paraId="4542FEA1" w14:textId="77777777" w:rsidR="00BB2CF7" w:rsidRPr="00434063" w:rsidRDefault="00BB2CF7">
            <w:pPr>
              <w:rPr>
                <w:sz w:val="16"/>
                <w:szCs w:val="16"/>
              </w:rPr>
            </w:pPr>
            <w:r w:rsidRPr="00434063">
              <w:rPr>
                <w:sz w:val="16"/>
                <w:szCs w:val="16"/>
              </w:rPr>
              <w:t>6.2%</w:t>
            </w:r>
          </w:p>
        </w:tc>
        <w:tc>
          <w:tcPr>
            <w:tcW w:w="2268" w:type="dxa"/>
          </w:tcPr>
          <w:p w14:paraId="362F4520" w14:textId="77777777" w:rsidR="00BB2CF7" w:rsidRPr="00434063" w:rsidRDefault="00BB2CF7">
            <w:pPr>
              <w:rPr>
                <w:sz w:val="16"/>
                <w:szCs w:val="16"/>
              </w:rPr>
            </w:pPr>
            <w:r w:rsidRPr="00434063">
              <w:rPr>
                <w:sz w:val="16"/>
                <w:szCs w:val="16"/>
              </w:rPr>
              <w:t>4.3%</w:t>
            </w:r>
          </w:p>
        </w:tc>
      </w:tr>
      <w:tr w:rsidR="00BB2CF7" w14:paraId="7B889A55" w14:textId="77777777">
        <w:tc>
          <w:tcPr>
            <w:tcW w:w="1696" w:type="dxa"/>
          </w:tcPr>
          <w:p w14:paraId="77B28BD4" w14:textId="77777777" w:rsidR="00BB2CF7" w:rsidRPr="00434063" w:rsidRDefault="00BB2CF7">
            <w:pPr>
              <w:rPr>
                <w:sz w:val="16"/>
                <w:szCs w:val="16"/>
              </w:rPr>
            </w:pPr>
            <w:r w:rsidRPr="00434063">
              <w:rPr>
                <w:sz w:val="16"/>
                <w:szCs w:val="16"/>
              </w:rPr>
              <w:t>Active Travel</w:t>
            </w:r>
          </w:p>
        </w:tc>
        <w:tc>
          <w:tcPr>
            <w:tcW w:w="851" w:type="dxa"/>
          </w:tcPr>
          <w:p w14:paraId="17AB2A38" w14:textId="77777777" w:rsidR="00BB2CF7" w:rsidRPr="00434063" w:rsidRDefault="00BB2CF7">
            <w:pPr>
              <w:rPr>
                <w:sz w:val="16"/>
                <w:szCs w:val="16"/>
              </w:rPr>
            </w:pPr>
            <w:r w:rsidRPr="00434063">
              <w:rPr>
                <w:sz w:val="16"/>
                <w:szCs w:val="16"/>
              </w:rPr>
              <w:t>8.5%</w:t>
            </w:r>
          </w:p>
        </w:tc>
        <w:tc>
          <w:tcPr>
            <w:tcW w:w="1276" w:type="dxa"/>
          </w:tcPr>
          <w:p w14:paraId="1C7F76E5" w14:textId="77777777" w:rsidR="00BB2CF7" w:rsidRPr="00434063" w:rsidRDefault="00BB2CF7">
            <w:pPr>
              <w:rPr>
                <w:sz w:val="16"/>
                <w:szCs w:val="16"/>
              </w:rPr>
            </w:pPr>
            <w:r w:rsidRPr="00434063">
              <w:rPr>
                <w:sz w:val="16"/>
                <w:szCs w:val="16"/>
              </w:rPr>
              <w:t>4.4%</w:t>
            </w:r>
          </w:p>
        </w:tc>
        <w:tc>
          <w:tcPr>
            <w:tcW w:w="2268" w:type="dxa"/>
          </w:tcPr>
          <w:p w14:paraId="6100ECC8" w14:textId="77777777" w:rsidR="00BB2CF7" w:rsidRPr="00434063" w:rsidRDefault="00BB2CF7">
            <w:pPr>
              <w:rPr>
                <w:sz w:val="16"/>
                <w:szCs w:val="16"/>
              </w:rPr>
            </w:pPr>
            <w:r w:rsidRPr="00434063">
              <w:rPr>
                <w:sz w:val="16"/>
                <w:szCs w:val="16"/>
              </w:rPr>
              <w:t>3.7%</w:t>
            </w:r>
          </w:p>
        </w:tc>
      </w:tr>
      <w:tr w:rsidR="00BB2CF7" w14:paraId="4BDC7B43" w14:textId="77777777">
        <w:tc>
          <w:tcPr>
            <w:tcW w:w="1696" w:type="dxa"/>
          </w:tcPr>
          <w:p w14:paraId="42959B60" w14:textId="77777777" w:rsidR="00BB2CF7" w:rsidRPr="00434063" w:rsidRDefault="00BB2CF7">
            <w:pPr>
              <w:rPr>
                <w:sz w:val="16"/>
                <w:szCs w:val="16"/>
              </w:rPr>
            </w:pPr>
            <w:r w:rsidRPr="00434063">
              <w:rPr>
                <w:sz w:val="16"/>
                <w:szCs w:val="16"/>
              </w:rPr>
              <w:t>Not Stated</w:t>
            </w:r>
          </w:p>
        </w:tc>
        <w:tc>
          <w:tcPr>
            <w:tcW w:w="851" w:type="dxa"/>
          </w:tcPr>
          <w:p w14:paraId="00768C51" w14:textId="77777777" w:rsidR="00BB2CF7" w:rsidRPr="00434063" w:rsidRDefault="00BB2CF7">
            <w:pPr>
              <w:rPr>
                <w:sz w:val="16"/>
                <w:szCs w:val="16"/>
              </w:rPr>
            </w:pPr>
            <w:r w:rsidRPr="00434063">
              <w:rPr>
                <w:sz w:val="16"/>
                <w:szCs w:val="16"/>
              </w:rPr>
              <w:t>0.5%</w:t>
            </w:r>
          </w:p>
        </w:tc>
        <w:tc>
          <w:tcPr>
            <w:tcW w:w="1276" w:type="dxa"/>
          </w:tcPr>
          <w:p w14:paraId="5EF1BC1E" w14:textId="77777777" w:rsidR="00BB2CF7" w:rsidRPr="00434063" w:rsidRDefault="00BB2CF7">
            <w:pPr>
              <w:rPr>
                <w:sz w:val="16"/>
                <w:szCs w:val="16"/>
              </w:rPr>
            </w:pPr>
            <w:r w:rsidRPr="00434063">
              <w:rPr>
                <w:sz w:val="16"/>
                <w:szCs w:val="16"/>
              </w:rPr>
              <w:t>0.4%</w:t>
            </w:r>
          </w:p>
        </w:tc>
        <w:tc>
          <w:tcPr>
            <w:tcW w:w="2268" w:type="dxa"/>
          </w:tcPr>
          <w:p w14:paraId="7ACAA9AE" w14:textId="77777777" w:rsidR="00BB2CF7" w:rsidRPr="00434063" w:rsidRDefault="00BB2CF7">
            <w:pPr>
              <w:rPr>
                <w:sz w:val="16"/>
                <w:szCs w:val="16"/>
              </w:rPr>
            </w:pPr>
            <w:r w:rsidRPr="00434063">
              <w:rPr>
                <w:sz w:val="16"/>
                <w:szCs w:val="16"/>
              </w:rPr>
              <w:t>0.3%</w:t>
            </w:r>
          </w:p>
        </w:tc>
      </w:tr>
    </w:tbl>
    <w:p w14:paraId="336740BD" w14:textId="77777777" w:rsidR="007507A6" w:rsidRDefault="007507A6" w:rsidP="00434063"/>
    <w:p w14:paraId="23055D5B" w14:textId="71E9DA43" w:rsidR="00434063" w:rsidRDefault="00434063" w:rsidP="00434063">
      <w:r w:rsidRPr="00AB2DC4">
        <w:t xml:space="preserve">In the case of the two employment destinations within the Indicative Study Area, the percentage of Local Jobs (i.e. people working in the area regardless of where they are from) and commuting by Public Transport or Active Travel to Grange Castle and Greenogue/Baldonnell was lower than the that achieved across the County while the percentage that commuted to these destinations by private vehicle was higher. </w:t>
      </w:r>
    </w:p>
    <w:p w14:paraId="24F859DF" w14:textId="07C82DB6" w:rsidR="001B517D" w:rsidRDefault="001B517D" w:rsidP="001B517D">
      <w:pPr>
        <w:pStyle w:val="Heading3"/>
      </w:pPr>
      <w:r>
        <w:t xml:space="preserve">Table 1.5: </w:t>
      </w:r>
      <w:r w:rsidR="00632916">
        <w:t xml:space="preserve">2022 </w:t>
      </w:r>
      <w:r>
        <w:t>POWSCAR Data on Resident Workers</w:t>
      </w:r>
      <w:r w:rsidR="009B66B1">
        <w:t>/Origin Journeys</w:t>
      </w:r>
      <w:r>
        <w:t xml:space="preserve"> – Mode of Transport</w:t>
      </w:r>
    </w:p>
    <w:tbl>
      <w:tblPr>
        <w:tblStyle w:val="TableGrid"/>
        <w:tblW w:w="8783" w:type="dxa"/>
        <w:tblLayout w:type="fixed"/>
        <w:tblLook w:val="04A0" w:firstRow="1" w:lastRow="0" w:firstColumn="1" w:lastColumn="0" w:noHBand="0" w:noVBand="1"/>
      </w:tblPr>
      <w:tblGrid>
        <w:gridCol w:w="1129"/>
        <w:gridCol w:w="851"/>
        <w:gridCol w:w="1276"/>
        <w:gridCol w:w="1134"/>
        <w:gridCol w:w="1417"/>
        <w:gridCol w:w="851"/>
        <w:gridCol w:w="1134"/>
        <w:gridCol w:w="991"/>
      </w:tblGrid>
      <w:tr w:rsidR="001B517D" w14:paraId="7F576C98" w14:textId="77777777" w:rsidTr="001560B5">
        <w:tc>
          <w:tcPr>
            <w:tcW w:w="1129" w:type="dxa"/>
          </w:tcPr>
          <w:p w14:paraId="669C895C" w14:textId="77777777" w:rsidR="001B517D" w:rsidRPr="00380356" w:rsidRDefault="001B517D">
            <w:pPr>
              <w:rPr>
                <w:b/>
                <w:bCs/>
                <w:sz w:val="16"/>
                <w:szCs w:val="16"/>
              </w:rPr>
            </w:pPr>
            <w:r w:rsidRPr="00380356">
              <w:rPr>
                <w:b/>
                <w:bCs/>
                <w:sz w:val="16"/>
                <w:szCs w:val="16"/>
              </w:rPr>
              <w:t>Mode of Trasport</w:t>
            </w:r>
          </w:p>
        </w:tc>
        <w:tc>
          <w:tcPr>
            <w:tcW w:w="851" w:type="dxa"/>
          </w:tcPr>
          <w:p w14:paraId="1E4E74D0" w14:textId="77777777" w:rsidR="001B517D" w:rsidRPr="00380356" w:rsidRDefault="001B517D">
            <w:pPr>
              <w:rPr>
                <w:b/>
                <w:bCs/>
                <w:sz w:val="16"/>
                <w:szCs w:val="16"/>
              </w:rPr>
            </w:pPr>
            <w:r w:rsidRPr="00380356">
              <w:rPr>
                <w:b/>
                <w:bCs/>
                <w:sz w:val="16"/>
                <w:szCs w:val="16"/>
              </w:rPr>
              <w:t>County</w:t>
            </w:r>
          </w:p>
        </w:tc>
        <w:tc>
          <w:tcPr>
            <w:tcW w:w="1276" w:type="dxa"/>
          </w:tcPr>
          <w:p w14:paraId="42E41E63" w14:textId="77777777" w:rsidR="001B517D" w:rsidRPr="00380356" w:rsidRDefault="001B517D">
            <w:pPr>
              <w:rPr>
                <w:b/>
                <w:bCs/>
                <w:sz w:val="16"/>
                <w:szCs w:val="16"/>
              </w:rPr>
            </w:pPr>
            <w:r w:rsidRPr="00380356">
              <w:rPr>
                <w:b/>
                <w:bCs/>
                <w:sz w:val="16"/>
                <w:szCs w:val="16"/>
              </w:rPr>
              <w:t>Adamstown</w:t>
            </w:r>
          </w:p>
        </w:tc>
        <w:tc>
          <w:tcPr>
            <w:tcW w:w="1134" w:type="dxa"/>
          </w:tcPr>
          <w:p w14:paraId="446E991A" w14:textId="77777777" w:rsidR="001B517D" w:rsidRPr="00380356" w:rsidRDefault="001B517D">
            <w:pPr>
              <w:rPr>
                <w:b/>
                <w:bCs/>
                <w:sz w:val="16"/>
                <w:szCs w:val="16"/>
              </w:rPr>
            </w:pPr>
            <w:r w:rsidRPr="00380356">
              <w:rPr>
                <w:b/>
                <w:bCs/>
                <w:sz w:val="16"/>
                <w:szCs w:val="16"/>
              </w:rPr>
              <w:t>Newcastle</w:t>
            </w:r>
          </w:p>
        </w:tc>
        <w:tc>
          <w:tcPr>
            <w:tcW w:w="1417" w:type="dxa"/>
          </w:tcPr>
          <w:p w14:paraId="46528EF7" w14:textId="77777777" w:rsidR="001560B5" w:rsidRDefault="001B517D">
            <w:pPr>
              <w:rPr>
                <w:b/>
                <w:bCs/>
                <w:sz w:val="16"/>
                <w:szCs w:val="16"/>
              </w:rPr>
            </w:pPr>
            <w:r w:rsidRPr="00380356">
              <w:rPr>
                <w:b/>
                <w:bCs/>
                <w:sz w:val="16"/>
                <w:szCs w:val="16"/>
              </w:rPr>
              <w:t>Liffey Valley/</w:t>
            </w:r>
          </w:p>
          <w:p w14:paraId="61F44BD1" w14:textId="3FF8C962" w:rsidR="001B517D" w:rsidRPr="00380356" w:rsidRDefault="001B517D">
            <w:pPr>
              <w:rPr>
                <w:b/>
                <w:bCs/>
                <w:sz w:val="16"/>
                <w:szCs w:val="16"/>
              </w:rPr>
            </w:pPr>
            <w:r w:rsidRPr="00380356">
              <w:rPr>
                <w:b/>
                <w:bCs/>
                <w:sz w:val="16"/>
                <w:szCs w:val="16"/>
              </w:rPr>
              <w:t>Palmerstown</w:t>
            </w:r>
          </w:p>
        </w:tc>
        <w:tc>
          <w:tcPr>
            <w:tcW w:w="851" w:type="dxa"/>
          </w:tcPr>
          <w:p w14:paraId="740D74CD" w14:textId="77777777" w:rsidR="001B517D" w:rsidRPr="00380356" w:rsidRDefault="001B517D">
            <w:pPr>
              <w:rPr>
                <w:b/>
                <w:bCs/>
                <w:sz w:val="16"/>
                <w:szCs w:val="16"/>
              </w:rPr>
            </w:pPr>
            <w:r w:rsidRPr="00380356">
              <w:rPr>
                <w:b/>
                <w:bCs/>
                <w:sz w:val="16"/>
                <w:szCs w:val="16"/>
              </w:rPr>
              <w:t>Lucan</w:t>
            </w:r>
          </w:p>
        </w:tc>
        <w:tc>
          <w:tcPr>
            <w:tcW w:w="1134" w:type="dxa"/>
          </w:tcPr>
          <w:p w14:paraId="4346E18C" w14:textId="77777777" w:rsidR="001B517D" w:rsidRPr="00380356" w:rsidRDefault="001B517D">
            <w:pPr>
              <w:rPr>
                <w:b/>
                <w:bCs/>
                <w:sz w:val="16"/>
                <w:szCs w:val="16"/>
              </w:rPr>
            </w:pPr>
            <w:r>
              <w:rPr>
                <w:b/>
                <w:bCs/>
                <w:sz w:val="16"/>
                <w:szCs w:val="16"/>
              </w:rPr>
              <w:t>Rathcoole</w:t>
            </w:r>
          </w:p>
        </w:tc>
        <w:tc>
          <w:tcPr>
            <w:tcW w:w="991" w:type="dxa"/>
          </w:tcPr>
          <w:p w14:paraId="1147821E" w14:textId="77777777" w:rsidR="001B517D" w:rsidRDefault="001B517D">
            <w:pPr>
              <w:rPr>
                <w:b/>
                <w:bCs/>
                <w:sz w:val="16"/>
                <w:szCs w:val="16"/>
              </w:rPr>
            </w:pPr>
            <w:r>
              <w:rPr>
                <w:b/>
                <w:bCs/>
                <w:sz w:val="16"/>
                <w:szCs w:val="16"/>
              </w:rPr>
              <w:t>Saggart</w:t>
            </w:r>
          </w:p>
        </w:tc>
      </w:tr>
      <w:tr w:rsidR="001B517D" w14:paraId="39A0729E" w14:textId="77777777" w:rsidTr="001560B5">
        <w:tc>
          <w:tcPr>
            <w:tcW w:w="1129" w:type="dxa"/>
          </w:tcPr>
          <w:p w14:paraId="57EE1028" w14:textId="77777777" w:rsidR="001B517D" w:rsidRPr="00380356" w:rsidRDefault="001B517D">
            <w:pPr>
              <w:rPr>
                <w:sz w:val="16"/>
                <w:szCs w:val="16"/>
              </w:rPr>
            </w:pPr>
            <w:r w:rsidRPr="00380356">
              <w:rPr>
                <w:sz w:val="16"/>
                <w:szCs w:val="16"/>
              </w:rPr>
              <w:t>Home Worker</w:t>
            </w:r>
          </w:p>
        </w:tc>
        <w:tc>
          <w:tcPr>
            <w:tcW w:w="851" w:type="dxa"/>
          </w:tcPr>
          <w:p w14:paraId="62EEC1FE" w14:textId="77777777" w:rsidR="001B517D" w:rsidRPr="00380356" w:rsidRDefault="001B517D">
            <w:pPr>
              <w:rPr>
                <w:sz w:val="16"/>
                <w:szCs w:val="16"/>
              </w:rPr>
            </w:pPr>
            <w:r w:rsidRPr="00380356">
              <w:rPr>
                <w:sz w:val="16"/>
                <w:szCs w:val="16"/>
              </w:rPr>
              <w:t>10.4%</w:t>
            </w:r>
          </w:p>
        </w:tc>
        <w:tc>
          <w:tcPr>
            <w:tcW w:w="1276" w:type="dxa"/>
          </w:tcPr>
          <w:p w14:paraId="7C9529F3" w14:textId="77777777" w:rsidR="001B517D" w:rsidRPr="00380356" w:rsidRDefault="001B517D">
            <w:pPr>
              <w:rPr>
                <w:sz w:val="16"/>
                <w:szCs w:val="16"/>
              </w:rPr>
            </w:pPr>
            <w:r w:rsidRPr="00380356">
              <w:rPr>
                <w:sz w:val="16"/>
                <w:szCs w:val="16"/>
              </w:rPr>
              <w:t>11.5%</w:t>
            </w:r>
          </w:p>
        </w:tc>
        <w:tc>
          <w:tcPr>
            <w:tcW w:w="1134" w:type="dxa"/>
          </w:tcPr>
          <w:p w14:paraId="01775913" w14:textId="77777777" w:rsidR="001B517D" w:rsidRPr="00380356" w:rsidRDefault="001B517D">
            <w:pPr>
              <w:rPr>
                <w:sz w:val="16"/>
                <w:szCs w:val="16"/>
              </w:rPr>
            </w:pPr>
            <w:r w:rsidRPr="00380356">
              <w:rPr>
                <w:sz w:val="16"/>
                <w:szCs w:val="16"/>
              </w:rPr>
              <w:t>10.6%</w:t>
            </w:r>
          </w:p>
        </w:tc>
        <w:tc>
          <w:tcPr>
            <w:tcW w:w="1417" w:type="dxa"/>
          </w:tcPr>
          <w:p w14:paraId="5AA0E2E0" w14:textId="77777777" w:rsidR="001B517D" w:rsidRPr="00380356" w:rsidRDefault="001B517D">
            <w:pPr>
              <w:rPr>
                <w:sz w:val="16"/>
                <w:szCs w:val="16"/>
              </w:rPr>
            </w:pPr>
            <w:r w:rsidRPr="00380356">
              <w:rPr>
                <w:sz w:val="16"/>
                <w:szCs w:val="16"/>
              </w:rPr>
              <w:t>8.3%</w:t>
            </w:r>
          </w:p>
        </w:tc>
        <w:tc>
          <w:tcPr>
            <w:tcW w:w="851" w:type="dxa"/>
          </w:tcPr>
          <w:p w14:paraId="692C9553" w14:textId="77777777" w:rsidR="001B517D" w:rsidRPr="00380356" w:rsidRDefault="001B517D">
            <w:pPr>
              <w:rPr>
                <w:sz w:val="16"/>
                <w:szCs w:val="16"/>
              </w:rPr>
            </w:pPr>
            <w:r w:rsidRPr="00380356">
              <w:rPr>
                <w:sz w:val="16"/>
                <w:szCs w:val="16"/>
              </w:rPr>
              <w:t>12.1%</w:t>
            </w:r>
          </w:p>
        </w:tc>
        <w:tc>
          <w:tcPr>
            <w:tcW w:w="1134" w:type="dxa"/>
          </w:tcPr>
          <w:p w14:paraId="6E69704F" w14:textId="77777777" w:rsidR="001B517D" w:rsidRPr="00380356" w:rsidRDefault="001B517D">
            <w:pPr>
              <w:rPr>
                <w:sz w:val="16"/>
                <w:szCs w:val="16"/>
              </w:rPr>
            </w:pPr>
            <w:r>
              <w:rPr>
                <w:sz w:val="16"/>
                <w:szCs w:val="16"/>
              </w:rPr>
              <w:t>12%</w:t>
            </w:r>
          </w:p>
        </w:tc>
        <w:tc>
          <w:tcPr>
            <w:tcW w:w="991" w:type="dxa"/>
          </w:tcPr>
          <w:p w14:paraId="5E067AC3" w14:textId="77777777" w:rsidR="001B517D" w:rsidRDefault="001B517D">
            <w:pPr>
              <w:rPr>
                <w:sz w:val="16"/>
                <w:szCs w:val="16"/>
              </w:rPr>
            </w:pPr>
            <w:r>
              <w:rPr>
                <w:sz w:val="16"/>
                <w:szCs w:val="16"/>
              </w:rPr>
              <w:t>9.9%</w:t>
            </w:r>
          </w:p>
        </w:tc>
      </w:tr>
      <w:tr w:rsidR="001B517D" w14:paraId="2EE37511" w14:textId="77777777" w:rsidTr="001560B5">
        <w:tc>
          <w:tcPr>
            <w:tcW w:w="1129" w:type="dxa"/>
          </w:tcPr>
          <w:p w14:paraId="5B59E0D4" w14:textId="77777777" w:rsidR="001B517D" w:rsidRPr="00380356" w:rsidRDefault="001B517D">
            <w:pPr>
              <w:rPr>
                <w:sz w:val="16"/>
                <w:szCs w:val="16"/>
              </w:rPr>
            </w:pPr>
            <w:r w:rsidRPr="00380356">
              <w:rPr>
                <w:sz w:val="16"/>
                <w:szCs w:val="16"/>
              </w:rPr>
              <w:t xml:space="preserve">Private Vehicle </w:t>
            </w:r>
          </w:p>
        </w:tc>
        <w:tc>
          <w:tcPr>
            <w:tcW w:w="851" w:type="dxa"/>
          </w:tcPr>
          <w:p w14:paraId="2212FF28" w14:textId="77777777" w:rsidR="001B517D" w:rsidRPr="00380356" w:rsidRDefault="001B517D">
            <w:pPr>
              <w:rPr>
                <w:sz w:val="16"/>
                <w:szCs w:val="16"/>
              </w:rPr>
            </w:pPr>
            <w:r w:rsidRPr="00380356">
              <w:rPr>
                <w:sz w:val="16"/>
                <w:szCs w:val="16"/>
              </w:rPr>
              <w:t>59.9%</w:t>
            </w:r>
          </w:p>
        </w:tc>
        <w:tc>
          <w:tcPr>
            <w:tcW w:w="1276" w:type="dxa"/>
          </w:tcPr>
          <w:p w14:paraId="4DD368B6" w14:textId="77777777" w:rsidR="001B517D" w:rsidRPr="00380356" w:rsidRDefault="001B517D">
            <w:pPr>
              <w:rPr>
                <w:sz w:val="16"/>
                <w:szCs w:val="16"/>
              </w:rPr>
            </w:pPr>
            <w:r w:rsidRPr="00380356">
              <w:rPr>
                <w:sz w:val="16"/>
                <w:szCs w:val="16"/>
              </w:rPr>
              <w:t>60.4%</w:t>
            </w:r>
          </w:p>
        </w:tc>
        <w:tc>
          <w:tcPr>
            <w:tcW w:w="1134" w:type="dxa"/>
          </w:tcPr>
          <w:p w14:paraId="4264FD63" w14:textId="77777777" w:rsidR="001B517D" w:rsidRPr="00380356" w:rsidRDefault="001B517D">
            <w:pPr>
              <w:rPr>
                <w:sz w:val="16"/>
                <w:szCs w:val="16"/>
              </w:rPr>
            </w:pPr>
            <w:r w:rsidRPr="00380356">
              <w:rPr>
                <w:sz w:val="16"/>
                <w:szCs w:val="16"/>
              </w:rPr>
              <w:t>69.1%</w:t>
            </w:r>
          </w:p>
        </w:tc>
        <w:tc>
          <w:tcPr>
            <w:tcW w:w="1417" w:type="dxa"/>
          </w:tcPr>
          <w:p w14:paraId="37598EB0" w14:textId="77777777" w:rsidR="001B517D" w:rsidRPr="00380356" w:rsidRDefault="001B517D">
            <w:pPr>
              <w:rPr>
                <w:sz w:val="16"/>
                <w:szCs w:val="16"/>
              </w:rPr>
            </w:pPr>
            <w:r w:rsidRPr="00380356">
              <w:rPr>
                <w:sz w:val="16"/>
                <w:szCs w:val="16"/>
              </w:rPr>
              <w:t>59.9%</w:t>
            </w:r>
          </w:p>
        </w:tc>
        <w:tc>
          <w:tcPr>
            <w:tcW w:w="851" w:type="dxa"/>
          </w:tcPr>
          <w:p w14:paraId="01C3D9F9" w14:textId="77777777" w:rsidR="001B517D" w:rsidRPr="00380356" w:rsidRDefault="001B517D">
            <w:pPr>
              <w:rPr>
                <w:sz w:val="16"/>
                <w:szCs w:val="16"/>
              </w:rPr>
            </w:pPr>
            <w:r w:rsidRPr="00380356">
              <w:rPr>
                <w:sz w:val="16"/>
                <w:szCs w:val="16"/>
              </w:rPr>
              <w:t>61.7%</w:t>
            </w:r>
          </w:p>
        </w:tc>
        <w:tc>
          <w:tcPr>
            <w:tcW w:w="1134" w:type="dxa"/>
          </w:tcPr>
          <w:p w14:paraId="518DC560" w14:textId="77777777" w:rsidR="001B517D" w:rsidRPr="00380356" w:rsidRDefault="001B517D">
            <w:pPr>
              <w:rPr>
                <w:sz w:val="16"/>
                <w:szCs w:val="16"/>
              </w:rPr>
            </w:pPr>
            <w:r>
              <w:rPr>
                <w:sz w:val="16"/>
                <w:szCs w:val="16"/>
              </w:rPr>
              <w:t>65.3%</w:t>
            </w:r>
          </w:p>
        </w:tc>
        <w:tc>
          <w:tcPr>
            <w:tcW w:w="991" w:type="dxa"/>
          </w:tcPr>
          <w:p w14:paraId="46D9DC41" w14:textId="77777777" w:rsidR="001B517D" w:rsidRDefault="001B517D">
            <w:pPr>
              <w:rPr>
                <w:sz w:val="16"/>
                <w:szCs w:val="16"/>
              </w:rPr>
            </w:pPr>
            <w:r>
              <w:rPr>
                <w:sz w:val="16"/>
                <w:szCs w:val="16"/>
              </w:rPr>
              <w:t>56%</w:t>
            </w:r>
          </w:p>
        </w:tc>
      </w:tr>
      <w:tr w:rsidR="001B517D" w14:paraId="13D60579" w14:textId="77777777" w:rsidTr="001560B5">
        <w:tc>
          <w:tcPr>
            <w:tcW w:w="1129" w:type="dxa"/>
          </w:tcPr>
          <w:p w14:paraId="670EE3A4" w14:textId="77777777" w:rsidR="001B517D" w:rsidRPr="00380356" w:rsidRDefault="001B517D">
            <w:pPr>
              <w:rPr>
                <w:sz w:val="16"/>
                <w:szCs w:val="16"/>
              </w:rPr>
            </w:pPr>
            <w:r w:rsidRPr="00380356">
              <w:rPr>
                <w:sz w:val="16"/>
                <w:szCs w:val="16"/>
              </w:rPr>
              <w:t>Public Transport</w:t>
            </w:r>
          </w:p>
        </w:tc>
        <w:tc>
          <w:tcPr>
            <w:tcW w:w="851" w:type="dxa"/>
          </w:tcPr>
          <w:p w14:paraId="413FFBF2" w14:textId="77777777" w:rsidR="001B517D" w:rsidRPr="00380356" w:rsidRDefault="001B517D">
            <w:pPr>
              <w:rPr>
                <w:sz w:val="16"/>
                <w:szCs w:val="16"/>
              </w:rPr>
            </w:pPr>
            <w:r w:rsidRPr="00380356">
              <w:rPr>
                <w:sz w:val="16"/>
                <w:szCs w:val="16"/>
              </w:rPr>
              <w:t>14.2%</w:t>
            </w:r>
          </w:p>
        </w:tc>
        <w:tc>
          <w:tcPr>
            <w:tcW w:w="1276" w:type="dxa"/>
          </w:tcPr>
          <w:p w14:paraId="4EB145EF" w14:textId="77777777" w:rsidR="001B517D" w:rsidRPr="00380356" w:rsidRDefault="001B517D">
            <w:pPr>
              <w:rPr>
                <w:sz w:val="16"/>
                <w:szCs w:val="16"/>
              </w:rPr>
            </w:pPr>
            <w:r w:rsidRPr="00380356">
              <w:rPr>
                <w:sz w:val="16"/>
                <w:szCs w:val="16"/>
              </w:rPr>
              <w:t>16.9%</w:t>
            </w:r>
          </w:p>
        </w:tc>
        <w:tc>
          <w:tcPr>
            <w:tcW w:w="1134" w:type="dxa"/>
          </w:tcPr>
          <w:p w14:paraId="01D4C58F" w14:textId="77777777" w:rsidR="001B517D" w:rsidRPr="00380356" w:rsidRDefault="001B517D">
            <w:pPr>
              <w:rPr>
                <w:sz w:val="16"/>
                <w:szCs w:val="16"/>
              </w:rPr>
            </w:pPr>
            <w:r w:rsidRPr="00380356">
              <w:rPr>
                <w:sz w:val="16"/>
                <w:szCs w:val="16"/>
              </w:rPr>
              <w:t>9%</w:t>
            </w:r>
          </w:p>
        </w:tc>
        <w:tc>
          <w:tcPr>
            <w:tcW w:w="1417" w:type="dxa"/>
          </w:tcPr>
          <w:p w14:paraId="5AABA95B" w14:textId="77777777" w:rsidR="001B517D" w:rsidRPr="00380356" w:rsidRDefault="001B517D">
            <w:pPr>
              <w:rPr>
                <w:sz w:val="16"/>
                <w:szCs w:val="16"/>
              </w:rPr>
            </w:pPr>
            <w:r w:rsidRPr="00380356">
              <w:rPr>
                <w:sz w:val="16"/>
                <w:szCs w:val="16"/>
              </w:rPr>
              <w:t>16.7%</w:t>
            </w:r>
          </w:p>
        </w:tc>
        <w:tc>
          <w:tcPr>
            <w:tcW w:w="851" w:type="dxa"/>
          </w:tcPr>
          <w:p w14:paraId="068D00ED" w14:textId="77777777" w:rsidR="001B517D" w:rsidRPr="00380356" w:rsidRDefault="001B517D">
            <w:pPr>
              <w:rPr>
                <w:sz w:val="16"/>
                <w:szCs w:val="16"/>
              </w:rPr>
            </w:pPr>
            <w:r w:rsidRPr="00380356">
              <w:rPr>
                <w:sz w:val="16"/>
                <w:szCs w:val="16"/>
              </w:rPr>
              <w:t>16.2%</w:t>
            </w:r>
          </w:p>
        </w:tc>
        <w:tc>
          <w:tcPr>
            <w:tcW w:w="1134" w:type="dxa"/>
          </w:tcPr>
          <w:p w14:paraId="6A6927B0" w14:textId="77777777" w:rsidR="001B517D" w:rsidRPr="00380356" w:rsidRDefault="001B517D">
            <w:pPr>
              <w:rPr>
                <w:sz w:val="16"/>
                <w:szCs w:val="16"/>
              </w:rPr>
            </w:pPr>
            <w:r>
              <w:rPr>
                <w:sz w:val="16"/>
                <w:szCs w:val="16"/>
              </w:rPr>
              <w:t>7.4%</w:t>
            </w:r>
          </w:p>
        </w:tc>
        <w:tc>
          <w:tcPr>
            <w:tcW w:w="991" w:type="dxa"/>
          </w:tcPr>
          <w:p w14:paraId="5F246F7D" w14:textId="77777777" w:rsidR="001B517D" w:rsidRDefault="001B517D">
            <w:pPr>
              <w:rPr>
                <w:sz w:val="16"/>
                <w:szCs w:val="16"/>
              </w:rPr>
            </w:pPr>
            <w:r>
              <w:rPr>
                <w:sz w:val="16"/>
                <w:szCs w:val="16"/>
              </w:rPr>
              <w:t>11.9%</w:t>
            </w:r>
          </w:p>
        </w:tc>
      </w:tr>
      <w:tr w:rsidR="001B517D" w14:paraId="6B103D55" w14:textId="77777777" w:rsidTr="001560B5">
        <w:trPr>
          <w:trHeight w:val="413"/>
        </w:trPr>
        <w:tc>
          <w:tcPr>
            <w:tcW w:w="1129" w:type="dxa"/>
          </w:tcPr>
          <w:p w14:paraId="149CBE7D" w14:textId="77777777" w:rsidR="001B517D" w:rsidRPr="00380356" w:rsidRDefault="001B517D">
            <w:pPr>
              <w:rPr>
                <w:sz w:val="16"/>
                <w:szCs w:val="16"/>
              </w:rPr>
            </w:pPr>
            <w:r w:rsidRPr="00380356">
              <w:rPr>
                <w:sz w:val="16"/>
                <w:szCs w:val="16"/>
              </w:rPr>
              <w:t>Active Travel</w:t>
            </w:r>
          </w:p>
        </w:tc>
        <w:tc>
          <w:tcPr>
            <w:tcW w:w="851" w:type="dxa"/>
          </w:tcPr>
          <w:p w14:paraId="5C44787B" w14:textId="77777777" w:rsidR="001B517D" w:rsidRPr="00380356" w:rsidRDefault="001B517D">
            <w:pPr>
              <w:rPr>
                <w:sz w:val="16"/>
                <w:szCs w:val="16"/>
              </w:rPr>
            </w:pPr>
            <w:r w:rsidRPr="00380356">
              <w:rPr>
                <w:sz w:val="16"/>
                <w:szCs w:val="16"/>
              </w:rPr>
              <w:t>8.9%</w:t>
            </w:r>
          </w:p>
        </w:tc>
        <w:tc>
          <w:tcPr>
            <w:tcW w:w="1276" w:type="dxa"/>
          </w:tcPr>
          <w:p w14:paraId="49CEF3EE" w14:textId="77777777" w:rsidR="001B517D" w:rsidRPr="00380356" w:rsidRDefault="001B517D">
            <w:pPr>
              <w:rPr>
                <w:sz w:val="16"/>
                <w:szCs w:val="16"/>
              </w:rPr>
            </w:pPr>
            <w:r w:rsidRPr="00380356">
              <w:rPr>
                <w:sz w:val="16"/>
                <w:szCs w:val="16"/>
              </w:rPr>
              <w:t>4.7%</w:t>
            </w:r>
          </w:p>
        </w:tc>
        <w:tc>
          <w:tcPr>
            <w:tcW w:w="1134" w:type="dxa"/>
          </w:tcPr>
          <w:p w14:paraId="2370C4DC" w14:textId="77777777" w:rsidR="001B517D" w:rsidRPr="00380356" w:rsidRDefault="001B517D">
            <w:pPr>
              <w:rPr>
                <w:sz w:val="16"/>
                <w:szCs w:val="16"/>
              </w:rPr>
            </w:pPr>
            <w:r w:rsidRPr="00380356">
              <w:rPr>
                <w:sz w:val="16"/>
                <w:szCs w:val="16"/>
              </w:rPr>
              <w:t>3.7%</w:t>
            </w:r>
          </w:p>
        </w:tc>
        <w:tc>
          <w:tcPr>
            <w:tcW w:w="1417" w:type="dxa"/>
          </w:tcPr>
          <w:p w14:paraId="383CE5C4" w14:textId="77777777" w:rsidR="001B517D" w:rsidRPr="00380356" w:rsidRDefault="001B517D">
            <w:pPr>
              <w:rPr>
                <w:sz w:val="16"/>
                <w:szCs w:val="16"/>
              </w:rPr>
            </w:pPr>
            <w:r w:rsidRPr="00380356">
              <w:rPr>
                <w:sz w:val="16"/>
                <w:szCs w:val="16"/>
              </w:rPr>
              <w:t>7.6%</w:t>
            </w:r>
          </w:p>
        </w:tc>
        <w:tc>
          <w:tcPr>
            <w:tcW w:w="851" w:type="dxa"/>
          </w:tcPr>
          <w:p w14:paraId="134772BD" w14:textId="77777777" w:rsidR="001B517D" w:rsidRPr="00380356" w:rsidRDefault="001B517D">
            <w:pPr>
              <w:rPr>
                <w:sz w:val="16"/>
                <w:szCs w:val="16"/>
              </w:rPr>
            </w:pPr>
            <w:r w:rsidRPr="00380356">
              <w:rPr>
                <w:sz w:val="16"/>
                <w:szCs w:val="16"/>
              </w:rPr>
              <w:t>5.9%</w:t>
            </w:r>
          </w:p>
        </w:tc>
        <w:tc>
          <w:tcPr>
            <w:tcW w:w="1134" w:type="dxa"/>
          </w:tcPr>
          <w:p w14:paraId="37096AAB" w14:textId="77777777" w:rsidR="001B517D" w:rsidRPr="00380356" w:rsidRDefault="001B517D">
            <w:pPr>
              <w:rPr>
                <w:sz w:val="16"/>
                <w:szCs w:val="16"/>
              </w:rPr>
            </w:pPr>
            <w:r>
              <w:rPr>
                <w:sz w:val="16"/>
                <w:szCs w:val="16"/>
              </w:rPr>
              <w:t>7.6%</w:t>
            </w:r>
          </w:p>
        </w:tc>
        <w:tc>
          <w:tcPr>
            <w:tcW w:w="991" w:type="dxa"/>
          </w:tcPr>
          <w:p w14:paraId="7F4DE9D3" w14:textId="77777777" w:rsidR="001B517D" w:rsidRDefault="001B517D">
            <w:pPr>
              <w:rPr>
                <w:sz w:val="16"/>
                <w:szCs w:val="16"/>
              </w:rPr>
            </w:pPr>
            <w:r>
              <w:rPr>
                <w:sz w:val="16"/>
                <w:szCs w:val="16"/>
              </w:rPr>
              <w:t>5.4%</w:t>
            </w:r>
          </w:p>
        </w:tc>
      </w:tr>
      <w:tr w:rsidR="001B517D" w14:paraId="4A5FAE3F" w14:textId="77777777" w:rsidTr="001560B5">
        <w:tc>
          <w:tcPr>
            <w:tcW w:w="1129" w:type="dxa"/>
          </w:tcPr>
          <w:p w14:paraId="690DE57B" w14:textId="77777777" w:rsidR="001B517D" w:rsidRPr="00380356" w:rsidRDefault="001B517D">
            <w:pPr>
              <w:rPr>
                <w:sz w:val="16"/>
                <w:szCs w:val="16"/>
              </w:rPr>
            </w:pPr>
            <w:r w:rsidRPr="00380356">
              <w:rPr>
                <w:sz w:val="16"/>
                <w:szCs w:val="16"/>
              </w:rPr>
              <w:t>Not Stated</w:t>
            </w:r>
          </w:p>
        </w:tc>
        <w:tc>
          <w:tcPr>
            <w:tcW w:w="851" w:type="dxa"/>
          </w:tcPr>
          <w:p w14:paraId="55298669" w14:textId="77777777" w:rsidR="001B517D" w:rsidRPr="00380356" w:rsidRDefault="001B517D">
            <w:pPr>
              <w:rPr>
                <w:sz w:val="16"/>
                <w:szCs w:val="16"/>
              </w:rPr>
            </w:pPr>
            <w:r w:rsidRPr="00380356">
              <w:rPr>
                <w:sz w:val="16"/>
                <w:szCs w:val="16"/>
              </w:rPr>
              <w:t>6.6%</w:t>
            </w:r>
          </w:p>
        </w:tc>
        <w:tc>
          <w:tcPr>
            <w:tcW w:w="1276" w:type="dxa"/>
          </w:tcPr>
          <w:p w14:paraId="3516451C" w14:textId="77777777" w:rsidR="001B517D" w:rsidRPr="00380356" w:rsidRDefault="001B517D">
            <w:pPr>
              <w:rPr>
                <w:sz w:val="16"/>
                <w:szCs w:val="16"/>
              </w:rPr>
            </w:pPr>
            <w:r w:rsidRPr="00380356">
              <w:rPr>
                <w:sz w:val="16"/>
                <w:szCs w:val="16"/>
              </w:rPr>
              <w:t>6.5%</w:t>
            </w:r>
          </w:p>
        </w:tc>
        <w:tc>
          <w:tcPr>
            <w:tcW w:w="1134" w:type="dxa"/>
          </w:tcPr>
          <w:p w14:paraId="32660A48" w14:textId="77777777" w:rsidR="001B517D" w:rsidRPr="00380356" w:rsidRDefault="001B517D">
            <w:pPr>
              <w:rPr>
                <w:sz w:val="16"/>
                <w:szCs w:val="16"/>
              </w:rPr>
            </w:pPr>
            <w:r w:rsidRPr="00380356">
              <w:rPr>
                <w:sz w:val="16"/>
                <w:szCs w:val="16"/>
              </w:rPr>
              <w:t>7.6%</w:t>
            </w:r>
          </w:p>
        </w:tc>
        <w:tc>
          <w:tcPr>
            <w:tcW w:w="1417" w:type="dxa"/>
          </w:tcPr>
          <w:p w14:paraId="0FA52E19" w14:textId="77777777" w:rsidR="001B517D" w:rsidRPr="00380356" w:rsidRDefault="001B517D">
            <w:pPr>
              <w:rPr>
                <w:sz w:val="16"/>
                <w:szCs w:val="16"/>
              </w:rPr>
            </w:pPr>
            <w:r w:rsidRPr="00380356">
              <w:rPr>
                <w:sz w:val="16"/>
                <w:szCs w:val="16"/>
              </w:rPr>
              <w:t>7.5%</w:t>
            </w:r>
          </w:p>
        </w:tc>
        <w:tc>
          <w:tcPr>
            <w:tcW w:w="851" w:type="dxa"/>
          </w:tcPr>
          <w:p w14:paraId="4EE62290" w14:textId="77777777" w:rsidR="001B517D" w:rsidRPr="00380356" w:rsidRDefault="001B517D">
            <w:pPr>
              <w:rPr>
                <w:sz w:val="16"/>
                <w:szCs w:val="16"/>
              </w:rPr>
            </w:pPr>
            <w:r w:rsidRPr="00380356">
              <w:rPr>
                <w:sz w:val="16"/>
                <w:szCs w:val="16"/>
              </w:rPr>
              <w:t>4.1%</w:t>
            </w:r>
          </w:p>
        </w:tc>
        <w:tc>
          <w:tcPr>
            <w:tcW w:w="1134" w:type="dxa"/>
          </w:tcPr>
          <w:p w14:paraId="6DC8D1F7" w14:textId="77777777" w:rsidR="001B517D" w:rsidRPr="00380356" w:rsidRDefault="001B517D">
            <w:pPr>
              <w:rPr>
                <w:sz w:val="16"/>
                <w:szCs w:val="16"/>
              </w:rPr>
            </w:pPr>
            <w:r>
              <w:rPr>
                <w:sz w:val="16"/>
                <w:szCs w:val="16"/>
              </w:rPr>
              <w:t>7.6%</w:t>
            </w:r>
          </w:p>
        </w:tc>
        <w:tc>
          <w:tcPr>
            <w:tcW w:w="991" w:type="dxa"/>
          </w:tcPr>
          <w:p w14:paraId="4C2BE0E6" w14:textId="77777777" w:rsidR="001B517D" w:rsidRDefault="001B517D">
            <w:pPr>
              <w:rPr>
                <w:sz w:val="16"/>
                <w:szCs w:val="16"/>
              </w:rPr>
            </w:pPr>
            <w:r>
              <w:rPr>
                <w:sz w:val="16"/>
                <w:szCs w:val="16"/>
              </w:rPr>
              <w:t>17%</w:t>
            </w:r>
          </w:p>
        </w:tc>
      </w:tr>
    </w:tbl>
    <w:p w14:paraId="5D1229A3" w14:textId="77777777" w:rsidR="001B517D" w:rsidRDefault="001B517D" w:rsidP="00C84C8D"/>
    <w:p w14:paraId="2DF57E49" w14:textId="43C617FA" w:rsidR="00DE1CF8" w:rsidRDefault="0010573A" w:rsidP="00C84C8D">
      <w:r>
        <w:t>In the ca</w:t>
      </w:r>
      <w:r w:rsidR="0087350D">
        <w:t>s</w:t>
      </w:r>
      <w:r>
        <w:t>e of</w:t>
      </w:r>
      <w:r w:rsidR="008C7AC1">
        <w:t xml:space="preserve"> areas of</w:t>
      </w:r>
      <w:r w:rsidR="00066F03">
        <w:t xml:space="preserve"> Resident Work</w:t>
      </w:r>
      <w:r w:rsidR="00383B90">
        <w:t>er</w:t>
      </w:r>
      <w:r w:rsidR="00066F03">
        <w:t>s (i.e. workers who live in the area)</w:t>
      </w:r>
      <w:r w:rsidR="001238CB">
        <w:t xml:space="preserve">, </w:t>
      </w:r>
      <w:r>
        <w:t>the percentage of workers</w:t>
      </w:r>
      <w:r w:rsidR="001238CB">
        <w:t xml:space="preserve"> </w:t>
      </w:r>
      <w:r w:rsidR="00342F83">
        <w:t xml:space="preserve">that </w:t>
      </w:r>
      <w:r w:rsidR="004B47B4">
        <w:t>resid</w:t>
      </w:r>
      <w:r w:rsidR="00342F83">
        <w:t>ed</w:t>
      </w:r>
      <w:r w:rsidR="004B47B4">
        <w:t xml:space="preserve"> in </w:t>
      </w:r>
      <w:r w:rsidR="00962B14">
        <w:t xml:space="preserve">Rathcoole and Newcastle </w:t>
      </w:r>
      <w:r w:rsidR="00342F83">
        <w:t>and</w:t>
      </w:r>
      <w:r w:rsidR="00D332DC">
        <w:t xml:space="preserve"> commuted to work by private vehicle was relatively high compared to the County </w:t>
      </w:r>
      <w:r w:rsidR="004B47B4">
        <w:t xml:space="preserve">average </w:t>
      </w:r>
      <w:r w:rsidR="00C418F8">
        <w:t xml:space="preserve">and </w:t>
      </w:r>
      <w:r w:rsidR="0019581D">
        <w:t xml:space="preserve">the percentage that commuted by public transport was relatively low. </w:t>
      </w:r>
      <w:r w:rsidR="00224218">
        <w:t xml:space="preserve">Conversely, </w:t>
      </w:r>
      <w:r w:rsidR="00FD1D8D">
        <w:t xml:space="preserve">the percentage </w:t>
      </w:r>
      <w:r w:rsidR="00224218">
        <w:t xml:space="preserve">of Resident Workers </w:t>
      </w:r>
      <w:r w:rsidR="00FD1D8D">
        <w:t>that commuted by</w:t>
      </w:r>
      <w:r w:rsidR="008909FB">
        <w:t xml:space="preserve"> public </w:t>
      </w:r>
      <w:r w:rsidR="00EF7DC9">
        <w:t>transport</w:t>
      </w:r>
      <w:r w:rsidR="008909FB">
        <w:t xml:space="preserve"> </w:t>
      </w:r>
      <w:r w:rsidR="00FD1D8D">
        <w:t xml:space="preserve">in </w:t>
      </w:r>
      <w:r w:rsidR="00D33A59">
        <w:t>Adamstown, Liffey Valley/Palmerstown</w:t>
      </w:r>
      <w:r w:rsidR="00342F83">
        <w:t xml:space="preserve">, Lucan and Saggart was </w:t>
      </w:r>
      <w:r w:rsidR="00DE1CF8">
        <w:t xml:space="preserve">higher than average </w:t>
      </w:r>
      <w:r w:rsidR="003E550F">
        <w:t>compared</w:t>
      </w:r>
      <w:r w:rsidR="00DE1CF8">
        <w:t xml:space="preserve"> to the rest of t</w:t>
      </w:r>
      <w:r w:rsidR="003E550F">
        <w:t>h</w:t>
      </w:r>
      <w:r w:rsidR="00DE1CF8">
        <w:t xml:space="preserve">e County and </w:t>
      </w:r>
      <w:r w:rsidR="001237A6">
        <w:t xml:space="preserve">either equal to or lower than across the County in the case of </w:t>
      </w:r>
      <w:r w:rsidR="00D82974">
        <w:t xml:space="preserve">those that commuted by private vehicle. </w:t>
      </w:r>
      <w:r w:rsidR="00ED723F">
        <w:t>See Table 1.5 above for details.</w:t>
      </w:r>
    </w:p>
    <w:p w14:paraId="6F6C95F4" w14:textId="0101F950" w:rsidR="00D51741" w:rsidRDefault="003E550F" w:rsidP="00C84C8D">
      <w:r>
        <w:t>All areas within the Indicative</w:t>
      </w:r>
      <w:r w:rsidR="00D51741">
        <w:t xml:space="preserve"> </w:t>
      </w:r>
      <w:r>
        <w:t>Study</w:t>
      </w:r>
      <w:r w:rsidR="00D51741">
        <w:t xml:space="preserve"> Area</w:t>
      </w:r>
      <w:r w:rsidR="00D82974">
        <w:t xml:space="preserve"> </w:t>
      </w:r>
      <w:r w:rsidR="00AA6669">
        <w:t xml:space="preserve">performed relatively poorly compared to the County Average in the case of Resident Workers that committed by Active Travel. </w:t>
      </w:r>
    </w:p>
    <w:p w14:paraId="0FCB27F4" w14:textId="6A1C943D" w:rsidR="00DB5015" w:rsidRDefault="0076018D" w:rsidP="00C84C8D">
      <w:r>
        <w:t>Again</w:t>
      </w:r>
      <w:r w:rsidR="00EF7DC9">
        <w:t xml:space="preserve">, it is considered that these results </w:t>
      </w:r>
      <w:r>
        <w:t xml:space="preserve">are </w:t>
      </w:r>
      <w:r w:rsidR="007B6CDF">
        <w:t xml:space="preserve">potentially </w:t>
      </w:r>
      <w:r>
        <w:t xml:space="preserve">reflective of </w:t>
      </w:r>
      <w:r w:rsidR="007B6CDF" w:rsidRPr="007B6CDF">
        <w:t>gaps in existing Active and Public Transport Infrastructure serving parts of the Indicative Study Area</w:t>
      </w:r>
      <w:r w:rsidR="007B6CDF">
        <w:t>.</w:t>
      </w:r>
    </w:p>
    <w:p w14:paraId="6BB4BEC2" w14:textId="77777777" w:rsidR="007507A6" w:rsidRDefault="007507A6" w:rsidP="00C84C8D"/>
    <w:p w14:paraId="51235105" w14:textId="4C7016C0" w:rsidR="002918B2" w:rsidRPr="003520E4" w:rsidRDefault="002918B2" w:rsidP="002918B2">
      <w:pPr>
        <w:pStyle w:val="Heading4"/>
      </w:pPr>
      <w:r w:rsidRPr="00F04AFA">
        <w:t>HGV Movement</w:t>
      </w:r>
      <w:r w:rsidR="00C237B3">
        <w:t xml:space="preserve"> </w:t>
      </w:r>
      <w:r w:rsidRPr="00F04AFA">
        <w:t>Strategy</w:t>
      </w:r>
    </w:p>
    <w:p w14:paraId="33A324D1" w14:textId="12F7EE5F" w:rsidR="001D6114" w:rsidRDefault="00F04AFA" w:rsidP="00C84C8D">
      <w:r>
        <w:t xml:space="preserve">SDCC </w:t>
      </w:r>
      <w:r w:rsidR="00D71A8B">
        <w:t xml:space="preserve">is undertaking </w:t>
      </w:r>
      <w:r w:rsidR="008F28F3">
        <w:t xml:space="preserve">a review of </w:t>
      </w:r>
      <w:r w:rsidR="008F28F3" w:rsidRPr="008F28F3">
        <w:t>existing Heavy Goods Vehicle (HGV) restrictions within its administrative area</w:t>
      </w:r>
      <w:r w:rsidR="006E3999">
        <w:t xml:space="preserve"> and has </w:t>
      </w:r>
      <w:r w:rsidR="006E3999" w:rsidRPr="006E3999">
        <w:t xml:space="preserve">proposed new/additional/amended HGV restriction </w:t>
      </w:r>
      <w:r w:rsidR="006E3999">
        <w:t>r</w:t>
      </w:r>
      <w:r w:rsidR="006E3999" w:rsidRPr="006E3999">
        <w:t>outes</w:t>
      </w:r>
      <w:r w:rsidR="00651754">
        <w:t xml:space="preserve"> within the </w:t>
      </w:r>
      <w:r w:rsidR="00223FAA">
        <w:t>Indicative Study Area.</w:t>
      </w:r>
    </w:p>
    <w:p w14:paraId="6791D1EE" w14:textId="15ABE437" w:rsidR="00B926C2" w:rsidRDefault="001D6114" w:rsidP="00C84C8D">
      <w:r>
        <w:t>The purpose o</w:t>
      </w:r>
      <w:r w:rsidR="00AD1D46">
        <w:t>f</w:t>
      </w:r>
      <w:r>
        <w:t xml:space="preserve"> the review</w:t>
      </w:r>
      <w:r w:rsidR="00975A77" w:rsidRPr="00975A77">
        <w:t xml:space="preserve"> </w:t>
      </w:r>
      <w:r w:rsidR="00975A77">
        <w:t xml:space="preserve">is </w:t>
      </w:r>
      <w:r w:rsidR="00975A77" w:rsidRPr="00975A77">
        <w:t>to assess the continued appropriateness, effectiveness and impacts of current HGV restrictions, and to consider whether amendments, removals or the introduction of new restrictions are warranted in the interest of road safety, residential amenity, sustainable transport, and the efficient movement of goods.</w:t>
      </w:r>
    </w:p>
    <w:p w14:paraId="1D8D3506" w14:textId="61AAE8F9" w:rsidR="00B926C2" w:rsidRPr="003370DA" w:rsidRDefault="00B926C2" w:rsidP="00B926C2">
      <w:pPr>
        <w:pStyle w:val="Heading2"/>
      </w:pPr>
      <w:bookmarkStart w:id="4" w:name="_Toc236239277"/>
      <w:r w:rsidRPr="003370DA">
        <w:t>1.</w:t>
      </w:r>
      <w:r>
        <w:t>3</w:t>
      </w:r>
      <w:r w:rsidRPr="003370DA">
        <w:t xml:space="preserve"> </w:t>
      </w:r>
      <w:r>
        <w:t>Objectives</w:t>
      </w:r>
      <w:bookmarkEnd w:id="4"/>
    </w:p>
    <w:p w14:paraId="24F053A8" w14:textId="74DE4912" w:rsidR="005C7713" w:rsidRDefault="00ED0EE0" w:rsidP="007846BB">
      <w:r>
        <w:t xml:space="preserve">The aim of this commission is to assess and plan </w:t>
      </w:r>
      <w:r w:rsidR="007846BB">
        <w:t xml:space="preserve">to improve the current </w:t>
      </w:r>
      <w:r w:rsidR="0049689C">
        <w:t xml:space="preserve">and future </w:t>
      </w:r>
      <w:r w:rsidR="007846BB">
        <w:t>sustainable transport offering in the I</w:t>
      </w:r>
      <w:r w:rsidR="00E334C9">
        <w:t>dentified</w:t>
      </w:r>
      <w:r w:rsidR="007846BB">
        <w:t xml:space="preserve"> Study Area. An Area Based Transport Assessment is to be </w:t>
      </w:r>
      <w:r w:rsidR="004C23E1">
        <w:t>carried out</w:t>
      </w:r>
      <w:r w:rsidR="007846BB">
        <w:t xml:space="preserve"> to inform the preparation of a </w:t>
      </w:r>
      <w:r w:rsidR="00FD58CF">
        <w:t>District</w:t>
      </w:r>
      <w:r w:rsidR="007846BB">
        <w:t xml:space="preserve"> Level</w:t>
      </w:r>
      <w:r w:rsidR="0031702B">
        <w:t xml:space="preserve"> </w:t>
      </w:r>
      <w:r w:rsidR="0031702B" w:rsidRPr="0031702B">
        <w:t>LTP</w:t>
      </w:r>
      <w:r w:rsidR="0031702B">
        <w:t xml:space="preserve"> and a series of </w:t>
      </w:r>
      <w:r w:rsidR="00FD58CF">
        <w:t>Local</w:t>
      </w:r>
      <w:r w:rsidR="00CE6409">
        <w:t xml:space="preserve"> </w:t>
      </w:r>
      <w:r w:rsidR="0031702B">
        <w:t xml:space="preserve">Level LTPs </w:t>
      </w:r>
      <w:r w:rsidR="007846BB">
        <w:t>with the primary objective</w:t>
      </w:r>
      <w:r w:rsidR="00B45436">
        <w:t>s</w:t>
      </w:r>
      <w:r w:rsidR="007846BB">
        <w:t xml:space="preserve"> of </w:t>
      </w:r>
      <w:r w:rsidR="004C23E1">
        <w:t>integrati</w:t>
      </w:r>
      <w:r w:rsidR="00F76C4D">
        <w:t>ng</w:t>
      </w:r>
      <w:r w:rsidR="004C23E1">
        <w:t xml:space="preserve"> land use and transport planning,</w:t>
      </w:r>
      <w:r w:rsidR="00A506DC">
        <w:t xml:space="preserve"> identifying and addressing local traffic management issues and developing</w:t>
      </w:r>
      <w:r w:rsidR="004C23E1">
        <w:t xml:space="preserve"> </w:t>
      </w:r>
      <w:r w:rsidR="009C11A7">
        <w:t xml:space="preserve">a </w:t>
      </w:r>
      <w:r w:rsidR="001F5CE6">
        <w:t>transport infrastructure and service networks</w:t>
      </w:r>
      <w:r w:rsidR="00B86AA4">
        <w:t>,</w:t>
      </w:r>
      <w:r w:rsidR="00DA0AAF">
        <w:t xml:space="preserve"> in a manner that:</w:t>
      </w:r>
    </w:p>
    <w:p w14:paraId="28809CEC" w14:textId="74D8E00B" w:rsidR="00587774" w:rsidRDefault="00587774" w:rsidP="00746A60">
      <w:pPr>
        <w:pStyle w:val="ListParagraph"/>
        <w:numPr>
          <w:ilvl w:val="0"/>
          <w:numId w:val="7"/>
        </w:numPr>
      </w:pPr>
      <w:r>
        <w:t>Seek</w:t>
      </w:r>
      <w:r w:rsidR="00DA0AAF">
        <w:t>s</w:t>
      </w:r>
      <w:r>
        <w:t xml:space="preserve"> to e</w:t>
      </w:r>
      <w:r w:rsidRPr="00C0631D">
        <w:t>nhance quality of life</w:t>
      </w:r>
      <w:r>
        <w:t xml:space="preserve"> for existing and future residents within the </w:t>
      </w:r>
      <w:r w:rsidR="000E1315">
        <w:t xml:space="preserve">Identified </w:t>
      </w:r>
      <w:r>
        <w:t>Study Area with regards to quality of transport services and infrastructure</w:t>
      </w:r>
      <w:r w:rsidR="00DA5AFC">
        <w:t>.</w:t>
      </w:r>
    </w:p>
    <w:p w14:paraId="73C641B3" w14:textId="3F180C1E" w:rsidR="00FF512E" w:rsidRDefault="00FF512E" w:rsidP="00746A60">
      <w:pPr>
        <w:pStyle w:val="ListParagraph"/>
        <w:numPr>
          <w:ilvl w:val="0"/>
          <w:numId w:val="7"/>
        </w:numPr>
      </w:pPr>
      <w:r w:rsidRPr="00C0631D">
        <w:t>Meet</w:t>
      </w:r>
      <w:r w:rsidR="00DA0AAF">
        <w:t>s</w:t>
      </w:r>
      <w:r w:rsidRPr="00C0631D">
        <w:t xml:space="preserve"> </w:t>
      </w:r>
      <w:r>
        <w:t xml:space="preserve">existing and </w:t>
      </w:r>
      <w:r w:rsidRPr="00C0631D">
        <w:t>planned future travel demand, in the context of the statutory plans informing the future</w:t>
      </w:r>
      <w:r>
        <w:t xml:space="preserve"> </w:t>
      </w:r>
      <w:r w:rsidRPr="00C0631D">
        <w:t xml:space="preserve">development of the </w:t>
      </w:r>
      <w:r w:rsidR="0011498F">
        <w:t>Identified</w:t>
      </w:r>
      <w:r>
        <w:t xml:space="preserve"> Study Area</w:t>
      </w:r>
      <w:r w:rsidR="00DA5AFC">
        <w:t>.</w:t>
      </w:r>
    </w:p>
    <w:p w14:paraId="3E922C9C" w14:textId="42E7E53E" w:rsidR="0087276F" w:rsidRDefault="0087276F" w:rsidP="00746A60">
      <w:pPr>
        <w:pStyle w:val="ListParagraph"/>
        <w:numPr>
          <w:ilvl w:val="0"/>
          <w:numId w:val="7"/>
        </w:numPr>
      </w:pPr>
      <w:r w:rsidRPr="00C0631D">
        <w:t>Identif</w:t>
      </w:r>
      <w:r w:rsidR="00DA0AAF">
        <w:t>ies</w:t>
      </w:r>
      <w:r w:rsidRPr="00C0631D">
        <w:t xml:space="preserve"> policy interventions and infrastructure</w:t>
      </w:r>
      <w:r w:rsidR="00C275C5">
        <w:t>/service</w:t>
      </w:r>
      <w:r w:rsidRPr="00C0631D">
        <w:t xml:space="preserve"> measures required to enable modal shift including</w:t>
      </w:r>
      <w:r>
        <w:t xml:space="preserve"> </w:t>
      </w:r>
      <w:r w:rsidRPr="00C0631D">
        <w:t>walking, cycling, scooting and public transport and a reduction in the need to travel</w:t>
      </w:r>
      <w:r w:rsidR="00DA5AFC">
        <w:t>.</w:t>
      </w:r>
    </w:p>
    <w:p w14:paraId="17694240" w14:textId="4AA2A184" w:rsidR="009050EA" w:rsidRDefault="009050EA" w:rsidP="00746A60">
      <w:pPr>
        <w:pStyle w:val="ListParagraph"/>
        <w:numPr>
          <w:ilvl w:val="0"/>
          <w:numId w:val="7"/>
        </w:numPr>
      </w:pPr>
      <w:r>
        <w:t>Translate</w:t>
      </w:r>
      <w:r w:rsidR="00B86AA4">
        <w:t>s</w:t>
      </w:r>
      <w:r w:rsidR="00C46D21">
        <w:t xml:space="preserve"> </w:t>
      </w:r>
      <w:r w:rsidR="00704838">
        <w:t xml:space="preserve">regional and county </w:t>
      </w:r>
      <w:r>
        <w:t>level transport policy</w:t>
      </w:r>
      <w:r w:rsidR="004B0016">
        <w:t xml:space="preserve">, objectives </w:t>
      </w:r>
      <w:r>
        <w:t xml:space="preserve">and initiative </w:t>
      </w:r>
      <w:r w:rsidR="00C324F4">
        <w:t xml:space="preserve">from </w:t>
      </w:r>
      <w:r>
        <w:t xml:space="preserve">a Regional and County level </w:t>
      </w:r>
      <w:r w:rsidR="00C324F4">
        <w:t xml:space="preserve">down </w:t>
      </w:r>
      <w:r>
        <w:t>to a district and local level and augment</w:t>
      </w:r>
      <w:r w:rsidR="00B86AA4">
        <w:t>s such</w:t>
      </w:r>
      <w:r>
        <w:t xml:space="preserve"> where appropriate.</w:t>
      </w:r>
    </w:p>
    <w:p w14:paraId="3DEA95EE" w14:textId="3A008354" w:rsidR="009F40F1" w:rsidRDefault="009F40F1" w:rsidP="00746A60">
      <w:pPr>
        <w:pStyle w:val="ListParagraph"/>
        <w:numPr>
          <w:ilvl w:val="0"/>
          <w:numId w:val="7"/>
        </w:numPr>
      </w:pPr>
      <w:r w:rsidRPr="00F5798B">
        <w:t>Improve</w:t>
      </w:r>
      <w:r w:rsidR="005E6C83">
        <w:t>s</w:t>
      </w:r>
      <w:r w:rsidRPr="00F5798B">
        <w:t xml:space="preserve"> access to existing and future land uses for all modes of transport</w:t>
      </w:r>
      <w:r>
        <w:t xml:space="preserve"> and seek to integrate such </w:t>
      </w:r>
      <w:r w:rsidRPr="00C0631D">
        <w:t>transport modes</w:t>
      </w:r>
      <w:r>
        <w:t xml:space="preserve"> into existing and planned development</w:t>
      </w:r>
      <w:r w:rsidRPr="007D6106">
        <w:t xml:space="preserve"> </w:t>
      </w:r>
      <w:r>
        <w:t>including the existing public realm and existing/future village enhancement schemes</w:t>
      </w:r>
      <w:r w:rsidR="00DA5AFC">
        <w:t>.</w:t>
      </w:r>
    </w:p>
    <w:p w14:paraId="23FE319D" w14:textId="77BF9387" w:rsidR="007F012A" w:rsidRDefault="007F012A" w:rsidP="00746A60">
      <w:pPr>
        <w:pStyle w:val="ListParagraph"/>
        <w:numPr>
          <w:ilvl w:val="0"/>
          <w:numId w:val="7"/>
        </w:numPr>
      </w:pPr>
      <w:r>
        <w:t>Design</w:t>
      </w:r>
      <w:r w:rsidR="000F788C">
        <w:t>s</w:t>
      </w:r>
      <w:r w:rsidRPr="00C0631D">
        <w:t xml:space="preserve"> a transport </w:t>
      </w:r>
      <w:r w:rsidR="001F5CE6">
        <w:t>network</w:t>
      </w:r>
      <w:r w:rsidRPr="00C0631D">
        <w:t xml:space="preserve"> that </w:t>
      </w:r>
      <w:r>
        <w:t>would</w:t>
      </w:r>
      <w:r w:rsidRPr="00C0631D">
        <w:t xml:space="preserve"> </w:t>
      </w:r>
      <w:r>
        <w:t xml:space="preserve">be </w:t>
      </w:r>
      <w:r w:rsidRPr="00C0631D">
        <w:t>accessible to all</w:t>
      </w:r>
      <w:r>
        <w:t xml:space="preserve"> and seeks to achieve </w:t>
      </w:r>
      <w:r w:rsidRPr="00C0631D">
        <w:t xml:space="preserve">a reduction in car dependency </w:t>
      </w:r>
      <w:r>
        <w:t xml:space="preserve">with a </w:t>
      </w:r>
      <w:r w:rsidRPr="00C0631D">
        <w:t>shift to sustainable</w:t>
      </w:r>
      <w:r>
        <w:t xml:space="preserve"> </w:t>
      </w:r>
      <w:r w:rsidRPr="00C0631D">
        <w:t>modes of transport</w:t>
      </w:r>
      <w:r>
        <w:t>.</w:t>
      </w:r>
    </w:p>
    <w:p w14:paraId="780150D5" w14:textId="34110F76" w:rsidR="00F2130F" w:rsidRDefault="00F2130F" w:rsidP="00CB2871">
      <w:pPr>
        <w:pStyle w:val="ListParagraph"/>
        <w:numPr>
          <w:ilvl w:val="0"/>
          <w:numId w:val="7"/>
        </w:numPr>
      </w:pPr>
      <w:r>
        <w:t>Consider</w:t>
      </w:r>
      <w:r w:rsidR="000F788C">
        <w:t>s</w:t>
      </w:r>
      <w:r w:rsidR="00C514D3">
        <w:t>,</w:t>
      </w:r>
      <w:r>
        <w:t xml:space="preserve"> </w:t>
      </w:r>
      <w:r w:rsidR="00C514D3">
        <w:t xml:space="preserve">from the perspective of </w:t>
      </w:r>
      <w:r w:rsidR="00AB2C4B">
        <w:t xml:space="preserve">transport demand </w:t>
      </w:r>
      <w:r w:rsidR="00EA74FD">
        <w:t xml:space="preserve">/demand </w:t>
      </w:r>
      <w:r w:rsidR="00C514D3">
        <w:t>patterns including trans-boundary movement</w:t>
      </w:r>
      <w:r w:rsidR="001C66B2">
        <w:t>, the</w:t>
      </w:r>
      <w:r w:rsidR="00C514D3">
        <w:t xml:space="preserve"> </w:t>
      </w:r>
      <w:r>
        <w:t xml:space="preserve">interaction between </w:t>
      </w:r>
      <w:r w:rsidR="00C275C5" w:rsidRPr="00C275C5">
        <w:t>policy interventions and infrastructure/service measures</w:t>
      </w:r>
      <w:r w:rsidR="00B33672">
        <w:t xml:space="preserve"> with </w:t>
      </w:r>
      <w:r>
        <w:t xml:space="preserve">existing/future </w:t>
      </w:r>
      <w:r w:rsidR="000B04AE">
        <w:t>neighbouring</w:t>
      </w:r>
      <w:r w:rsidR="00CA01BA">
        <w:t xml:space="preserve"> </w:t>
      </w:r>
      <w:r>
        <w:t xml:space="preserve">land uses </w:t>
      </w:r>
      <w:r w:rsidR="00EA74FD">
        <w:t>across</w:t>
      </w:r>
      <w:r w:rsidR="009E529C">
        <w:t xml:space="preserve"> </w:t>
      </w:r>
      <w:r w:rsidR="00CB2871">
        <w:t xml:space="preserve">an </w:t>
      </w:r>
      <w:r w:rsidR="00510375">
        <w:t>A</w:t>
      </w:r>
      <w:r w:rsidR="009E529C">
        <w:t xml:space="preserve">rea of influence </w:t>
      </w:r>
      <w:r w:rsidR="00CB2871">
        <w:t xml:space="preserve">(that extends beyond the Indicative/Identified Study Area) </w:t>
      </w:r>
      <w:r w:rsidR="004C79BE">
        <w:t>including</w:t>
      </w:r>
      <w:r w:rsidR="00A939AA">
        <w:t xml:space="preserve"> </w:t>
      </w:r>
      <w:r w:rsidR="00CA01BA">
        <w:t xml:space="preserve">any </w:t>
      </w:r>
      <w:r w:rsidR="001C149F">
        <w:t xml:space="preserve">identified </w:t>
      </w:r>
      <w:r w:rsidR="006B7AFD">
        <w:t>land uses</w:t>
      </w:r>
      <w:r w:rsidR="00A164C9">
        <w:t xml:space="preserve"> </w:t>
      </w:r>
      <w:r w:rsidR="0044317F">
        <w:t>within and outside SDCC</w:t>
      </w:r>
      <w:r w:rsidR="00A164C9">
        <w:t>’</w:t>
      </w:r>
      <w:r w:rsidR="006B7AFD">
        <w:t>s</w:t>
      </w:r>
      <w:r w:rsidR="00A164C9">
        <w:t xml:space="preserve"> administrative boundary</w:t>
      </w:r>
      <w:r w:rsidR="00DA5AFC">
        <w:t>.</w:t>
      </w:r>
    </w:p>
    <w:p w14:paraId="7BF9EE71" w14:textId="48AC5185" w:rsidR="009A3DFE" w:rsidRDefault="009A3DFE" w:rsidP="00746A60">
      <w:pPr>
        <w:pStyle w:val="ListParagraph"/>
        <w:numPr>
          <w:ilvl w:val="0"/>
          <w:numId w:val="7"/>
        </w:numPr>
      </w:pPr>
      <w:r w:rsidRPr="00BD054D">
        <w:t>Address</w:t>
      </w:r>
      <w:r w:rsidR="00C06EDB">
        <w:t>es</w:t>
      </w:r>
      <w:r w:rsidRPr="00BD054D">
        <w:t xml:space="preserve"> M50 resilience by way of improving </w:t>
      </w:r>
      <w:r>
        <w:t xml:space="preserve">offer/choice and </w:t>
      </w:r>
      <w:r w:rsidRPr="00BD054D">
        <w:t>connectivity for different modes of transport.</w:t>
      </w:r>
    </w:p>
    <w:p w14:paraId="5F853EB7" w14:textId="21CF06CE" w:rsidR="001A7B59" w:rsidRDefault="001A7B59" w:rsidP="00746A60">
      <w:pPr>
        <w:pStyle w:val="ListParagraph"/>
        <w:numPr>
          <w:ilvl w:val="0"/>
          <w:numId w:val="7"/>
        </w:numPr>
      </w:pPr>
      <w:r w:rsidRPr="001A7B59">
        <w:t>Improve</w:t>
      </w:r>
      <w:r w:rsidR="000E0B68">
        <w:t>s</w:t>
      </w:r>
      <w:r w:rsidRPr="001A7B59">
        <w:t xml:space="preserve"> road safety and p</w:t>
      </w:r>
      <w:r>
        <w:t>romote</w:t>
      </w:r>
      <w:r w:rsidR="000E0B68">
        <w:t>s</w:t>
      </w:r>
      <w:r>
        <w:t xml:space="preserve"> safe routes to schools</w:t>
      </w:r>
      <w:r w:rsidR="00A258B7">
        <w:t>.</w:t>
      </w:r>
    </w:p>
    <w:p w14:paraId="297A6D53" w14:textId="37861120" w:rsidR="007422D3" w:rsidRDefault="007422D3" w:rsidP="00746A60">
      <w:pPr>
        <w:pStyle w:val="ListParagraph"/>
        <w:numPr>
          <w:ilvl w:val="0"/>
          <w:numId w:val="7"/>
        </w:numPr>
      </w:pPr>
      <w:r>
        <w:t>Ad</w:t>
      </w:r>
      <w:r w:rsidR="003160DE">
        <w:t>d</w:t>
      </w:r>
      <w:r>
        <w:t>ress</w:t>
      </w:r>
      <w:r w:rsidR="000E0B68">
        <w:t>es</w:t>
      </w:r>
      <w:r>
        <w:t xml:space="preserve"> local traffic management issues</w:t>
      </w:r>
      <w:r w:rsidR="006C2A19">
        <w:t>, existing deficits in</w:t>
      </w:r>
      <w:r w:rsidR="000928F3">
        <w:t xml:space="preserve"> public transport and active travel </w:t>
      </w:r>
      <w:r w:rsidR="0049767D">
        <w:t>services/infrastructure</w:t>
      </w:r>
      <w:r>
        <w:t xml:space="preserve"> </w:t>
      </w:r>
      <w:r w:rsidR="0087276F">
        <w:t>and overcome</w:t>
      </w:r>
      <w:r w:rsidR="000E0B68">
        <w:t>s</w:t>
      </w:r>
      <w:r>
        <w:t xml:space="preserve"> barriers to movement</w:t>
      </w:r>
      <w:r w:rsidR="00DA5AFC">
        <w:t>.</w:t>
      </w:r>
    </w:p>
    <w:p w14:paraId="4D0A8E68" w14:textId="4CA43E70" w:rsidR="00CE5EBE" w:rsidRDefault="00CE5EBE" w:rsidP="00746A60">
      <w:pPr>
        <w:pStyle w:val="ListParagraph"/>
        <w:numPr>
          <w:ilvl w:val="0"/>
          <w:numId w:val="7"/>
        </w:numPr>
      </w:pPr>
      <w:r>
        <w:t>Identif</w:t>
      </w:r>
      <w:r w:rsidR="000E0B68">
        <w:t>ies</w:t>
      </w:r>
      <w:r>
        <w:t xml:space="preserve"> </w:t>
      </w:r>
      <w:r w:rsidR="00397794">
        <w:t>and highlight</w:t>
      </w:r>
      <w:r w:rsidR="000E0B68">
        <w:t>s</w:t>
      </w:r>
      <w:r w:rsidR="00397794">
        <w:t xml:space="preserve"> </w:t>
      </w:r>
      <w:r>
        <w:t>priority interim measures that would help alleviate</w:t>
      </w:r>
      <w:r w:rsidRPr="00CE5EBE">
        <w:t xml:space="preserve"> </w:t>
      </w:r>
      <w:r w:rsidR="0033007C">
        <w:t xml:space="preserve">existing </w:t>
      </w:r>
      <w:r w:rsidRPr="00CE5EBE">
        <w:t>local traffic management issues</w:t>
      </w:r>
      <w:r w:rsidR="00D21CF0">
        <w:t xml:space="preserve"> </w:t>
      </w:r>
      <w:r w:rsidR="0033007C">
        <w:t>within</w:t>
      </w:r>
      <w:r w:rsidR="00D21CF0">
        <w:t xml:space="preserve"> and between </w:t>
      </w:r>
      <w:r w:rsidR="00515DEA">
        <w:t>areas.</w:t>
      </w:r>
    </w:p>
    <w:p w14:paraId="75E608EB" w14:textId="1DD70A6B" w:rsidR="00C0631D" w:rsidRDefault="00C0631D" w:rsidP="00746A60">
      <w:pPr>
        <w:pStyle w:val="ListParagraph"/>
        <w:numPr>
          <w:ilvl w:val="0"/>
          <w:numId w:val="7"/>
        </w:numPr>
      </w:pPr>
      <w:r w:rsidRPr="00C0631D">
        <w:t>Reduce</w:t>
      </w:r>
      <w:r w:rsidR="0015387F">
        <w:t>s</w:t>
      </w:r>
      <w:r w:rsidRPr="00C0631D">
        <w:t xml:space="preserve"> air and noise pollution, greenhouse gas emissions and energy consumption</w:t>
      </w:r>
      <w:r w:rsidR="00DA5AFC">
        <w:t>.</w:t>
      </w:r>
    </w:p>
    <w:p w14:paraId="5EB466AE" w14:textId="6488EC85" w:rsidR="000F7670" w:rsidRPr="003370DA" w:rsidRDefault="000F7670" w:rsidP="000F7670">
      <w:pPr>
        <w:pStyle w:val="Heading2"/>
      </w:pPr>
      <w:bookmarkStart w:id="5" w:name="_Toc236239278"/>
      <w:r w:rsidRPr="003370DA">
        <w:t>1.</w:t>
      </w:r>
      <w:r w:rsidR="007B77D7">
        <w:t>4</w:t>
      </w:r>
      <w:r w:rsidRPr="003370DA">
        <w:t xml:space="preserve"> </w:t>
      </w:r>
      <w:r w:rsidR="004204A9">
        <w:t>High Level Deliverables</w:t>
      </w:r>
      <w:bookmarkEnd w:id="5"/>
      <w:r w:rsidR="004204A9">
        <w:t xml:space="preserve"> </w:t>
      </w:r>
    </w:p>
    <w:p w14:paraId="5C8A1185" w14:textId="1349307B" w:rsidR="00BC580D" w:rsidRDefault="00C16FDE" w:rsidP="00BC580D">
      <w:r>
        <w:t xml:space="preserve">South Dublin </w:t>
      </w:r>
      <w:r w:rsidR="00422A33">
        <w:t>County</w:t>
      </w:r>
      <w:r>
        <w:t xml:space="preserve"> Council </w:t>
      </w:r>
      <w:r w:rsidR="00CC284B">
        <w:t xml:space="preserve">aims to </w:t>
      </w:r>
      <w:r w:rsidR="00422A33">
        <w:t>improve</w:t>
      </w:r>
      <w:r w:rsidR="00CC284B">
        <w:t xml:space="preserve"> the existing and future </w:t>
      </w:r>
      <w:r w:rsidR="00422A33">
        <w:t>sustainable</w:t>
      </w:r>
      <w:r w:rsidR="00CC284B">
        <w:t xml:space="preserve"> transport offering </w:t>
      </w:r>
      <w:r w:rsidR="00666D0C">
        <w:t xml:space="preserve">and movement </w:t>
      </w:r>
      <w:r w:rsidR="007070AE">
        <w:t xml:space="preserve">between and within </w:t>
      </w:r>
      <w:r w:rsidR="00CC284B">
        <w:t xml:space="preserve">the </w:t>
      </w:r>
      <w:r w:rsidR="00422A33">
        <w:t xml:space="preserve">various </w:t>
      </w:r>
      <w:r w:rsidR="00365775">
        <w:t xml:space="preserve">settlements and </w:t>
      </w:r>
      <w:r w:rsidR="00C764CE">
        <w:t>areas</w:t>
      </w:r>
      <w:r w:rsidR="00CC2B73">
        <w:t xml:space="preserve"> on </w:t>
      </w:r>
      <w:r w:rsidR="00AB40D3">
        <w:t>the</w:t>
      </w:r>
      <w:r w:rsidR="00161902">
        <w:t xml:space="preserve"> </w:t>
      </w:r>
      <w:r w:rsidR="00541DD2">
        <w:t>western</w:t>
      </w:r>
      <w:r w:rsidR="00161902">
        <w:t xml:space="preserve"> side of the County</w:t>
      </w:r>
      <w:r w:rsidR="00FB0FFE">
        <w:t xml:space="preserve"> including Saggart, </w:t>
      </w:r>
      <w:r w:rsidR="0019115B">
        <w:t>Rathcoole, Newcastle, Greenogue, Grange Castle and Lucan.</w:t>
      </w:r>
    </w:p>
    <w:p w14:paraId="5DA3D093" w14:textId="6B5A3A3A" w:rsidR="00EC5431" w:rsidRDefault="00EC5431" w:rsidP="005D1857">
      <w:r>
        <w:t>The three primary deliverables required under this commission will involve the p</w:t>
      </w:r>
      <w:r w:rsidR="003A464A">
        <w:t>roduction</w:t>
      </w:r>
      <w:r>
        <w:t xml:space="preserve"> of the </w:t>
      </w:r>
      <w:r w:rsidR="000C5443">
        <w:t>following</w:t>
      </w:r>
      <w:r>
        <w:t xml:space="preserve"> through the </w:t>
      </w:r>
      <w:r w:rsidR="000C2324">
        <w:t xml:space="preserve">application </w:t>
      </w:r>
      <w:r w:rsidR="00652A80">
        <w:t xml:space="preserve">of the </w:t>
      </w:r>
      <w:r>
        <w:t xml:space="preserve">ABTA </w:t>
      </w:r>
      <w:r w:rsidR="008F4EB3">
        <w:t>Process</w:t>
      </w:r>
      <w:r>
        <w:t>, where applicable:</w:t>
      </w:r>
    </w:p>
    <w:p w14:paraId="26AD5064" w14:textId="03363C0D" w:rsidR="005D1857" w:rsidRDefault="005D1857" w:rsidP="00746A60">
      <w:pPr>
        <w:pStyle w:val="ListParagraph"/>
        <w:numPr>
          <w:ilvl w:val="0"/>
          <w:numId w:val="9"/>
        </w:numPr>
      </w:pPr>
      <w:r w:rsidRPr="005D1857">
        <w:t xml:space="preserve">Produce a </w:t>
      </w:r>
      <w:r w:rsidR="001C0ADF">
        <w:t>District</w:t>
      </w:r>
      <w:r w:rsidR="00562AEB">
        <w:t xml:space="preserve"> level</w:t>
      </w:r>
      <w:r w:rsidR="008B23E9">
        <w:t xml:space="preserve"> </w:t>
      </w:r>
      <w:r w:rsidR="00622C35">
        <w:t xml:space="preserve">LTP </w:t>
      </w:r>
      <w:r w:rsidR="000969F0">
        <w:t xml:space="preserve">for </w:t>
      </w:r>
      <w:r w:rsidR="00243150">
        <w:t xml:space="preserve">the </w:t>
      </w:r>
      <w:r w:rsidR="006C539E">
        <w:t>entire I</w:t>
      </w:r>
      <w:r w:rsidR="00243150">
        <w:t>dentified Study Area</w:t>
      </w:r>
      <w:r w:rsidR="008B23E9">
        <w:t xml:space="preserve"> that </w:t>
      </w:r>
      <w:r w:rsidR="00F33EFA">
        <w:t>focuses on</w:t>
      </w:r>
      <w:r w:rsidR="00C86490">
        <w:t xml:space="preserve"> </w:t>
      </w:r>
      <w:r w:rsidR="0085762E">
        <w:t>strengthen</w:t>
      </w:r>
      <w:r w:rsidR="00BB0040">
        <w:t>ing</w:t>
      </w:r>
      <w:r w:rsidR="0007058E">
        <w:t xml:space="preserve"> </w:t>
      </w:r>
      <w:r w:rsidR="006954F1">
        <w:t>and augment</w:t>
      </w:r>
      <w:r w:rsidR="00BB0040">
        <w:t>ing</w:t>
      </w:r>
      <w:r w:rsidR="006954F1">
        <w:t xml:space="preserve"> </w:t>
      </w:r>
      <w:r w:rsidR="00F73F1D">
        <w:t xml:space="preserve">transport connections </w:t>
      </w:r>
      <w:r w:rsidR="00277D09">
        <w:t xml:space="preserve">through and </w:t>
      </w:r>
      <w:r w:rsidR="00F73F1D">
        <w:t xml:space="preserve">between </w:t>
      </w:r>
      <w:r w:rsidR="00CC2B73" w:rsidRPr="00CC2B73">
        <w:t xml:space="preserve">centres of activity and </w:t>
      </w:r>
      <w:r w:rsidR="00705866">
        <w:t xml:space="preserve">settlements </w:t>
      </w:r>
      <w:r w:rsidR="00885E9E">
        <w:t>in the form</w:t>
      </w:r>
      <w:r w:rsidR="00912F47">
        <w:t xml:space="preserve"> </w:t>
      </w:r>
      <w:r w:rsidR="00F77535">
        <w:t xml:space="preserve">active travel, public transport and </w:t>
      </w:r>
      <w:r w:rsidR="00DA7CAF">
        <w:t>roads infrastructure</w:t>
      </w:r>
      <w:r w:rsidR="00F77535">
        <w:t xml:space="preserve"> and services.</w:t>
      </w:r>
    </w:p>
    <w:p w14:paraId="6D52564F" w14:textId="6F93B2BF" w:rsidR="00666D0C" w:rsidRDefault="00F025CE" w:rsidP="00746A60">
      <w:pPr>
        <w:pStyle w:val="ListParagraph"/>
        <w:numPr>
          <w:ilvl w:val="0"/>
          <w:numId w:val="9"/>
        </w:numPr>
      </w:pPr>
      <w:r w:rsidRPr="00F025CE">
        <w:t xml:space="preserve">Produce a </w:t>
      </w:r>
      <w:r w:rsidR="00622C35">
        <w:t>Seri</w:t>
      </w:r>
      <w:r w:rsidR="00180569">
        <w:t>es</w:t>
      </w:r>
      <w:r w:rsidR="00622C35">
        <w:t xml:space="preserve"> of </w:t>
      </w:r>
      <w:r w:rsidR="004A3497">
        <w:t xml:space="preserve">Local </w:t>
      </w:r>
      <w:r w:rsidR="00562AEB">
        <w:t xml:space="preserve">level </w:t>
      </w:r>
      <w:r w:rsidR="00622C35">
        <w:t>LTPs</w:t>
      </w:r>
      <w:r w:rsidR="00F9388C">
        <w:t xml:space="preserve"> </w:t>
      </w:r>
      <w:r w:rsidR="007733C3">
        <w:t xml:space="preserve">for settlements within the Study Area </w:t>
      </w:r>
      <w:r w:rsidR="00F9388C">
        <w:t xml:space="preserve">that </w:t>
      </w:r>
      <w:r w:rsidR="009D1A9A">
        <w:t>distils</w:t>
      </w:r>
      <w:r w:rsidR="007733C3">
        <w:t xml:space="preserve"> the </w:t>
      </w:r>
      <w:r w:rsidR="001C0ADF">
        <w:t>District</w:t>
      </w:r>
      <w:r w:rsidR="007733C3">
        <w:t xml:space="preserve"> level LTP down to a local level </w:t>
      </w:r>
      <w:r w:rsidR="009D1A9A">
        <w:t xml:space="preserve">and </w:t>
      </w:r>
      <w:r w:rsidR="00BE7207">
        <w:t xml:space="preserve">focuses on </w:t>
      </w:r>
      <w:r w:rsidR="00B07315">
        <w:t xml:space="preserve">detailing </w:t>
      </w:r>
      <w:r w:rsidR="00BE7207">
        <w:t xml:space="preserve">local </w:t>
      </w:r>
      <w:r w:rsidR="00480461" w:rsidRPr="00480461">
        <w:t>active travel, public transport and roads</w:t>
      </w:r>
      <w:r w:rsidR="00480461">
        <w:t xml:space="preserve"> </w:t>
      </w:r>
      <w:r w:rsidR="00927810">
        <w:t>networks</w:t>
      </w:r>
      <w:r w:rsidR="00143ABD">
        <w:t xml:space="preserve"> </w:t>
      </w:r>
      <w:r w:rsidR="00BE7207">
        <w:t xml:space="preserve">within </w:t>
      </w:r>
      <w:r w:rsidR="00BE7207" w:rsidRPr="00B87B56">
        <w:t xml:space="preserve">centres of activity and </w:t>
      </w:r>
      <w:r w:rsidR="00705866">
        <w:t>settlements</w:t>
      </w:r>
      <w:r w:rsidR="007119B0">
        <w:t>.</w:t>
      </w:r>
    </w:p>
    <w:p w14:paraId="03404626" w14:textId="04B0A056" w:rsidR="00E6625D" w:rsidRDefault="00DB5C86" w:rsidP="00746A60">
      <w:pPr>
        <w:pStyle w:val="ListParagraph"/>
        <w:numPr>
          <w:ilvl w:val="0"/>
          <w:numId w:val="9"/>
        </w:numPr>
      </w:pPr>
      <w:r>
        <w:t>Highlight and p</w:t>
      </w:r>
      <w:r w:rsidR="00666D9B">
        <w:t>ursue</w:t>
      </w:r>
      <w:r w:rsidR="00375066">
        <w:t xml:space="preserve"> </w:t>
      </w:r>
      <w:r>
        <w:t xml:space="preserve">priority </w:t>
      </w:r>
      <w:r w:rsidR="00B8726D" w:rsidRPr="00084576">
        <w:t xml:space="preserve">interim measures </w:t>
      </w:r>
      <w:r w:rsidR="005F625D">
        <w:t>at</w:t>
      </w:r>
      <w:r w:rsidR="00877B35">
        <w:t xml:space="preserve"> the early stages of the ABTA process</w:t>
      </w:r>
      <w:r w:rsidR="00877B35" w:rsidRPr="00084576">
        <w:t xml:space="preserve"> </w:t>
      </w:r>
      <w:r w:rsidR="00666D9B">
        <w:t xml:space="preserve">through </w:t>
      </w:r>
      <w:r w:rsidR="00C24A72">
        <w:t xml:space="preserve">promoting and </w:t>
      </w:r>
      <w:r w:rsidR="00666D9B">
        <w:t>augmenting</w:t>
      </w:r>
      <w:r w:rsidR="00C24A72">
        <w:t xml:space="preserve"> </w:t>
      </w:r>
      <w:r w:rsidR="00397E12">
        <w:t xml:space="preserve">transport projects identified </w:t>
      </w:r>
      <w:r w:rsidR="00277863">
        <w:t xml:space="preserve">on </w:t>
      </w:r>
      <w:r w:rsidR="0001552F">
        <w:t>existing regional</w:t>
      </w:r>
      <w:r w:rsidR="00375066">
        <w:t xml:space="preserve">, </w:t>
      </w:r>
      <w:r w:rsidR="0001552F">
        <w:t xml:space="preserve">county level </w:t>
      </w:r>
      <w:r w:rsidR="00375066">
        <w:t xml:space="preserve">and local </w:t>
      </w:r>
      <w:r w:rsidR="0001552F">
        <w:t>plans and p</w:t>
      </w:r>
      <w:r w:rsidR="00091A95">
        <w:t>rogrammes</w:t>
      </w:r>
      <w:r w:rsidR="00375066">
        <w:t xml:space="preserve"> </w:t>
      </w:r>
      <w:r w:rsidR="00347098" w:rsidRPr="00084576">
        <w:t>that would help alleviate existing local traffic management issues</w:t>
      </w:r>
      <w:r w:rsidR="001A7B59">
        <w:t xml:space="preserve"> </w:t>
      </w:r>
      <w:r w:rsidR="00E516BB">
        <w:t>and</w:t>
      </w:r>
      <w:r w:rsidR="001A7B59">
        <w:t xml:space="preserve"> are </w:t>
      </w:r>
      <w:r w:rsidR="00E516BB">
        <w:t>economically</w:t>
      </w:r>
      <w:r w:rsidR="001A7B59">
        <w:t xml:space="preserve"> viable</w:t>
      </w:r>
      <w:r w:rsidR="00375066">
        <w:t>.</w:t>
      </w:r>
    </w:p>
    <w:p w14:paraId="0703B90B" w14:textId="77777777" w:rsidR="00E6625D" w:rsidRDefault="00E6625D">
      <w:pPr>
        <w:spacing w:after="200" w:line="276" w:lineRule="auto"/>
      </w:pPr>
      <w:r>
        <w:br w:type="page"/>
      </w:r>
    </w:p>
    <w:p w14:paraId="48282E73" w14:textId="1644593B" w:rsidR="00EE3ABA" w:rsidRPr="00EF72DA" w:rsidRDefault="00E86688" w:rsidP="00E86688">
      <w:pPr>
        <w:pStyle w:val="Heading1"/>
      </w:pPr>
      <w:bookmarkStart w:id="6" w:name="_Toc138258118"/>
      <w:bookmarkStart w:id="7" w:name="_Toc236239279"/>
      <w:r w:rsidRPr="004D0282">
        <w:t>2. STANDARDS AND REQUIREMENTS</w:t>
      </w:r>
      <w:bookmarkEnd w:id="6"/>
      <w:bookmarkEnd w:id="7"/>
      <w:r w:rsidRPr="004D0282">
        <w:t xml:space="preserve"> </w:t>
      </w:r>
    </w:p>
    <w:p w14:paraId="5BEA3F26" w14:textId="07ADB613" w:rsidR="00A65C4F" w:rsidRDefault="00BB5C1C" w:rsidP="006616F6">
      <w:r>
        <w:t>T</w:t>
      </w:r>
      <w:r w:rsidR="00943225">
        <w:t xml:space="preserve">he </w:t>
      </w:r>
      <w:r w:rsidR="00943225" w:rsidRPr="00943225">
        <w:t>successful tenderer</w:t>
      </w:r>
      <w:r w:rsidR="006616F6">
        <w:t xml:space="preserve"> shall complete all </w:t>
      </w:r>
      <w:r w:rsidR="008E75AA">
        <w:t xml:space="preserve">tasks </w:t>
      </w:r>
      <w:r w:rsidR="00EE3351">
        <w:t xml:space="preserve">using </w:t>
      </w:r>
      <w:r w:rsidR="006616F6">
        <w:t xml:space="preserve">the </w:t>
      </w:r>
      <w:r w:rsidR="006616F6" w:rsidRPr="00780146">
        <w:rPr>
          <w:b/>
          <w:bCs/>
        </w:rPr>
        <w:t>latest versions</w:t>
      </w:r>
      <w:r w:rsidR="006616F6">
        <w:t xml:space="preserve"> of relevant standards, guidelines, regulations, </w:t>
      </w:r>
      <w:r w:rsidR="0012229A">
        <w:t xml:space="preserve">plans, programmes, studies </w:t>
      </w:r>
      <w:r w:rsidR="006616F6">
        <w:t>and publications</w:t>
      </w:r>
      <w:r w:rsidR="00EE3351">
        <w:t xml:space="preserve"> as a baseline context or standard to accord with</w:t>
      </w:r>
      <w:r w:rsidR="0012229A">
        <w:t xml:space="preserve">. </w:t>
      </w:r>
      <w:r w:rsidR="00A65C4F">
        <w:t>At the start of each stage/substage</w:t>
      </w:r>
      <w:r w:rsidR="00675D1E">
        <w:t xml:space="preserve"> of this commission</w:t>
      </w:r>
      <w:r w:rsidR="00A65C4F">
        <w:t>, the Consultant shall ensure that they are referring to and complying with the latest version</w:t>
      </w:r>
      <w:r w:rsidR="00C575EF">
        <w:t xml:space="preserve">s, </w:t>
      </w:r>
      <w:r w:rsidR="00A65C4F">
        <w:t>which are current at that time.</w:t>
      </w:r>
    </w:p>
    <w:p w14:paraId="5F5F0515" w14:textId="69C8EAF2" w:rsidR="00A65C4F" w:rsidRDefault="0012229A" w:rsidP="006616F6">
      <w:r>
        <w:t>These shall include</w:t>
      </w:r>
      <w:r w:rsidR="006616F6">
        <w:t xml:space="preserve"> </w:t>
      </w:r>
      <w:r w:rsidR="007C7E6E">
        <w:t xml:space="preserve">those produced by the </w:t>
      </w:r>
      <w:r w:rsidR="00A5686E">
        <w:t xml:space="preserve">Government of Ireland (GoI), </w:t>
      </w:r>
      <w:r w:rsidR="006616F6">
        <w:t>N</w:t>
      </w:r>
      <w:r w:rsidR="00071C03">
        <w:t>ational Transport Authority (NTA)</w:t>
      </w:r>
      <w:r w:rsidR="006616F6">
        <w:t xml:space="preserve">, </w:t>
      </w:r>
      <w:r w:rsidR="00071C03">
        <w:t xml:space="preserve">Transport Infrastructure </w:t>
      </w:r>
      <w:r w:rsidR="00F225DC">
        <w:t>I</w:t>
      </w:r>
      <w:r w:rsidR="00071C03">
        <w:t>reland (TII)</w:t>
      </w:r>
      <w:r w:rsidR="00F225DC">
        <w:t xml:space="preserve">, </w:t>
      </w:r>
      <w:r w:rsidR="006616F6">
        <w:t>Department of Transport (DoT), Department of Public Expenditure</w:t>
      </w:r>
      <w:r w:rsidR="00894BA5">
        <w:t xml:space="preserve"> NDP Delivery </w:t>
      </w:r>
      <w:r w:rsidR="006616F6">
        <w:t>and Reform (DPER),</w:t>
      </w:r>
      <w:r w:rsidR="00894BA5">
        <w:t xml:space="preserve"> </w:t>
      </w:r>
      <w:r>
        <w:t>De</w:t>
      </w:r>
      <w:r w:rsidR="003938EC">
        <w:t>partment of Housing</w:t>
      </w:r>
      <w:r w:rsidR="00A74CE8">
        <w:t>, Local Government and Heritage (D</w:t>
      </w:r>
      <w:r w:rsidR="00071C03">
        <w:t>H</w:t>
      </w:r>
      <w:r w:rsidR="00A74CE8">
        <w:t xml:space="preserve">LGH) </w:t>
      </w:r>
      <w:r w:rsidR="006616F6">
        <w:t>and South Dublin County Council</w:t>
      </w:r>
      <w:r w:rsidR="00A74CE8">
        <w:t xml:space="preserve"> (</w:t>
      </w:r>
      <w:r w:rsidR="00E5100B">
        <w:t>SDCC)</w:t>
      </w:r>
      <w:r w:rsidR="008E75AA">
        <w:t xml:space="preserve">. </w:t>
      </w:r>
    </w:p>
    <w:p w14:paraId="3B20CD3E" w14:textId="21CFE30C" w:rsidR="006616F6" w:rsidRDefault="008E75AA" w:rsidP="006616F6">
      <w:r>
        <w:t>The</w:t>
      </w:r>
      <w:r w:rsidR="008021C1" w:rsidRPr="008021C1">
        <w:t xml:space="preserve"> relevant standards, guidelines, regulations, plans, programmes, studies</w:t>
      </w:r>
      <w:r w:rsidR="004F7CC7">
        <w:t>, strategies, projects</w:t>
      </w:r>
      <w:r w:rsidR="008021C1" w:rsidRPr="008021C1">
        <w:t xml:space="preserve"> and publications</w:t>
      </w:r>
      <w:r w:rsidR="00764131">
        <w:t xml:space="preserve"> </w:t>
      </w:r>
      <w:r w:rsidR="00930FBF">
        <w:t xml:space="preserve">that the consultancy team shall adhere to and take cognisance of throughout this commission </w:t>
      </w:r>
      <w:r>
        <w:t xml:space="preserve">shall include but not be </w:t>
      </w:r>
      <w:r w:rsidR="006616F6">
        <w:t>limited to the following</w:t>
      </w:r>
      <w:r w:rsidR="00EE2119">
        <w:t xml:space="preserve"> non</w:t>
      </w:r>
      <w:r w:rsidR="004F77D8">
        <w:t>-</w:t>
      </w:r>
      <w:r w:rsidR="00EE2119">
        <w:t>exhaustive list</w:t>
      </w:r>
      <w:r w:rsidR="006616F6">
        <w:t xml:space="preserve">: </w:t>
      </w:r>
    </w:p>
    <w:p w14:paraId="04C68BE3" w14:textId="04EAFFB5" w:rsidR="001B5A2E" w:rsidRDefault="001B5A2E" w:rsidP="001B5A2E">
      <w:pPr>
        <w:pStyle w:val="Heading4"/>
      </w:pPr>
      <w:r>
        <w:t>ABTA Guidance</w:t>
      </w:r>
    </w:p>
    <w:p w14:paraId="746E8947" w14:textId="28FD631A" w:rsidR="006616F6" w:rsidRDefault="006616F6" w:rsidP="00746A60">
      <w:pPr>
        <w:pStyle w:val="ListParagraph"/>
        <w:numPr>
          <w:ilvl w:val="0"/>
          <w:numId w:val="10"/>
        </w:numPr>
      </w:pPr>
      <w:r>
        <w:t xml:space="preserve">ABTA ‘How To’ Guide – Pilot Methodology </w:t>
      </w:r>
      <w:r w:rsidR="005E3FF2">
        <w:t>(NTA)</w:t>
      </w:r>
    </w:p>
    <w:p w14:paraId="25D5AE0D" w14:textId="77777777" w:rsidR="00B64DB0" w:rsidRDefault="00B64DB0" w:rsidP="00746A60">
      <w:pPr>
        <w:pStyle w:val="ListParagraph"/>
        <w:numPr>
          <w:ilvl w:val="0"/>
          <w:numId w:val="10"/>
        </w:numPr>
      </w:pPr>
      <w:r>
        <w:t>ABTA Advice Note (NTA)</w:t>
      </w:r>
    </w:p>
    <w:p w14:paraId="16AC12B8" w14:textId="1900A53B" w:rsidR="001B5A2E" w:rsidRDefault="00FD4EAD" w:rsidP="00746A60">
      <w:pPr>
        <w:pStyle w:val="ListParagraph"/>
        <w:numPr>
          <w:ilvl w:val="0"/>
          <w:numId w:val="10"/>
        </w:numPr>
      </w:pPr>
      <w:r>
        <w:t>ABTA and Local Transport Plans Supplementary Advice Notice (NTA)</w:t>
      </w:r>
    </w:p>
    <w:p w14:paraId="41D8E2DF" w14:textId="5E287271" w:rsidR="00643C0D" w:rsidRDefault="00643C0D" w:rsidP="00746A60">
      <w:pPr>
        <w:pStyle w:val="ListParagraph"/>
        <w:numPr>
          <w:ilvl w:val="0"/>
          <w:numId w:val="10"/>
        </w:numPr>
      </w:pPr>
      <w:r>
        <w:t xml:space="preserve">ABTA </w:t>
      </w:r>
      <w:r w:rsidR="00E31D4D">
        <w:t>Guidance Notes (TII)</w:t>
      </w:r>
    </w:p>
    <w:p w14:paraId="71E5D18C" w14:textId="72357C88" w:rsidR="00AF5AB4" w:rsidRDefault="00AF5AB4" w:rsidP="00AF5AB4">
      <w:pPr>
        <w:pStyle w:val="Heading4"/>
      </w:pPr>
      <w:r>
        <w:t>National Plans</w:t>
      </w:r>
      <w:r w:rsidR="001A60D1">
        <w:t xml:space="preserve">, </w:t>
      </w:r>
      <w:r>
        <w:t>Programmes</w:t>
      </w:r>
      <w:r w:rsidR="001A60D1">
        <w:t xml:space="preserve"> and </w:t>
      </w:r>
      <w:r w:rsidR="0028643F">
        <w:t>Policy</w:t>
      </w:r>
    </w:p>
    <w:p w14:paraId="3287E959" w14:textId="1339C3CB" w:rsidR="006616F6" w:rsidRDefault="006616F6" w:rsidP="00746A60">
      <w:pPr>
        <w:pStyle w:val="ListParagraph"/>
        <w:numPr>
          <w:ilvl w:val="0"/>
          <w:numId w:val="10"/>
        </w:numPr>
      </w:pPr>
      <w:r>
        <w:t>National Planning Framework</w:t>
      </w:r>
      <w:r w:rsidR="002A3B82">
        <w:t xml:space="preserve"> (Go</w:t>
      </w:r>
      <w:r w:rsidR="00A5686E">
        <w:t>I</w:t>
      </w:r>
      <w:r w:rsidR="002A3B82">
        <w:t>)</w:t>
      </w:r>
    </w:p>
    <w:p w14:paraId="3892F7CA" w14:textId="5DDF7CE3" w:rsidR="002A3B82" w:rsidRDefault="002A3B82" w:rsidP="00746A60">
      <w:pPr>
        <w:pStyle w:val="ListParagraph"/>
        <w:numPr>
          <w:ilvl w:val="0"/>
          <w:numId w:val="10"/>
        </w:numPr>
      </w:pPr>
      <w:r>
        <w:t>National</w:t>
      </w:r>
      <w:r w:rsidR="00024A97">
        <w:t xml:space="preserve"> Planning Framework: First Revision</w:t>
      </w:r>
      <w:r w:rsidR="00CC452D">
        <w:t xml:space="preserve"> (Go</w:t>
      </w:r>
      <w:r w:rsidR="00A5686E">
        <w:t>I</w:t>
      </w:r>
      <w:r w:rsidR="00CC452D">
        <w:t>)</w:t>
      </w:r>
    </w:p>
    <w:p w14:paraId="73998F65" w14:textId="6DA03A66" w:rsidR="00100429" w:rsidRDefault="00100429" w:rsidP="00746A60">
      <w:pPr>
        <w:pStyle w:val="ListParagraph"/>
        <w:numPr>
          <w:ilvl w:val="0"/>
          <w:numId w:val="10"/>
        </w:numPr>
      </w:pPr>
      <w:r>
        <w:t>NPF Implementation: Housing Growth Requirements Guidelines for Planning Authorities (</w:t>
      </w:r>
      <w:r w:rsidR="00A5111E">
        <w:t>DHLGH)</w:t>
      </w:r>
    </w:p>
    <w:p w14:paraId="2239533C" w14:textId="57BFB651" w:rsidR="007372D6" w:rsidRDefault="00DB3819" w:rsidP="00746A60">
      <w:pPr>
        <w:pStyle w:val="ListParagraph"/>
        <w:numPr>
          <w:ilvl w:val="0"/>
          <w:numId w:val="10"/>
        </w:numPr>
      </w:pPr>
      <w:r>
        <w:t xml:space="preserve">National </w:t>
      </w:r>
      <w:r w:rsidR="00ED5CC8">
        <w:t>Development Plan (Go</w:t>
      </w:r>
      <w:r w:rsidR="0031281B">
        <w:t>I</w:t>
      </w:r>
      <w:r w:rsidR="00ED5CC8">
        <w:t>)</w:t>
      </w:r>
    </w:p>
    <w:p w14:paraId="64055ADF" w14:textId="481E9713" w:rsidR="00E005C0" w:rsidRDefault="00E05D32" w:rsidP="00746A60">
      <w:pPr>
        <w:pStyle w:val="ListParagraph"/>
        <w:numPr>
          <w:ilvl w:val="0"/>
          <w:numId w:val="10"/>
        </w:numPr>
      </w:pPr>
      <w:r>
        <w:t xml:space="preserve">National Development Plan </w:t>
      </w:r>
      <w:r w:rsidR="007715EC">
        <w:t>Review</w:t>
      </w:r>
      <w:r w:rsidR="0043333C">
        <w:t xml:space="preserve"> 2025 Securing Ireland’s Future Sectoral Investment P</w:t>
      </w:r>
      <w:r w:rsidR="007715EC">
        <w:t>lan: Transport (Go</w:t>
      </w:r>
      <w:r w:rsidR="0031281B">
        <w:t>I</w:t>
      </w:r>
      <w:r w:rsidR="007715EC">
        <w:t>)</w:t>
      </w:r>
    </w:p>
    <w:p w14:paraId="78C0A7FB" w14:textId="3778537C" w:rsidR="0062737E" w:rsidRDefault="00986963" w:rsidP="00746A60">
      <w:pPr>
        <w:pStyle w:val="ListParagraph"/>
        <w:numPr>
          <w:ilvl w:val="0"/>
          <w:numId w:val="10"/>
        </w:numPr>
      </w:pPr>
      <w:r>
        <w:t>National Sustainable Mobility Policy</w:t>
      </w:r>
      <w:r w:rsidR="003A7AB8">
        <w:t xml:space="preserve"> </w:t>
      </w:r>
      <w:r w:rsidR="0062737E">
        <w:t>(DoT)</w:t>
      </w:r>
    </w:p>
    <w:p w14:paraId="74F5AE41" w14:textId="6EDD5549" w:rsidR="00986963" w:rsidRDefault="003A7AB8" w:rsidP="00746A60">
      <w:pPr>
        <w:pStyle w:val="ListParagraph"/>
        <w:numPr>
          <w:ilvl w:val="0"/>
          <w:numId w:val="10"/>
        </w:numPr>
      </w:pPr>
      <w:r w:rsidRPr="003A7AB8">
        <w:t>National Sustainable Mobility Policy</w:t>
      </w:r>
      <w:r>
        <w:t xml:space="preserve"> Action Plan (DoT)</w:t>
      </w:r>
    </w:p>
    <w:p w14:paraId="2ADC9DC1" w14:textId="77777777" w:rsidR="00505445" w:rsidRDefault="00505445" w:rsidP="00746A60">
      <w:pPr>
        <w:pStyle w:val="ListParagraph"/>
        <w:numPr>
          <w:ilvl w:val="0"/>
          <w:numId w:val="10"/>
        </w:numPr>
      </w:pPr>
      <w:r w:rsidRPr="000617E5">
        <w:t>National Investment Framework for Transport in Ireland</w:t>
      </w:r>
      <w:r>
        <w:t xml:space="preserve"> (DoT)</w:t>
      </w:r>
    </w:p>
    <w:p w14:paraId="31148595" w14:textId="28DDF459" w:rsidR="006616F6" w:rsidRDefault="006616F6" w:rsidP="00746A60">
      <w:pPr>
        <w:pStyle w:val="ListParagraph"/>
        <w:numPr>
          <w:ilvl w:val="0"/>
          <w:numId w:val="10"/>
        </w:numPr>
      </w:pPr>
      <w:r>
        <w:t xml:space="preserve">Climate Action Plan </w:t>
      </w:r>
      <w:r w:rsidR="004F4086">
        <w:t>(</w:t>
      </w:r>
      <w:r w:rsidR="0031281B">
        <w:t>GoI</w:t>
      </w:r>
      <w:r w:rsidR="00AB5CF2">
        <w:t>)</w:t>
      </w:r>
    </w:p>
    <w:p w14:paraId="278077D9" w14:textId="58EB144A" w:rsidR="0092449B" w:rsidRPr="0092449B" w:rsidRDefault="0092449B" w:rsidP="00F22949">
      <w:pPr>
        <w:pStyle w:val="Heading4"/>
      </w:pPr>
      <w:r w:rsidRPr="0092449B">
        <w:t>National Technical Standards</w:t>
      </w:r>
      <w:r w:rsidR="008C71F7">
        <w:t xml:space="preserve">, </w:t>
      </w:r>
      <w:r w:rsidR="00DE6083">
        <w:t>Strategies</w:t>
      </w:r>
      <w:r w:rsidR="00B25821">
        <w:t xml:space="preserve">, </w:t>
      </w:r>
      <w:r w:rsidR="008C71F7">
        <w:t>Legislation</w:t>
      </w:r>
      <w:r w:rsidRPr="0092449B">
        <w:t xml:space="preserve"> and Guidelines</w:t>
      </w:r>
    </w:p>
    <w:p w14:paraId="19764775" w14:textId="43030D8F" w:rsidR="006616F6" w:rsidRDefault="006616F6" w:rsidP="00746A60">
      <w:pPr>
        <w:pStyle w:val="ListParagraph"/>
        <w:numPr>
          <w:ilvl w:val="0"/>
          <w:numId w:val="11"/>
        </w:numPr>
      </w:pPr>
      <w:r>
        <w:t>Project Management Guidelines</w:t>
      </w:r>
      <w:r w:rsidR="000F1462" w:rsidRPr="000F1462">
        <w:t xml:space="preserve"> </w:t>
      </w:r>
      <w:r w:rsidR="000F1462">
        <w:t>(NTA)</w:t>
      </w:r>
    </w:p>
    <w:p w14:paraId="69A0228D" w14:textId="6164CD0A" w:rsidR="006616F6" w:rsidRDefault="006616F6" w:rsidP="00746A60">
      <w:pPr>
        <w:pStyle w:val="ListParagraph"/>
        <w:numPr>
          <w:ilvl w:val="0"/>
          <w:numId w:val="10"/>
        </w:numPr>
      </w:pPr>
      <w:r>
        <w:t xml:space="preserve">Project Approval Guidelines </w:t>
      </w:r>
      <w:r w:rsidR="00EC060A">
        <w:t>(</w:t>
      </w:r>
      <w:r w:rsidR="000F1462">
        <w:t>NTA</w:t>
      </w:r>
      <w:r w:rsidR="00EC060A">
        <w:t>)</w:t>
      </w:r>
    </w:p>
    <w:p w14:paraId="5B7F8D2A" w14:textId="6C23D2B0" w:rsidR="002020A1" w:rsidRDefault="002020A1" w:rsidP="00746A60">
      <w:pPr>
        <w:pStyle w:val="ListParagraph"/>
        <w:numPr>
          <w:ilvl w:val="0"/>
          <w:numId w:val="10"/>
        </w:numPr>
      </w:pPr>
      <w:r>
        <w:t xml:space="preserve">General Data Protection Regulations (GDPR) </w:t>
      </w:r>
    </w:p>
    <w:p w14:paraId="44737B9C" w14:textId="6AE60127" w:rsidR="00870B4C" w:rsidRDefault="00870B4C" w:rsidP="00746A60">
      <w:pPr>
        <w:pStyle w:val="ListParagraph"/>
        <w:numPr>
          <w:ilvl w:val="0"/>
          <w:numId w:val="10"/>
        </w:numPr>
      </w:pPr>
      <w:r w:rsidRPr="00870B4C">
        <w:t>Transport Appraisal Framework</w:t>
      </w:r>
      <w:r>
        <w:t xml:space="preserve"> </w:t>
      </w:r>
      <w:r w:rsidR="00F96DBC" w:rsidRPr="00F96DBC">
        <w:t xml:space="preserve">Appraisal Guidelines for Capital Investments in Transport </w:t>
      </w:r>
      <w:r>
        <w:t>(DoT)</w:t>
      </w:r>
    </w:p>
    <w:p w14:paraId="546AF37D" w14:textId="667B910F" w:rsidR="00CD084A" w:rsidRDefault="00CD084A" w:rsidP="00746A60">
      <w:pPr>
        <w:pStyle w:val="ListParagraph"/>
        <w:numPr>
          <w:ilvl w:val="0"/>
          <w:numId w:val="10"/>
        </w:numPr>
      </w:pPr>
      <w:r>
        <w:t>Infrastructure Guidelines (DPE</w:t>
      </w:r>
      <w:r w:rsidR="00106C1E">
        <w:t>R)</w:t>
      </w:r>
    </w:p>
    <w:p w14:paraId="4A027831" w14:textId="0DBBFC9A" w:rsidR="00DE6083" w:rsidRDefault="00DE6083" w:rsidP="00746A60">
      <w:pPr>
        <w:pStyle w:val="ListParagraph"/>
        <w:numPr>
          <w:ilvl w:val="0"/>
          <w:numId w:val="10"/>
        </w:numPr>
      </w:pPr>
      <w:r>
        <w:t>Our Journey Towards Vision Zero Ireland’s Government Road Safety Strategy (DoT)</w:t>
      </w:r>
    </w:p>
    <w:p w14:paraId="3F5A6D44" w14:textId="6F6513B0" w:rsidR="006616F6" w:rsidRPr="00377513" w:rsidRDefault="006616F6" w:rsidP="00746A60">
      <w:pPr>
        <w:pStyle w:val="ListParagraph"/>
        <w:numPr>
          <w:ilvl w:val="0"/>
          <w:numId w:val="10"/>
        </w:numPr>
      </w:pPr>
      <w:r w:rsidRPr="00377513">
        <w:t xml:space="preserve">Cycle </w:t>
      </w:r>
      <w:r w:rsidR="001656D1" w:rsidRPr="00377513">
        <w:t xml:space="preserve">Design </w:t>
      </w:r>
      <w:r w:rsidR="00377513" w:rsidRPr="00377513">
        <w:t>Manual (NTA)</w:t>
      </w:r>
    </w:p>
    <w:p w14:paraId="2ADE9668" w14:textId="448041F4" w:rsidR="006616F6" w:rsidRDefault="006616F6" w:rsidP="00746A60">
      <w:pPr>
        <w:pStyle w:val="ListParagraph"/>
        <w:numPr>
          <w:ilvl w:val="0"/>
          <w:numId w:val="10"/>
        </w:numPr>
      </w:pPr>
      <w:r>
        <w:t>Design Manual for Urban Roads and Streets (</w:t>
      </w:r>
      <w:r w:rsidR="00D30DB5">
        <w:t>DoT)</w:t>
      </w:r>
    </w:p>
    <w:p w14:paraId="78DB25A8" w14:textId="3CA4D931" w:rsidR="009F121D" w:rsidRDefault="009F121D" w:rsidP="00746A60">
      <w:pPr>
        <w:pStyle w:val="ListParagraph"/>
        <w:numPr>
          <w:ilvl w:val="0"/>
          <w:numId w:val="10"/>
        </w:numPr>
      </w:pPr>
      <w:r>
        <w:t>Rapid Build Active Travel Facilities</w:t>
      </w:r>
      <w:r w:rsidR="00CC644C">
        <w:t xml:space="preserve"> (NTA)</w:t>
      </w:r>
    </w:p>
    <w:p w14:paraId="659AC2FD" w14:textId="06521B24" w:rsidR="00570A3C" w:rsidRDefault="00570A3C" w:rsidP="00746A60">
      <w:pPr>
        <w:pStyle w:val="ListParagraph"/>
        <w:numPr>
          <w:ilvl w:val="0"/>
          <w:numId w:val="10"/>
        </w:numPr>
      </w:pPr>
      <w:r>
        <w:t>Safe Routes to S</w:t>
      </w:r>
      <w:r w:rsidR="0059247A">
        <w:t>c</w:t>
      </w:r>
      <w:r>
        <w:t>hoo</w:t>
      </w:r>
      <w:r w:rsidR="0057055D">
        <w:t>l</w:t>
      </w:r>
      <w:r>
        <w:t xml:space="preserve">, </w:t>
      </w:r>
      <w:r w:rsidR="00D2781B">
        <w:t>Programme</w:t>
      </w:r>
      <w:r>
        <w:t xml:space="preserve"> and </w:t>
      </w:r>
      <w:r w:rsidR="00D2781B">
        <w:t>Design Guide (NTA)</w:t>
      </w:r>
    </w:p>
    <w:p w14:paraId="447FDC4D" w14:textId="77777777" w:rsidR="00842A51" w:rsidRDefault="00842A51" w:rsidP="00746A60">
      <w:pPr>
        <w:pStyle w:val="ListParagraph"/>
        <w:numPr>
          <w:ilvl w:val="0"/>
          <w:numId w:val="10"/>
        </w:numPr>
      </w:pPr>
      <w:r>
        <w:t>Permeability Best Practice Guide (NTA)</w:t>
      </w:r>
    </w:p>
    <w:p w14:paraId="4182C65F" w14:textId="448BD2A7" w:rsidR="00B75A6A" w:rsidRDefault="006616F6" w:rsidP="00746A60">
      <w:pPr>
        <w:pStyle w:val="ListParagraph"/>
        <w:numPr>
          <w:ilvl w:val="0"/>
          <w:numId w:val="10"/>
        </w:numPr>
      </w:pPr>
      <w:r>
        <w:t>The Spatial Planning and National Roads Guidelines for Planning Authorities (DECLG)</w:t>
      </w:r>
    </w:p>
    <w:p w14:paraId="7D40C8B2" w14:textId="1DA63410" w:rsidR="006616F6" w:rsidRDefault="00600A73" w:rsidP="00746A60">
      <w:pPr>
        <w:pStyle w:val="ListParagraph"/>
        <w:numPr>
          <w:ilvl w:val="0"/>
          <w:numId w:val="10"/>
        </w:numPr>
      </w:pPr>
      <w:r>
        <w:t>Sustainable Residential Development and Compact Settlements</w:t>
      </w:r>
      <w:r w:rsidR="00D32507">
        <w:t xml:space="preserve"> </w:t>
      </w:r>
      <w:r>
        <w:t xml:space="preserve">Guidelines for Planning Authorities </w:t>
      </w:r>
      <w:r w:rsidR="006616F6">
        <w:t>(</w:t>
      </w:r>
      <w:r w:rsidR="00D32507">
        <w:t>DHLGH</w:t>
      </w:r>
      <w:r w:rsidR="006616F6">
        <w:t>)</w:t>
      </w:r>
    </w:p>
    <w:p w14:paraId="01C13AEC" w14:textId="7B1BB809" w:rsidR="006616F6" w:rsidRDefault="006616F6" w:rsidP="00746A60">
      <w:pPr>
        <w:pStyle w:val="ListParagraph"/>
        <w:numPr>
          <w:ilvl w:val="0"/>
          <w:numId w:val="10"/>
        </w:numPr>
      </w:pPr>
      <w:r>
        <w:t>Achieving Effective Workplace Travel Plans, Guidance for Local Authorities (NTA)</w:t>
      </w:r>
    </w:p>
    <w:p w14:paraId="78FE5713" w14:textId="533963C2" w:rsidR="00225E04" w:rsidRDefault="00507A50" w:rsidP="00746A60">
      <w:pPr>
        <w:pStyle w:val="ListParagraph"/>
        <w:numPr>
          <w:ilvl w:val="0"/>
          <w:numId w:val="10"/>
        </w:numPr>
      </w:pPr>
      <w:r>
        <w:t>Strategic Environmental</w:t>
      </w:r>
      <w:r w:rsidR="00FC579D">
        <w:t xml:space="preserve"> </w:t>
      </w:r>
      <w:r>
        <w:t>Assessment</w:t>
      </w:r>
      <w:r w:rsidR="00FC579D">
        <w:t xml:space="preserve"> </w:t>
      </w:r>
      <w:r>
        <w:t>Guidelines for Regional Assemblies</w:t>
      </w:r>
      <w:r w:rsidR="00FC579D">
        <w:t xml:space="preserve"> </w:t>
      </w:r>
      <w:r>
        <w:t>and Planning Authorities</w:t>
      </w:r>
      <w:r w:rsidR="00FC579D">
        <w:t xml:space="preserve"> (DHLGH)</w:t>
      </w:r>
    </w:p>
    <w:p w14:paraId="481C4E18" w14:textId="066524D3" w:rsidR="00FC579D" w:rsidRDefault="009216F6" w:rsidP="00746A60">
      <w:pPr>
        <w:pStyle w:val="ListParagraph"/>
        <w:numPr>
          <w:ilvl w:val="0"/>
          <w:numId w:val="10"/>
        </w:numPr>
      </w:pPr>
      <w:r>
        <w:t>Good Practice Guidance on SEA Screening</w:t>
      </w:r>
      <w:r w:rsidR="00930207">
        <w:t xml:space="preserve"> (EPA)</w:t>
      </w:r>
    </w:p>
    <w:p w14:paraId="5EFC3391" w14:textId="7621D2FA" w:rsidR="004014C4" w:rsidRDefault="004014C4" w:rsidP="00746A60">
      <w:pPr>
        <w:pStyle w:val="ListParagraph"/>
        <w:numPr>
          <w:ilvl w:val="0"/>
          <w:numId w:val="10"/>
        </w:numPr>
      </w:pPr>
      <w:r>
        <w:t>Good Practice Guidance Note: SEA and Integration (EPA)</w:t>
      </w:r>
    </w:p>
    <w:p w14:paraId="1962A3FA" w14:textId="699AACE7" w:rsidR="003666AE" w:rsidRDefault="00856F98" w:rsidP="00324BB6">
      <w:pPr>
        <w:pStyle w:val="ListParagraph"/>
        <w:numPr>
          <w:ilvl w:val="0"/>
          <w:numId w:val="10"/>
        </w:numPr>
      </w:pPr>
      <w:r>
        <w:t xml:space="preserve"> </w:t>
      </w:r>
      <w:r w:rsidR="002D4310">
        <w:t xml:space="preserve">Appropriate Assessment of Plans and Projects in Ireland Guidance for Planning Authorities </w:t>
      </w:r>
      <w:r w:rsidR="001778B2">
        <w:t>(DEHLG</w:t>
      </w:r>
      <w:r>
        <w:t>)</w:t>
      </w:r>
    </w:p>
    <w:p w14:paraId="5AE215A2" w14:textId="28FC1989" w:rsidR="00B5198E" w:rsidRDefault="00B5198E" w:rsidP="00B5198E">
      <w:pPr>
        <w:pStyle w:val="ListParagraph"/>
        <w:numPr>
          <w:ilvl w:val="0"/>
          <w:numId w:val="10"/>
        </w:numPr>
      </w:pPr>
      <w:r>
        <w:t>Guidelines for the Responsible Use of Artificial Intelligence in the Public Service (DP</w:t>
      </w:r>
      <w:r w:rsidR="00B67C06">
        <w:t>EIPSRD)</w:t>
      </w:r>
    </w:p>
    <w:p w14:paraId="370181A3" w14:textId="6E4B4746" w:rsidR="002020A1" w:rsidRDefault="002020A1" w:rsidP="002020A1">
      <w:pPr>
        <w:pStyle w:val="Heading4"/>
      </w:pPr>
      <w:r>
        <w:t>Regional</w:t>
      </w:r>
      <w:r w:rsidR="00544759">
        <w:t xml:space="preserve">/City </w:t>
      </w:r>
      <w:r w:rsidR="0047223B">
        <w:t xml:space="preserve">Level </w:t>
      </w:r>
      <w:r>
        <w:t>Plans, Programmes, Projects and Studies</w:t>
      </w:r>
    </w:p>
    <w:p w14:paraId="4FD71451" w14:textId="77777777" w:rsidR="002020A1" w:rsidRDefault="002020A1" w:rsidP="00746A60">
      <w:pPr>
        <w:pStyle w:val="ListParagraph"/>
        <w:numPr>
          <w:ilvl w:val="0"/>
          <w:numId w:val="10"/>
        </w:numPr>
      </w:pPr>
      <w:r>
        <w:t>Greater Dublin Area Transport Strategy (NTA)</w:t>
      </w:r>
    </w:p>
    <w:p w14:paraId="093359EB" w14:textId="77777777" w:rsidR="002020A1" w:rsidRDefault="002020A1" w:rsidP="00746A60">
      <w:pPr>
        <w:pStyle w:val="ListParagraph"/>
        <w:numPr>
          <w:ilvl w:val="0"/>
          <w:numId w:val="10"/>
        </w:numPr>
      </w:pPr>
      <w:r>
        <w:t>Cities Demand Management Study (DoT)</w:t>
      </w:r>
    </w:p>
    <w:p w14:paraId="120D54D4" w14:textId="77777777" w:rsidR="002020A1" w:rsidRDefault="002020A1" w:rsidP="00746A60">
      <w:pPr>
        <w:pStyle w:val="ListParagraph"/>
        <w:numPr>
          <w:ilvl w:val="0"/>
          <w:numId w:val="10"/>
        </w:numPr>
      </w:pPr>
      <w:r>
        <w:t>Opportunities for Transport Orientated Development in Major Urban Centres (DHLGH)</w:t>
      </w:r>
    </w:p>
    <w:p w14:paraId="247C154B" w14:textId="77777777" w:rsidR="002020A1" w:rsidRDefault="002020A1" w:rsidP="00746A60">
      <w:pPr>
        <w:pStyle w:val="ListParagraph"/>
        <w:numPr>
          <w:ilvl w:val="0"/>
          <w:numId w:val="10"/>
        </w:numPr>
      </w:pPr>
      <w:r w:rsidRPr="00B75A6A">
        <w:t>Planning and Development of Large Scale, Rail Focussed Residential Areas in Dublin (NTA / DECLG)</w:t>
      </w:r>
    </w:p>
    <w:p w14:paraId="4749B4A3" w14:textId="77777777" w:rsidR="002020A1" w:rsidRDefault="002020A1" w:rsidP="00746A60">
      <w:pPr>
        <w:pStyle w:val="ListParagraph"/>
        <w:numPr>
          <w:ilvl w:val="0"/>
          <w:numId w:val="10"/>
        </w:numPr>
      </w:pPr>
      <w:r>
        <w:t>BusConnects Core Bus Corridor Schemes (NTA)</w:t>
      </w:r>
    </w:p>
    <w:p w14:paraId="71A3BB9C" w14:textId="77777777" w:rsidR="002020A1" w:rsidRDefault="002020A1" w:rsidP="00746A60">
      <w:pPr>
        <w:pStyle w:val="ListParagraph"/>
        <w:numPr>
          <w:ilvl w:val="0"/>
          <w:numId w:val="10"/>
        </w:numPr>
      </w:pPr>
      <w:r w:rsidRPr="00213F61">
        <w:t>BusConnects</w:t>
      </w:r>
      <w:r>
        <w:t xml:space="preserve"> Dublin Network Redesign (NTA)</w:t>
      </w:r>
    </w:p>
    <w:p w14:paraId="31614D2E" w14:textId="77777777" w:rsidR="002020A1" w:rsidRDefault="002020A1" w:rsidP="00746A60">
      <w:pPr>
        <w:pStyle w:val="ListParagraph"/>
        <w:numPr>
          <w:ilvl w:val="0"/>
          <w:numId w:val="10"/>
        </w:numPr>
      </w:pPr>
      <w:r>
        <w:t>Greater Dublin Area Cycle Network Plan (NTA)</w:t>
      </w:r>
    </w:p>
    <w:p w14:paraId="7E292D10" w14:textId="4D85AD82" w:rsidR="0088577D" w:rsidRDefault="0088577D" w:rsidP="00746A60">
      <w:pPr>
        <w:pStyle w:val="ListParagraph"/>
        <w:numPr>
          <w:ilvl w:val="0"/>
          <w:numId w:val="10"/>
        </w:numPr>
      </w:pPr>
      <w:r>
        <w:t xml:space="preserve">DART+ </w:t>
      </w:r>
      <w:r w:rsidR="00B640F6">
        <w:t>South</w:t>
      </w:r>
      <w:r w:rsidR="00B37180">
        <w:t xml:space="preserve"> </w:t>
      </w:r>
      <w:r w:rsidR="00B640F6">
        <w:t>West</w:t>
      </w:r>
      <w:r w:rsidR="00B124D8">
        <w:t xml:space="preserve"> (Itish Rail)</w:t>
      </w:r>
    </w:p>
    <w:p w14:paraId="3424F071" w14:textId="2D263A6D" w:rsidR="0088577D" w:rsidRPr="00590DC5" w:rsidRDefault="0047223B" w:rsidP="00590DC5">
      <w:pPr>
        <w:pStyle w:val="Heading4"/>
      </w:pPr>
      <w:r>
        <w:t xml:space="preserve">County and </w:t>
      </w:r>
      <w:r w:rsidR="00590DC5" w:rsidRPr="00590DC5">
        <w:t>Local Projects and Plans</w:t>
      </w:r>
    </w:p>
    <w:p w14:paraId="30D8498B" w14:textId="77777777" w:rsidR="00BF7B4F" w:rsidRDefault="00BF7B4F" w:rsidP="00BF7B4F">
      <w:pPr>
        <w:pStyle w:val="ListParagraph"/>
        <w:numPr>
          <w:ilvl w:val="0"/>
          <w:numId w:val="10"/>
        </w:numPr>
      </w:pPr>
      <w:r>
        <w:t>South Dublin County Development Plan (SDCC)</w:t>
      </w:r>
    </w:p>
    <w:p w14:paraId="748A1D27" w14:textId="77777777" w:rsidR="00BF7B4F" w:rsidRDefault="00BF7B4F" w:rsidP="00BF7B4F">
      <w:pPr>
        <w:pStyle w:val="ListParagraph"/>
        <w:numPr>
          <w:ilvl w:val="0"/>
          <w:numId w:val="10"/>
        </w:numPr>
      </w:pPr>
      <w:r>
        <w:t>Fingal County Development Plan (FCC)</w:t>
      </w:r>
    </w:p>
    <w:p w14:paraId="718D6231" w14:textId="77777777" w:rsidR="00BF7B4F" w:rsidRDefault="00BF7B4F" w:rsidP="00BF7B4F">
      <w:pPr>
        <w:pStyle w:val="ListParagraph"/>
        <w:numPr>
          <w:ilvl w:val="0"/>
          <w:numId w:val="10"/>
        </w:numPr>
      </w:pPr>
      <w:r>
        <w:t>Kildare County Development Plan (KCC)</w:t>
      </w:r>
    </w:p>
    <w:p w14:paraId="57FCE9E9" w14:textId="77777777" w:rsidR="00BF7B4F" w:rsidRDefault="00BF7B4F" w:rsidP="00BF7B4F">
      <w:pPr>
        <w:pStyle w:val="ListParagraph"/>
        <w:numPr>
          <w:ilvl w:val="0"/>
          <w:numId w:val="10"/>
        </w:numPr>
      </w:pPr>
      <w:r>
        <w:t>Dublin City Development Plan (DCC)</w:t>
      </w:r>
    </w:p>
    <w:p w14:paraId="1CA67014" w14:textId="77777777" w:rsidR="00BF7B4F" w:rsidRDefault="00BF7B4F" w:rsidP="00BF7B4F">
      <w:pPr>
        <w:pStyle w:val="ListParagraph"/>
        <w:numPr>
          <w:ilvl w:val="0"/>
          <w:numId w:val="10"/>
        </w:numPr>
      </w:pPr>
      <w:r>
        <w:t>Wicklow County Development Plan (WCC)</w:t>
      </w:r>
    </w:p>
    <w:p w14:paraId="38268057" w14:textId="77777777" w:rsidR="00BF7B4F" w:rsidRDefault="00BF7B4F" w:rsidP="00BF7B4F">
      <w:pPr>
        <w:pStyle w:val="ListParagraph"/>
        <w:numPr>
          <w:ilvl w:val="0"/>
          <w:numId w:val="10"/>
        </w:numPr>
      </w:pPr>
      <w:r>
        <w:t>Dún Laoghaire-Rathdown County Development Plan (DLRCC)</w:t>
      </w:r>
    </w:p>
    <w:p w14:paraId="06389CAD" w14:textId="2E12728D" w:rsidR="00BF7B4F" w:rsidRDefault="002E4A93" w:rsidP="00324BB6">
      <w:pPr>
        <w:pStyle w:val="ListParagraph"/>
        <w:numPr>
          <w:ilvl w:val="0"/>
          <w:numId w:val="10"/>
        </w:numPr>
      </w:pPr>
      <w:r>
        <w:t>Cycle South Dublin (SDCC)</w:t>
      </w:r>
    </w:p>
    <w:p w14:paraId="782480A7" w14:textId="61168A90" w:rsidR="00590DC5" w:rsidRDefault="00590DC5" w:rsidP="00746A60">
      <w:pPr>
        <w:pStyle w:val="ListParagraph"/>
        <w:numPr>
          <w:ilvl w:val="0"/>
          <w:numId w:val="10"/>
        </w:numPr>
      </w:pPr>
      <w:r>
        <w:t xml:space="preserve">Urban Regeneration and Development Fund (URDF) proposals, Rural Regeneration and Development Fund (RRDF) proposals, Town and Village Renewal </w:t>
      </w:r>
      <w:r w:rsidR="00544759">
        <w:t>p</w:t>
      </w:r>
      <w:r>
        <w:t>roposals</w:t>
      </w:r>
      <w:r w:rsidR="00324BB6">
        <w:t xml:space="preserve"> and </w:t>
      </w:r>
      <w:r>
        <w:t>local authority Capital Projects with the administrative area of South Dubin County Council.</w:t>
      </w:r>
    </w:p>
    <w:p w14:paraId="2919E8E3" w14:textId="77777777" w:rsidR="00590DC5" w:rsidRDefault="00590DC5" w:rsidP="00590DC5">
      <w:pPr>
        <w:pStyle w:val="ListParagraph"/>
        <w:ind w:left="360"/>
      </w:pPr>
    </w:p>
    <w:p w14:paraId="7598D0F3" w14:textId="77777777" w:rsidR="00EC2038" w:rsidRDefault="00EC2038" w:rsidP="00590DC5">
      <w:pPr>
        <w:pStyle w:val="ListParagraph"/>
        <w:ind w:left="360"/>
      </w:pPr>
    </w:p>
    <w:p w14:paraId="7741FADA" w14:textId="77777777" w:rsidR="00324BB6" w:rsidRDefault="00324BB6" w:rsidP="00590DC5">
      <w:pPr>
        <w:pStyle w:val="ListParagraph"/>
        <w:ind w:left="360"/>
      </w:pPr>
    </w:p>
    <w:p w14:paraId="1E667B65" w14:textId="77777777" w:rsidR="00324BB6" w:rsidRDefault="00324BB6" w:rsidP="00590DC5">
      <w:pPr>
        <w:pStyle w:val="ListParagraph"/>
        <w:ind w:left="360"/>
      </w:pPr>
    </w:p>
    <w:p w14:paraId="1057F832" w14:textId="77777777" w:rsidR="00BC020D" w:rsidRDefault="00BC020D" w:rsidP="00590DC5">
      <w:pPr>
        <w:pStyle w:val="ListParagraph"/>
        <w:ind w:left="360"/>
      </w:pPr>
    </w:p>
    <w:p w14:paraId="4240CF5A" w14:textId="77777777" w:rsidR="00BC020D" w:rsidRDefault="00BC020D" w:rsidP="00590DC5">
      <w:pPr>
        <w:pStyle w:val="ListParagraph"/>
        <w:ind w:left="360"/>
      </w:pPr>
    </w:p>
    <w:p w14:paraId="24752434" w14:textId="77777777" w:rsidR="0088577D" w:rsidRPr="003666AE" w:rsidRDefault="0088577D" w:rsidP="0088577D">
      <w:pPr>
        <w:pStyle w:val="ListParagraph"/>
        <w:ind w:left="0"/>
        <w:rPr>
          <w:i/>
          <w:iCs/>
        </w:rPr>
      </w:pPr>
      <w:r w:rsidRPr="003666AE">
        <w:rPr>
          <w:i/>
          <w:iCs/>
        </w:rPr>
        <w:t>Miscellaneous</w:t>
      </w:r>
    </w:p>
    <w:p w14:paraId="3CFAA519" w14:textId="77777777" w:rsidR="0088577D" w:rsidRDefault="0088577D" w:rsidP="00746A60">
      <w:pPr>
        <w:pStyle w:val="ListParagraph"/>
        <w:numPr>
          <w:ilvl w:val="0"/>
          <w:numId w:val="10"/>
        </w:numPr>
      </w:pPr>
      <w:r>
        <w:t xml:space="preserve">All relevant TII Publications, Standards, Environmental Standards, Technical Documents and Guidelines: </w:t>
      </w:r>
    </w:p>
    <w:p w14:paraId="769C917C" w14:textId="7DB77632" w:rsidR="0088577D" w:rsidRDefault="0088577D" w:rsidP="00746A60">
      <w:pPr>
        <w:pStyle w:val="ListParagraph"/>
        <w:numPr>
          <w:ilvl w:val="0"/>
          <w:numId w:val="10"/>
        </w:numPr>
      </w:pPr>
      <w:r>
        <w:t xml:space="preserve">All relevant NTA standards, guidelines, and policy documents </w:t>
      </w:r>
    </w:p>
    <w:p w14:paraId="07AD752E" w14:textId="41E44214" w:rsidR="0088577D" w:rsidRDefault="0088577D" w:rsidP="00746A60">
      <w:pPr>
        <w:pStyle w:val="ListParagraph"/>
        <w:numPr>
          <w:ilvl w:val="0"/>
          <w:numId w:val="10"/>
        </w:numPr>
      </w:pPr>
      <w:r>
        <w:t>All relevant Irish and EU Legislation, Regulation</w:t>
      </w:r>
      <w:r w:rsidR="00064632">
        <w:t>s</w:t>
      </w:r>
      <w:r>
        <w:t xml:space="preserve"> and Directives (where transposed into Irish Law). </w:t>
      </w:r>
    </w:p>
    <w:p w14:paraId="63D18DB5" w14:textId="246A64F1" w:rsidR="00F96900" w:rsidRDefault="006616F6" w:rsidP="006616F6">
      <w:r>
        <w:t xml:space="preserve">For any conflict between the </w:t>
      </w:r>
      <w:r w:rsidR="004E13A5">
        <w:t xml:space="preserve">above publications with regards the </w:t>
      </w:r>
      <w:r>
        <w:t xml:space="preserve">standard of service required </w:t>
      </w:r>
      <w:r w:rsidR="00EC0796">
        <w:t xml:space="preserve">for this commission </w:t>
      </w:r>
      <w:r w:rsidR="008A7168">
        <w:t xml:space="preserve">or the </w:t>
      </w:r>
      <w:r w:rsidR="00AF4F9E">
        <w:t xml:space="preserve">application </w:t>
      </w:r>
      <w:r w:rsidR="00745ADC">
        <w:t xml:space="preserve">of </w:t>
      </w:r>
      <w:r w:rsidR="00251819">
        <w:t>the latest</w:t>
      </w:r>
      <w:r w:rsidR="00745ADC">
        <w:t xml:space="preserve"> guidelines, plans</w:t>
      </w:r>
      <w:r w:rsidR="009D1546">
        <w:t>, legislation</w:t>
      </w:r>
      <w:r w:rsidR="00745ADC">
        <w:t xml:space="preserve"> and programmes</w:t>
      </w:r>
      <w:r w:rsidR="000E45CB">
        <w:t>,</w:t>
      </w:r>
      <w:r>
        <w:t xml:space="preserve"> the successful tenderer </w:t>
      </w:r>
      <w:r w:rsidR="00997277">
        <w:t xml:space="preserve">shall, as technical advisors for the project, </w:t>
      </w:r>
      <w:r w:rsidR="00F33423">
        <w:t xml:space="preserve">identity </w:t>
      </w:r>
      <w:r>
        <w:t>the higher standard of service</w:t>
      </w:r>
      <w:r w:rsidR="00DC2820">
        <w:t xml:space="preserve"> and </w:t>
      </w:r>
      <w:r w:rsidR="00123A9D">
        <w:t>determine the</w:t>
      </w:r>
      <w:r w:rsidR="00DC2820">
        <w:t xml:space="preserve"> relevant </w:t>
      </w:r>
      <w:r w:rsidR="007D0D28">
        <w:t xml:space="preserve">legislative and </w:t>
      </w:r>
      <w:r w:rsidR="00A97C56">
        <w:t>baseline context</w:t>
      </w:r>
      <w:r w:rsidR="000017A3">
        <w:t>.</w:t>
      </w:r>
      <w:r w:rsidR="00062374">
        <w:t xml:space="preserve"> </w:t>
      </w:r>
      <w:r w:rsidR="00EA32F6">
        <w:t xml:space="preserve">Where there is uncertainty regarding </w:t>
      </w:r>
      <w:r w:rsidR="006A3999">
        <w:t>any of the above</w:t>
      </w:r>
      <w:r w:rsidR="001756C5">
        <w:t xml:space="preserve">, </w:t>
      </w:r>
      <w:r w:rsidR="005C7F0B">
        <w:t xml:space="preserve">South Dublin County Council shall be </w:t>
      </w:r>
      <w:r w:rsidR="00E46576">
        <w:t>consult</w:t>
      </w:r>
      <w:r w:rsidR="00243CB0">
        <w:t xml:space="preserve">ed </w:t>
      </w:r>
      <w:r w:rsidR="00E46576">
        <w:t>and</w:t>
      </w:r>
      <w:r w:rsidR="005C7F0B">
        <w:t xml:space="preserve"> shall </w:t>
      </w:r>
      <w:r w:rsidR="00E46576">
        <w:t>determine</w:t>
      </w:r>
      <w:r w:rsidR="005C7F0B">
        <w:t xml:space="preserve"> </w:t>
      </w:r>
      <w:r w:rsidR="00E46576">
        <w:t>whether</w:t>
      </w:r>
      <w:r w:rsidR="003F5FA5">
        <w:t xml:space="preserve"> </w:t>
      </w:r>
      <w:r w:rsidR="00243CB0">
        <w:t>t</w:t>
      </w:r>
      <w:r w:rsidR="003F5FA5">
        <w:t>here is a conflict and</w:t>
      </w:r>
      <w:r w:rsidR="00B04680">
        <w:t>, if applicable,</w:t>
      </w:r>
      <w:r w:rsidR="003F5FA5">
        <w:t xml:space="preserve"> </w:t>
      </w:r>
      <w:r w:rsidR="00E46576">
        <w:t xml:space="preserve">what the </w:t>
      </w:r>
      <w:r w:rsidR="00E46576" w:rsidRPr="00E46576">
        <w:t xml:space="preserve">higher standard of service/requirement </w:t>
      </w:r>
      <w:r w:rsidR="005511D0">
        <w:t xml:space="preserve">is or what </w:t>
      </w:r>
      <w:r w:rsidR="00614DC0" w:rsidRPr="00614DC0">
        <w:t>guidelines, legislation, plan</w:t>
      </w:r>
      <w:r w:rsidR="00614DC0">
        <w:t xml:space="preserve"> </w:t>
      </w:r>
      <w:r w:rsidR="00A97C56">
        <w:t>or</w:t>
      </w:r>
      <w:r w:rsidR="00614DC0" w:rsidRPr="00614DC0">
        <w:t xml:space="preserve"> programme</w:t>
      </w:r>
      <w:r w:rsidR="00614DC0">
        <w:t xml:space="preserve"> </w:t>
      </w:r>
      <w:r w:rsidR="005511D0">
        <w:t>sh</w:t>
      </w:r>
      <w:r w:rsidR="00062374">
        <w:t>ould</w:t>
      </w:r>
      <w:r w:rsidR="005511D0">
        <w:t xml:space="preserve"> be applied.</w:t>
      </w:r>
    </w:p>
    <w:p w14:paraId="6B4A8D5D" w14:textId="0F3E4DC4" w:rsidR="00F96900" w:rsidRDefault="00F96900" w:rsidP="007176D7">
      <w:r>
        <w:br w:type="page"/>
      </w:r>
    </w:p>
    <w:p w14:paraId="1D6AF01F" w14:textId="0FAD253F" w:rsidR="00F96900" w:rsidRDefault="0030661A" w:rsidP="0030661A">
      <w:pPr>
        <w:pStyle w:val="Heading1"/>
      </w:pPr>
      <w:bookmarkStart w:id="8" w:name="_Toc236239280"/>
      <w:r>
        <w:t xml:space="preserve">3. </w:t>
      </w:r>
      <w:r w:rsidR="009036FB">
        <w:t xml:space="preserve">COMMISSION </w:t>
      </w:r>
      <w:r w:rsidR="0024399D">
        <w:t>OVERVIEW</w:t>
      </w:r>
      <w:r w:rsidR="00444834">
        <w:t xml:space="preserve"> &amp; ESTIMATED DURATION</w:t>
      </w:r>
      <w:bookmarkEnd w:id="8"/>
    </w:p>
    <w:p w14:paraId="7FEEB69B" w14:textId="5A93C268" w:rsidR="0055058B" w:rsidRDefault="00F4719D" w:rsidP="00656C18">
      <w:r w:rsidRPr="00F4719D">
        <w:t>The Local Transport Plan</w:t>
      </w:r>
      <w:r>
        <w:t xml:space="preserve">s that are to be produced under this commissions </w:t>
      </w:r>
      <w:r w:rsidRPr="00F4719D">
        <w:t>shall be informed by the NTA/TII Area Based Transport Assessment (ABTA) guidance documents and pilot methodology</w:t>
      </w:r>
      <w:r w:rsidR="008940DF">
        <w:t xml:space="preserve"> </w:t>
      </w:r>
      <w:r w:rsidR="00DB629E">
        <w:t xml:space="preserve">identified </w:t>
      </w:r>
      <w:r w:rsidR="008940DF">
        <w:t xml:space="preserve">in Section </w:t>
      </w:r>
      <w:r w:rsidR="007A6DD0">
        <w:t>2</w:t>
      </w:r>
      <w:r w:rsidR="008940DF">
        <w:t xml:space="preserve"> above</w:t>
      </w:r>
      <w:r w:rsidR="00DB629E">
        <w:t xml:space="preserve"> and any subsequent updated guidance or pilot </w:t>
      </w:r>
      <w:r w:rsidR="00C74019">
        <w:t>methodology</w:t>
      </w:r>
      <w:r w:rsidRPr="00F4719D">
        <w:t xml:space="preserve">. </w:t>
      </w:r>
      <w:r w:rsidR="007A1199">
        <w:t xml:space="preserve">An overview of </w:t>
      </w:r>
      <w:r w:rsidR="00C74019">
        <w:t xml:space="preserve">the </w:t>
      </w:r>
      <w:r w:rsidR="005D70EF">
        <w:t xml:space="preserve">various stages of the commissions </w:t>
      </w:r>
      <w:r w:rsidR="00FA3EBA">
        <w:t>as per the</w:t>
      </w:r>
      <w:r w:rsidR="005D70EF">
        <w:t xml:space="preserve"> various </w:t>
      </w:r>
      <w:r w:rsidR="00FA3EBA">
        <w:t xml:space="preserve">prescribed </w:t>
      </w:r>
      <w:r w:rsidR="005D70EF">
        <w:t xml:space="preserve">stages of the ABTA </w:t>
      </w:r>
      <w:r w:rsidR="00FA3EBA">
        <w:t xml:space="preserve">Process </w:t>
      </w:r>
      <w:r w:rsidR="007A1199">
        <w:t>is briefly outlined below</w:t>
      </w:r>
      <w:r w:rsidR="00BD4C70">
        <w:t xml:space="preserve"> </w:t>
      </w:r>
      <w:r w:rsidR="00A55555">
        <w:t>together with</w:t>
      </w:r>
      <w:r w:rsidR="00782D05">
        <w:t xml:space="preserve"> an estimation of the duration of</w:t>
      </w:r>
      <w:r w:rsidR="00BD4C70">
        <w:t xml:space="preserve"> each </w:t>
      </w:r>
      <w:r w:rsidR="00EB6684">
        <w:t>substage</w:t>
      </w:r>
      <w:r w:rsidR="00F33EFA">
        <w:t>.</w:t>
      </w:r>
      <w:r w:rsidR="00F27D59" w:rsidRPr="00F27D59">
        <w:t xml:space="preserve"> </w:t>
      </w:r>
      <w:r w:rsidR="00F27D59" w:rsidRPr="00F4719D">
        <w:t>Figure 3.1</w:t>
      </w:r>
      <w:r w:rsidR="0025711B">
        <w:t xml:space="preserve"> illustrates the ABTA process in general as per the </w:t>
      </w:r>
      <w:r w:rsidR="004F61BC">
        <w:t>NTA</w:t>
      </w:r>
      <w:r w:rsidR="00293103">
        <w:t xml:space="preserve"> Guidance</w:t>
      </w:r>
      <w:r w:rsidR="008206FC">
        <w:t xml:space="preserve"> at the time of writing this brief</w:t>
      </w:r>
      <w:r w:rsidR="00D062A2">
        <w:t xml:space="preserve">. </w:t>
      </w:r>
    </w:p>
    <w:p w14:paraId="46012130" w14:textId="0BEED0E8" w:rsidR="00685465" w:rsidRDefault="00D062A2" w:rsidP="00656C18">
      <w:r>
        <w:t xml:space="preserve">For clarity and for the purpose of tendering for the subject commission, the deliverables </w:t>
      </w:r>
      <w:r w:rsidR="004A7C9D">
        <w:t>and process prescribed</w:t>
      </w:r>
      <w:r>
        <w:t xml:space="preserve"> in th</w:t>
      </w:r>
      <w:r w:rsidR="00B75FBD">
        <w:t>e remainder of this</w:t>
      </w:r>
      <w:r>
        <w:t xml:space="preserve"> </w:t>
      </w:r>
      <w:r w:rsidR="00296E29">
        <w:t xml:space="preserve">brief take </w:t>
      </w:r>
      <w:r>
        <w:t xml:space="preserve">precedence </w:t>
      </w:r>
      <w:r w:rsidR="00296E29">
        <w:t xml:space="preserve">over </w:t>
      </w:r>
      <w:r>
        <w:t>Figure 3.1</w:t>
      </w:r>
      <w:r w:rsidR="004A7C9D">
        <w:t>,</w:t>
      </w:r>
      <w:r w:rsidR="00296E29">
        <w:t xml:space="preserve"> </w:t>
      </w:r>
      <w:r w:rsidR="00975FC0">
        <w:t>w</w:t>
      </w:r>
      <w:r w:rsidR="00296E29">
        <w:t xml:space="preserve">here </w:t>
      </w:r>
      <w:r w:rsidR="00FE29CC">
        <w:t xml:space="preserve">there </w:t>
      </w:r>
      <w:r w:rsidR="00296E29">
        <w:t>is any conflict</w:t>
      </w:r>
      <w:r w:rsidR="005A3127">
        <w:t xml:space="preserve"> or</w:t>
      </w:r>
      <w:r w:rsidR="00975FC0">
        <w:t xml:space="preserve"> ambiguity</w:t>
      </w:r>
      <w:r w:rsidR="0055058B">
        <w:t xml:space="preserve">. </w:t>
      </w:r>
      <w:r w:rsidR="00685465">
        <w:t xml:space="preserve">Section 5 of this brief provides further detail on the </w:t>
      </w:r>
      <w:r w:rsidR="00CB67D4">
        <w:t>deliverables</w:t>
      </w:r>
      <w:r w:rsidR="00685465">
        <w:t xml:space="preserve"> that </w:t>
      </w:r>
      <w:r w:rsidR="00FE29CC">
        <w:t xml:space="preserve">will </w:t>
      </w:r>
      <w:r w:rsidR="000C6605">
        <w:t>be</w:t>
      </w:r>
      <w:r w:rsidR="00685465">
        <w:t xml:space="preserve"> required </w:t>
      </w:r>
      <w:r w:rsidR="00CB67D4">
        <w:t>fro</w:t>
      </w:r>
      <w:r w:rsidR="000305FF">
        <w:t>m</w:t>
      </w:r>
      <w:r w:rsidR="00CB67D4">
        <w:t xml:space="preserve"> the successful tenderer during </w:t>
      </w:r>
      <w:r w:rsidR="008A6230">
        <w:t>each</w:t>
      </w:r>
      <w:r w:rsidR="00CB67D4">
        <w:t xml:space="preserve"> stage of the </w:t>
      </w:r>
      <w:r w:rsidR="008A6230">
        <w:t>ABTA process</w:t>
      </w:r>
      <w:r w:rsidR="00B83CF6">
        <w:t>.</w:t>
      </w:r>
    </w:p>
    <w:p w14:paraId="5E9DB540" w14:textId="77777777" w:rsidR="002B603B" w:rsidRDefault="002B603B" w:rsidP="00656C18"/>
    <w:p w14:paraId="1C8A55BF" w14:textId="660AA331" w:rsidR="0054768C" w:rsidRDefault="0054768C" w:rsidP="0054768C">
      <w:pPr>
        <w:pStyle w:val="Heading3"/>
      </w:pPr>
      <w:r>
        <w:t xml:space="preserve">Table 3.1: </w:t>
      </w:r>
      <w:r w:rsidR="00C51245">
        <w:t xml:space="preserve">General </w:t>
      </w:r>
      <w:r w:rsidR="0055058B">
        <w:t>illustration</w:t>
      </w:r>
      <w:r w:rsidR="00C51245">
        <w:t xml:space="preserve"> </w:t>
      </w:r>
      <w:r w:rsidR="004F21BD">
        <w:t>of ABTA Process</w:t>
      </w:r>
    </w:p>
    <w:p w14:paraId="7A684756" w14:textId="457D32F3" w:rsidR="00093F42" w:rsidRDefault="00093F42" w:rsidP="00656C18">
      <w:r w:rsidRPr="00093F42">
        <w:rPr>
          <w:noProof/>
        </w:rPr>
        <w:drawing>
          <wp:inline distT="0" distB="0" distL="0" distR="0" wp14:anchorId="07C1491E" wp14:editId="1AC9724C">
            <wp:extent cx="4436562" cy="4547953"/>
            <wp:effectExtent l="0" t="0" r="2540" b="5080"/>
            <wp:docPr id="12625268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t="2882" b="171"/>
                    <a:stretch>
                      <a:fillRect/>
                    </a:stretch>
                  </pic:blipFill>
                  <pic:spPr bwMode="auto">
                    <a:xfrm>
                      <a:off x="0" y="0"/>
                      <a:ext cx="4436745" cy="4548140"/>
                    </a:xfrm>
                    <a:prstGeom prst="rect">
                      <a:avLst/>
                    </a:prstGeom>
                    <a:noFill/>
                    <a:ln>
                      <a:noFill/>
                    </a:ln>
                    <a:extLst>
                      <a:ext uri="{53640926-AAD7-44D8-BBD7-CCE9431645EC}">
                        <a14:shadowObscured xmlns:a14="http://schemas.microsoft.com/office/drawing/2010/main"/>
                      </a:ext>
                    </a:extLst>
                  </pic:spPr>
                </pic:pic>
              </a:graphicData>
            </a:graphic>
          </wp:inline>
        </w:drawing>
      </w:r>
    </w:p>
    <w:p w14:paraId="70FA95F9" w14:textId="76E376B3" w:rsidR="001B5610" w:rsidRPr="0055058B" w:rsidRDefault="0055058B" w:rsidP="00D543D1">
      <w:pPr>
        <w:ind w:left="1440"/>
        <w:rPr>
          <w:sz w:val="16"/>
          <w:szCs w:val="16"/>
        </w:rPr>
      </w:pPr>
      <w:r w:rsidRPr="0055058B">
        <w:rPr>
          <w:sz w:val="16"/>
          <w:szCs w:val="16"/>
        </w:rPr>
        <w:t>Source: NTA</w:t>
      </w:r>
      <w:r w:rsidR="00D543D1">
        <w:rPr>
          <w:sz w:val="16"/>
          <w:szCs w:val="16"/>
        </w:rPr>
        <w:t xml:space="preserve"> </w:t>
      </w:r>
      <w:r w:rsidR="00340A95">
        <w:rPr>
          <w:sz w:val="16"/>
          <w:szCs w:val="16"/>
        </w:rPr>
        <w:t xml:space="preserve">Tender </w:t>
      </w:r>
      <w:r w:rsidR="00D543D1">
        <w:rPr>
          <w:sz w:val="16"/>
          <w:szCs w:val="16"/>
        </w:rPr>
        <w:t>Template for Commissioning ABTAs</w:t>
      </w:r>
    </w:p>
    <w:p w14:paraId="7BB0537F" w14:textId="052FB862" w:rsidR="00596240" w:rsidRPr="00507FC4" w:rsidRDefault="007E094A" w:rsidP="007E094A">
      <w:pPr>
        <w:pStyle w:val="Heading2"/>
      </w:pPr>
      <w:bookmarkStart w:id="9" w:name="_Toc236239281"/>
      <w:r>
        <w:t>3</w:t>
      </w:r>
      <w:r w:rsidRPr="003370DA">
        <w:t>.</w:t>
      </w:r>
      <w:r>
        <w:t>1</w:t>
      </w:r>
      <w:r w:rsidRPr="003370DA">
        <w:t xml:space="preserve"> </w:t>
      </w:r>
      <w:r w:rsidR="00E22E5E">
        <w:t>Stage</w:t>
      </w:r>
      <w:r w:rsidR="00596240" w:rsidRPr="00507FC4">
        <w:t xml:space="preserve"> 1: Baseline Assessment</w:t>
      </w:r>
      <w:r w:rsidR="008A1F0D">
        <w:t xml:space="preserve"> and Re</w:t>
      </w:r>
      <w:r w:rsidR="00766235">
        <w:t>port</w:t>
      </w:r>
      <w:r w:rsidR="00DB0597">
        <w:t>/Issues Paper</w:t>
      </w:r>
      <w:bookmarkEnd w:id="9"/>
    </w:p>
    <w:p w14:paraId="64F23879" w14:textId="1542B9C0" w:rsidR="00A90E95" w:rsidRDefault="00BE38C9" w:rsidP="00507FC4">
      <w:r>
        <w:t xml:space="preserve">Review the Indicative Study Area </w:t>
      </w:r>
      <w:r w:rsidR="006A7CBA">
        <w:t>to</w:t>
      </w:r>
      <w:r w:rsidR="00313D9C">
        <w:t xml:space="preserve"> </w:t>
      </w:r>
      <w:r w:rsidR="009751CB">
        <w:t xml:space="preserve">confirm </w:t>
      </w:r>
      <w:r w:rsidR="004223D8">
        <w:t>a</w:t>
      </w:r>
      <w:r w:rsidR="00380A1F">
        <w:t xml:space="preserve"> </w:t>
      </w:r>
      <w:r w:rsidR="00854F74">
        <w:t>Study Area Boundary</w:t>
      </w:r>
      <w:r w:rsidR="009751CB">
        <w:t xml:space="preserve"> and</w:t>
      </w:r>
      <w:r w:rsidR="004223D8">
        <w:t xml:space="preserve">, from </w:t>
      </w:r>
      <w:r w:rsidR="00F24F19">
        <w:t xml:space="preserve">transport demand </w:t>
      </w:r>
      <w:r w:rsidR="00040FFA">
        <w:t>perspective</w:t>
      </w:r>
      <w:r w:rsidR="00F24F19">
        <w:t xml:space="preserve">, </w:t>
      </w:r>
      <w:r w:rsidR="00854F74">
        <w:t xml:space="preserve">its </w:t>
      </w:r>
      <w:r w:rsidR="002A6300">
        <w:t>A</w:t>
      </w:r>
      <w:r w:rsidR="00854F74">
        <w:t xml:space="preserve">rea of </w:t>
      </w:r>
      <w:r w:rsidR="002A6300">
        <w:t>I</w:t>
      </w:r>
      <w:r w:rsidR="00854F74">
        <w:t>nfluenc</w:t>
      </w:r>
      <w:r w:rsidR="00CA7E88">
        <w:t>e</w:t>
      </w:r>
      <w:r w:rsidR="00A833DD">
        <w:t xml:space="preserve"> etc</w:t>
      </w:r>
      <w:r w:rsidR="00CA7E88">
        <w:t xml:space="preserve">. </w:t>
      </w:r>
      <w:r w:rsidR="000D481A">
        <w:t>Carry out baseline analysis to e</w:t>
      </w:r>
      <w:r w:rsidR="001069C4" w:rsidRPr="00507FC4">
        <w:t xml:space="preserve">stablish the characteristics of the </w:t>
      </w:r>
      <w:r w:rsidR="001069C4">
        <w:t>Study A</w:t>
      </w:r>
      <w:r w:rsidR="001069C4" w:rsidRPr="00507FC4">
        <w:t>rea</w:t>
      </w:r>
      <w:r w:rsidR="00B23487">
        <w:t xml:space="preserve"> and its </w:t>
      </w:r>
      <w:r w:rsidR="00AA43D0">
        <w:t>Area</w:t>
      </w:r>
      <w:r w:rsidR="00B23487">
        <w:t xml:space="preserve"> of Influ</w:t>
      </w:r>
      <w:r w:rsidR="00AA43D0">
        <w:t>ence</w:t>
      </w:r>
      <w:r w:rsidR="001069C4" w:rsidRPr="00507FC4">
        <w:t xml:space="preserve">, </w:t>
      </w:r>
      <w:r w:rsidR="001069C4">
        <w:t>in terms of</w:t>
      </w:r>
      <w:r w:rsidR="001069C4" w:rsidRPr="00507FC4">
        <w:t xml:space="preserve"> transport demand / demand patterns, mode split</w:t>
      </w:r>
      <w:r w:rsidR="001069C4">
        <w:t xml:space="preserve">, transport </w:t>
      </w:r>
      <w:r w:rsidR="001069C4" w:rsidRPr="00507FC4">
        <w:t>infrastructure</w:t>
      </w:r>
      <w:r w:rsidR="001069C4">
        <w:t>/services and land uses (trip generators and tip attractors)</w:t>
      </w:r>
      <w:r w:rsidR="004540C9">
        <w:t xml:space="preserve"> etc</w:t>
      </w:r>
      <w:r w:rsidR="001069C4">
        <w:t xml:space="preserve">. </w:t>
      </w:r>
      <w:r w:rsidR="009751CB">
        <w:t xml:space="preserve">Review the </w:t>
      </w:r>
      <w:r w:rsidR="000D481A">
        <w:t>boundaries</w:t>
      </w:r>
      <w:r w:rsidR="009751CB">
        <w:t xml:space="preserve"> for the S</w:t>
      </w:r>
      <w:r w:rsidR="000D481A">
        <w:t>t</w:t>
      </w:r>
      <w:r w:rsidR="009751CB">
        <w:t>udy Area</w:t>
      </w:r>
      <w:r w:rsidR="000D481A">
        <w:t xml:space="preserve"> and </w:t>
      </w:r>
      <w:r w:rsidR="008A60AD">
        <w:t xml:space="preserve">Area </w:t>
      </w:r>
      <w:r w:rsidR="00D176FC">
        <w:t>o</w:t>
      </w:r>
      <w:r w:rsidR="008A60AD">
        <w:t xml:space="preserve">f Influence </w:t>
      </w:r>
      <w:r w:rsidR="001967E3">
        <w:t>in</w:t>
      </w:r>
      <w:r w:rsidR="008A60AD">
        <w:t xml:space="preserve"> an iterative manner before</w:t>
      </w:r>
      <w:r w:rsidR="009751CB">
        <w:t xml:space="preserve"> </w:t>
      </w:r>
      <w:r w:rsidR="00040FFA">
        <w:t>a</w:t>
      </w:r>
      <w:r w:rsidR="00A0441A">
        <w:t>pportion</w:t>
      </w:r>
      <w:r w:rsidR="00040FFA">
        <w:t>ing</w:t>
      </w:r>
      <w:r w:rsidR="00A0441A">
        <w:t xml:space="preserve"> </w:t>
      </w:r>
      <w:r w:rsidR="008A60AD">
        <w:t xml:space="preserve">the </w:t>
      </w:r>
      <w:r w:rsidR="00A0441A">
        <w:t xml:space="preserve">Study Area for </w:t>
      </w:r>
      <w:r w:rsidR="008A60AD">
        <w:t xml:space="preserve">the </w:t>
      </w:r>
      <w:r w:rsidR="00703979">
        <w:t>formulation</w:t>
      </w:r>
      <w:r w:rsidR="008A60AD">
        <w:t xml:space="preserve"> of</w:t>
      </w:r>
      <w:r w:rsidR="009E4183">
        <w:t xml:space="preserve"> </w:t>
      </w:r>
      <w:r w:rsidR="006A7CBA">
        <w:t>Local</w:t>
      </w:r>
      <w:r w:rsidR="003E0940">
        <w:t xml:space="preserve"> Level</w:t>
      </w:r>
      <w:r w:rsidR="004B1FD2">
        <w:t xml:space="preserve"> </w:t>
      </w:r>
      <w:r w:rsidR="009E4183">
        <w:t>LTPs</w:t>
      </w:r>
      <w:r w:rsidR="00D74110">
        <w:t>.</w:t>
      </w:r>
      <w:r w:rsidR="00D97C7B">
        <w:t xml:space="preserve"> </w:t>
      </w:r>
      <w:r w:rsidR="00BF746C">
        <w:t>Undertake</w:t>
      </w:r>
      <w:r w:rsidR="00DD4AB3">
        <w:t xml:space="preserve"> an </w:t>
      </w:r>
      <w:r w:rsidR="00882D71">
        <w:t xml:space="preserve">AA and </w:t>
      </w:r>
      <w:r w:rsidR="00060193">
        <w:t xml:space="preserve">SEA Pre-Screening </w:t>
      </w:r>
      <w:r w:rsidR="00DD4AB3">
        <w:t xml:space="preserve">exercise and capture in a </w:t>
      </w:r>
      <w:r w:rsidR="00DD4AB3" w:rsidRPr="009A71BF">
        <w:rPr>
          <w:b/>
          <w:bCs/>
        </w:rPr>
        <w:t>SEA</w:t>
      </w:r>
      <w:r w:rsidR="00B7371A">
        <w:rPr>
          <w:b/>
          <w:bCs/>
        </w:rPr>
        <w:t xml:space="preserve"> and AA </w:t>
      </w:r>
      <w:r w:rsidR="007510F4">
        <w:rPr>
          <w:b/>
          <w:bCs/>
        </w:rPr>
        <w:t>Pre-Screening/Considerations Reports</w:t>
      </w:r>
      <w:r w:rsidR="00060193">
        <w:t>.</w:t>
      </w:r>
      <w:r w:rsidR="00BF7E78">
        <w:t xml:space="preserve"> </w:t>
      </w:r>
      <w:r w:rsidR="00C4278F" w:rsidRPr="00C4278F">
        <w:t>Draft and agree a</w:t>
      </w:r>
      <w:r w:rsidR="00ED2CA6">
        <w:t xml:space="preserve"> </w:t>
      </w:r>
      <w:r w:rsidR="00ED2CA6" w:rsidRPr="00ED2CA6">
        <w:rPr>
          <w:b/>
          <w:bCs/>
        </w:rPr>
        <w:t>Detailed</w:t>
      </w:r>
      <w:r w:rsidR="00ED2CA6">
        <w:t xml:space="preserve"> </w:t>
      </w:r>
      <w:r w:rsidR="00C4278F" w:rsidRPr="00204D5F">
        <w:rPr>
          <w:b/>
          <w:bCs/>
        </w:rPr>
        <w:t>Stakeholder Management Plan and Public Consultation Strategy</w:t>
      </w:r>
      <w:r w:rsidR="00C4278F" w:rsidRPr="00C4278F">
        <w:t xml:space="preserve">, </w:t>
      </w:r>
      <w:r w:rsidR="00204D5F">
        <w:t>before c</w:t>
      </w:r>
      <w:r w:rsidR="002530C7">
        <w:t>arry</w:t>
      </w:r>
      <w:r w:rsidR="00204D5F">
        <w:t>ing</w:t>
      </w:r>
      <w:r w:rsidR="002530C7">
        <w:t xml:space="preserve"> out public consultation on</w:t>
      </w:r>
      <w:r w:rsidR="00204D5F">
        <w:t xml:space="preserve"> a</w:t>
      </w:r>
      <w:r w:rsidR="002530C7">
        <w:t xml:space="preserve"> </w:t>
      </w:r>
      <w:r w:rsidR="00A65C73" w:rsidRPr="0052557D">
        <w:rPr>
          <w:b/>
          <w:bCs/>
        </w:rPr>
        <w:t>Baseline Report/Issues Paper</w:t>
      </w:r>
      <w:r w:rsidR="00FA0274">
        <w:t xml:space="preserve"> </w:t>
      </w:r>
      <w:r w:rsidR="00FA0274" w:rsidRPr="00FA0274">
        <w:t>and captur</w:t>
      </w:r>
      <w:r w:rsidR="00FA0274">
        <w:t>ing</w:t>
      </w:r>
      <w:r w:rsidR="00FA0274" w:rsidRPr="00FA0274">
        <w:t xml:space="preserve"> </w:t>
      </w:r>
      <w:r w:rsidR="006240A9">
        <w:t xml:space="preserve">outcome </w:t>
      </w:r>
      <w:r w:rsidR="00FA0274" w:rsidRPr="00FA0274">
        <w:t xml:space="preserve">in a </w:t>
      </w:r>
      <w:r w:rsidR="00FA0274" w:rsidRPr="00FA0274">
        <w:rPr>
          <w:b/>
          <w:bCs/>
        </w:rPr>
        <w:t>Public Consultation Report</w:t>
      </w:r>
      <w:r w:rsidR="00FA0274" w:rsidRPr="00FA0274">
        <w:t>.</w:t>
      </w:r>
    </w:p>
    <w:p w14:paraId="49CF0978" w14:textId="1CC57E08" w:rsidR="002829EB" w:rsidRPr="00E664F8" w:rsidRDefault="00782D05" w:rsidP="00507FC4">
      <w:r w:rsidRPr="00E664F8">
        <w:t xml:space="preserve">Estimated Duration: </w:t>
      </w:r>
      <w:r w:rsidR="002829EB" w:rsidRPr="00E664F8">
        <w:t xml:space="preserve">Approx </w:t>
      </w:r>
      <w:r w:rsidR="002A7BD2" w:rsidRPr="00E664F8">
        <w:t>1</w:t>
      </w:r>
      <w:r w:rsidR="008A1B46">
        <w:t>6</w:t>
      </w:r>
      <w:r w:rsidR="002A7BD2" w:rsidRPr="00E664F8">
        <w:t xml:space="preserve"> weeks</w:t>
      </w:r>
    </w:p>
    <w:p w14:paraId="392721D2" w14:textId="183C6576" w:rsidR="0003694E" w:rsidRPr="00E664F8" w:rsidRDefault="0003694E" w:rsidP="0003694E">
      <w:pPr>
        <w:pStyle w:val="Heading2"/>
      </w:pPr>
      <w:bookmarkStart w:id="10" w:name="_Toc236239282"/>
      <w:r w:rsidRPr="00E664F8">
        <w:t xml:space="preserve">3.2 </w:t>
      </w:r>
      <w:r w:rsidR="00E22E5E" w:rsidRPr="00E664F8">
        <w:t>Stage</w:t>
      </w:r>
      <w:r w:rsidRPr="00E664F8">
        <w:t xml:space="preserve"> 2: </w:t>
      </w:r>
      <w:r w:rsidR="00E0246C" w:rsidRPr="00E664F8">
        <w:t>Context</w:t>
      </w:r>
      <w:bookmarkEnd w:id="10"/>
    </w:p>
    <w:p w14:paraId="5987751B" w14:textId="76401ADC" w:rsidR="00A90E95" w:rsidRPr="00E664F8" w:rsidRDefault="0010020F" w:rsidP="00540288">
      <w:pPr>
        <w:pStyle w:val="Heading4"/>
      </w:pPr>
      <w:r w:rsidRPr="00E664F8">
        <w:t>Stage</w:t>
      </w:r>
      <w:r w:rsidR="00A90E95" w:rsidRPr="00E664F8">
        <w:t xml:space="preserve"> 2</w:t>
      </w:r>
      <w:r w:rsidR="00B14D80" w:rsidRPr="00E664F8">
        <w:t>a</w:t>
      </w:r>
      <w:r w:rsidR="00A90E95" w:rsidRPr="00E664F8">
        <w:t xml:space="preserve">: </w:t>
      </w:r>
      <w:r w:rsidR="00ED498B" w:rsidRPr="00E664F8">
        <w:t>Establish Context for the ABTA</w:t>
      </w:r>
      <w:r w:rsidR="00490439" w:rsidRPr="00E664F8">
        <w:t>/LTPs</w:t>
      </w:r>
      <w:r w:rsidR="00ED498B" w:rsidRPr="00E664F8">
        <w:t>:</w:t>
      </w:r>
    </w:p>
    <w:p w14:paraId="3B8A9F6C" w14:textId="29406900" w:rsidR="00A90E95" w:rsidRPr="00E664F8" w:rsidRDefault="006564FA" w:rsidP="00540288">
      <w:pPr>
        <w:rPr>
          <w:rFonts w:eastAsia="MS Mincho" w:cs="Times New Roman"/>
        </w:rPr>
      </w:pPr>
      <w:r w:rsidRPr="00E664F8">
        <w:rPr>
          <w:rFonts w:eastAsia="MS Mincho" w:cs="Times New Roman"/>
        </w:rPr>
        <w:t xml:space="preserve">Establish Transport Planning Principles and SMART Objectives and capture in a </w:t>
      </w:r>
      <w:r w:rsidRPr="00E664F8">
        <w:rPr>
          <w:rFonts w:eastAsia="MS Mincho" w:cs="Times New Roman"/>
          <w:b/>
          <w:bCs/>
        </w:rPr>
        <w:t>Statement of Principles and Objectives</w:t>
      </w:r>
      <w:r w:rsidRPr="00E664F8">
        <w:rPr>
          <w:rFonts w:eastAsia="MS Mincho" w:cs="Times New Roman"/>
        </w:rPr>
        <w:t xml:space="preserve">. Establish future land use scenarios within the Area of Influence for a minimum of two future forecast years and </w:t>
      </w:r>
      <w:r w:rsidR="0055607D" w:rsidRPr="00E664F8">
        <w:rPr>
          <w:rFonts w:eastAsia="MS Mincho" w:cs="Times New Roman"/>
        </w:rPr>
        <w:t>f</w:t>
      </w:r>
      <w:r w:rsidRPr="00E664F8">
        <w:rPr>
          <w:rFonts w:eastAsia="MS Mincho" w:cs="Times New Roman"/>
        </w:rPr>
        <w:t>orecast future Transport Demand and Travel Demand Patterns, before capturing in a</w:t>
      </w:r>
      <w:r w:rsidR="0078527E" w:rsidRPr="00E664F8">
        <w:rPr>
          <w:rFonts w:eastAsia="MS Mincho" w:cs="Times New Roman"/>
        </w:rPr>
        <w:t xml:space="preserve"> </w:t>
      </w:r>
      <w:r w:rsidR="00D256C7" w:rsidRPr="00D256C7">
        <w:rPr>
          <w:rFonts w:eastAsia="MS Mincho" w:cs="Times New Roman"/>
          <w:b/>
          <w:bCs/>
        </w:rPr>
        <w:t>Future</w:t>
      </w:r>
      <w:r w:rsidR="00D256C7">
        <w:rPr>
          <w:rFonts w:eastAsia="MS Mincho" w:cs="Times New Roman"/>
        </w:rPr>
        <w:t xml:space="preserve"> </w:t>
      </w:r>
      <w:r w:rsidR="0078527E" w:rsidRPr="00E664F8">
        <w:rPr>
          <w:rFonts w:eastAsia="MS Mincho" w:cs="Times New Roman"/>
          <w:b/>
          <w:bCs/>
        </w:rPr>
        <w:t>Scenarios Report</w:t>
      </w:r>
      <w:r w:rsidR="0078527E" w:rsidRPr="00E664F8">
        <w:rPr>
          <w:rFonts w:eastAsia="MS Mincho" w:cs="Times New Roman"/>
        </w:rPr>
        <w:t xml:space="preserve"> and</w:t>
      </w:r>
      <w:r w:rsidRPr="00E664F8">
        <w:rPr>
          <w:rFonts w:eastAsia="MS Mincho" w:cs="Times New Roman"/>
        </w:rPr>
        <w:t xml:space="preserve"> </w:t>
      </w:r>
      <w:r w:rsidRPr="00E664F8">
        <w:rPr>
          <w:rFonts w:eastAsia="MS Mincho" w:cs="Times New Roman"/>
          <w:b/>
          <w:bCs/>
        </w:rPr>
        <w:t>Demand Analysis Report.</w:t>
      </w:r>
    </w:p>
    <w:p w14:paraId="69C296BC" w14:textId="78F06D86" w:rsidR="009C604B" w:rsidRPr="00E664F8" w:rsidRDefault="00782D05" w:rsidP="00540288">
      <w:r w:rsidRPr="00E664F8">
        <w:t xml:space="preserve">Estimated Duration: </w:t>
      </w:r>
      <w:r w:rsidR="0010020F" w:rsidRPr="00E664F8">
        <w:t xml:space="preserve">Approx. </w:t>
      </w:r>
      <w:r w:rsidR="00CB0894">
        <w:t>8</w:t>
      </w:r>
      <w:r w:rsidR="0010020F" w:rsidRPr="00E664F8">
        <w:t xml:space="preserve"> weeks</w:t>
      </w:r>
    </w:p>
    <w:p w14:paraId="02A9AB8F" w14:textId="6AA41887" w:rsidR="00352F13" w:rsidRPr="00E664F8" w:rsidRDefault="0010020F" w:rsidP="00352F13">
      <w:pPr>
        <w:pStyle w:val="Heading4"/>
      </w:pPr>
      <w:r w:rsidRPr="00E664F8">
        <w:t>Stage</w:t>
      </w:r>
      <w:r w:rsidR="00352F13" w:rsidRPr="00E664F8">
        <w:t xml:space="preserve"> 2b: </w:t>
      </w:r>
      <w:r w:rsidR="00053F67" w:rsidRPr="00E664F8">
        <w:t>Options Development</w:t>
      </w:r>
    </w:p>
    <w:p w14:paraId="5301AB59" w14:textId="032D73FD" w:rsidR="00D97C7B" w:rsidRPr="00E664F8" w:rsidRDefault="003654B7" w:rsidP="00053F67">
      <w:pPr>
        <w:rPr>
          <w:rFonts w:eastAsia="MS Mincho" w:cs="Times New Roman"/>
        </w:rPr>
      </w:pPr>
      <w:r w:rsidRPr="00E664F8">
        <w:rPr>
          <w:rFonts w:eastAsia="MS Mincho" w:cs="Times New Roman"/>
        </w:rPr>
        <w:t>Develop a long list of options</w:t>
      </w:r>
      <w:r w:rsidR="0078543D">
        <w:rPr>
          <w:rFonts w:eastAsia="MS Mincho" w:cs="Times New Roman"/>
        </w:rPr>
        <w:t>/measures</w:t>
      </w:r>
      <w:r w:rsidRPr="00E664F8">
        <w:rPr>
          <w:rFonts w:eastAsia="MS Mincho" w:cs="Times New Roman"/>
        </w:rPr>
        <w:t xml:space="preserve"> for different modes of transport in the Study Area in a manner that seeks to satisfy the established future Transport Demand and Travel Demand patterns for future forecast years. Review against Transport </w:t>
      </w:r>
      <w:r w:rsidR="00DE22E0" w:rsidRPr="00E664F8">
        <w:rPr>
          <w:rFonts w:eastAsia="MS Mincho" w:cs="Times New Roman"/>
        </w:rPr>
        <w:t>Planning</w:t>
      </w:r>
      <w:r w:rsidR="001F4A5D" w:rsidRPr="00E664F8">
        <w:rPr>
          <w:rFonts w:eastAsia="MS Mincho" w:cs="Times New Roman"/>
        </w:rPr>
        <w:t xml:space="preserve"> </w:t>
      </w:r>
      <w:r w:rsidRPr="00E664F8">
        <w:rPr>
          <w:rFonts w:eastAsia="MS Mincho" w:cs="Times New Roman"/>
        </w:rPr>
        <w:t xml:space="preserve">Principles and SMART objectives to identify measures for assessment at the next stage of the commission. Identify Interim Measures from long list of options that have already </w:t>
      </w:r>
      <w:r w:rsidR="008C67BE" w:rsidRPr="00E664F8">
        <w:rPr>
          <w:rFonts w:eastAsia="MS Mincho" w:cs="Times New Roman"/>
        </w:rPr>
        <w:t xml:space="preserve">been </w:t>
      </w:r>
      <w:r w:rsidRPr="00E664F8">
        <w:rPr>
          <w:rFonts w:eastAsia="MS Mincho" w:cs="Times New Roman"/>
        </w:rPr>
        <w:t xml:space="preserve">included in wider transport investment plans and programmes. Capture in an </w:t>
      </w:r>
      <w:r w:rsidRPr="00E664F8">
        <w:rPr>
          <w:rFonts w:eastAsia="MS Mincho" w:cs="Times New Roman"/>
          <w:b/>
          <w:bCs/>
        </w:rPr>
        <w:t>Options Development Document.</w:t>
      </w:r>
      <w:r w:rsidRPr="00E664F8">
        <w:rPr>
          <w:rFonts w:eastAsia="MS Mincho" w:cs="Times New Roman"/>
        </w:rPr>
        <w:t xml:space="preserve"> Carry out public consultation on the Statement of Principles and Objectives, Demand Analysis Report and Options Development Document</w:t>
      </w:r>
      <w:r w:rsidR="00FA0274">
        <w:rPr>
          <w:rFonts w:eastAsia="MS Mincho" w:cs="Times New Roman"/>
        </w:rPr>
        <w:t xml:space="preserve"> and capture in a </w:t>
      </w:r>
      <w:r w:rsidR="00FA0274" w:rsidRPr="00FA0274">
        <w:rPr>
          <w:rFonts w:eastAsia="MS Mincho" w:cs="Times New Roman"/>
          <w:b/>
          <w:bCs/>
        </w:rPr>
        <w:t>Public Consultation Report</w:t>
      </w:r>
      <w:r w:rsidRPr="00E664F8">
        <w:rPr>
          <w:rFonts w:eastAsia="MS Mincho" w:cs="Times New Roman"/>
        </w:rPr>
        <w:t>.</w:t>
      </w:r>
    </w:p>
    <w:p w14:paraId="1B98B424" w14:textId="107C37AF" w:rsidR="00AB0941" w:rsidRPr="00E664F8" w:rsidRDefault="000E685D" w:rsidP="00053F67">
      <w:r w:rsidRPr="00E664F8">
        <w:t xml:space="preserve">Estimated Duration: </w:t>
      </w:r>
      <w:r w:rsidR="00AB0941" w:rsidRPr="00E664F8">
        <w:t>Approx 1</w:t>
      </w:r>
      <w:r w:rsidR="00392BDA">
        <w:t>2</w:t>
      </w:r>
      <w:r w:rsidR="00AB0941" w:rsidRPr="00E664F8">
        <w:t xml:space="preserve"> weeks</w:t>
      </w:r>
    </w:p>
    <w:p w14:paraId="0410DCE7" w14:textId="7AB0D2AB" w:rsidR="00DF4CFE" w:rsidRPr="00E664F8" w:rsidRDefault="00626B72" w:rsidP="000A20E9">
      <w:pPr>
        <w:pStyle w:val="Heading2"/>
      </w:pPr>
      <w:bookmarkStart w:id="11" w:name="_Toc236239283"/>
      <w:r w:rsidRPr="00E664F8">
        <w:t xml:space="preserve">3.3 </w:t>
      </w:r>
      <w:r w:rsidR="00E22E5E" w:rsidRPr="00E664F8">
        <w:t>Stage</w:t>
      </w:r>
      <w:r w:rsidRPr="00E664F8">
        <w:t xml:space="preserve"> 3: </w:t>
      </w:r>
      <w:r w:rsidR="000A20E9" w:rsidRPr="00E664F8">
        <w:t>Network</w:t>
      </w:r>
      <w:r w:rsidRPr="00E664F8">
        <w:t xml:space="preserve"> Development &amp; Options Asses</w:t>
      </w:r>
      <w:r w:rsidR="000A20E9" w:rsidRPr="00E664F8">
        <w:t>sment</w:t>
      </w:r>
      <w:bookmarkEnd w:id="11"/>
    </w:p>
    <w:p w14:paraId="2081F832" w14:textId="7D0944CC" w:rsidR="008F24BF" w:rsidRPr="00E664F8" w:rsidRDefault="008073F0" w:rsidP="008F24BF">
      <w:pPr>
        <w:pStyle w:val="Heading4"/>
      </w:pPr>
      <w:bookmarkStart w:id="12" w:name="_Toc138258123"/>
      <w:r w:rsidRPr="00E664F8">
        <w:t xml:space="preserve">Stage </w:t>
      </w:r>
      <w:r w:rsidR="008F24BF" w:rsidRPr="00E664F8">
        <w:t>3</w:t>
      </w:r>
      <w:r w:rsidR="00993A35" w:rsidRPr="00E664F8">
        <w:t>a</w:t>
      </w:r>
      <w:bookmarkEnd w:id="12"/>
      <w:r w:rsidR="002D1CB5" w:rsidRPr="00E664F8">
        <w:t xml:space="preserve">: </w:t>
      </w:r>
      <w:r w:rsidR="00676673" w:rsidRPr="00E664F8">
        <w:t xml:space="preserve">Screening of </w:t>
      </w:r>
      <w:r w:rsidR="00CF1E2F" w:rsidRPr="00E664F8">
        <w:t xml:space="preserve">Long List </w:t>
      </w:r>
      <w:r w:rsidR="000A400B" w:rsidRPr="00E664F8">
        <w:t xml:space="preserve">Options </w:t>
      </w:r>
    </w:p>
    <w:p w14:paraId="42EB3974" w14:textId="58CC3A28" w:rsidR="00BE7EDF" w:rsidRPr="00E664F8" w:rsidRDefault="00E146C5" w:rsidP="00B85515">
      <w:r w:rsidRPr="00E664F8">
        <w:t>Further s</w:t>
      </w:r>
      <w:r w:rsidR="00C84336" w:rsidRPr="00E664F8">
        <w:t xml:space="preserve">creen Long List of Options </w:t>
      </w:r>
      <w:r w:rsidR="00BE7939" w:rsidRPr="00E664F8">
        <w:t xml:space="preserve">and any additional feasible </w:t>
      </w:r>
      <w:r w:rsidR="00BC7C56" w:rsidRPr="00E664F8">
        <w:t>m</w:t>
      </w:r>
      <w:r w:rsidR="00BE7939" w:rsidRPr="00E664F8">
        <w:t xml:space="preserve">easures </w:t>
      </w:r>
      <w:r w:rsidRPr="00E664F8">
        <w:t xml:space="preserve">on foot of Stage 2 Public </w:t>
      </w:r>
      <w:r w:rsidR="00BC6FDC" w:rsidRPr="00E664F8">
        <w:t>Consultation</w:t>
      </w:r>
      <w:r w:rsidR="001E7071" w:rsidRPr="00E664F8">
        <w:t xml:space="preserve"> </w:t>
      </w:r>
      <w:r w:rsidR="00473856" w:rsidRPr="00E664F8">
        <w:t>before</w:t>
      </w:r>
      <w:r w:rsidR="00BC7C56" w:rsidRPr="00E664F8">
        <w:t xml:space="preserve"> updating and</w:t>
      </w:r>
      <w:r w:rsidR="00473856" w:rsidRPr="00E664F8">
        <w:t xml:space="preserve"> </w:t>
      </w:r>
      <w:r w:rsidR="00BE7939" w:rsidRPr="00E664F8">
        <w:t xml:space="preserve">refining list of Emerging Preferred </w:t>
      </w:r>
      <w:r w:rsidR="00633F28">
        <w:t xml:space="preserve">Transport </w:t>
      </w:r>
      <w:r w:rsidR="00BE7939" w:rsidRPr="00E664F8">
        <w:t>Options</w:t>
      </w:r>
      <w:r w:rsidR="7FBE2BAB">
        <w:t>/Measures</w:t>
      </w:r>
      <w:r w:rsidR="00BE7939" w:rsidRPr="00E664F8">
        <w:t xml:space="preserve"> </w:t>
      </w:r>
      <w:r w:rsidR="009A7E9E" w:rsidRPr="00E664F8">
        <w:t xml:space="preserve">in an </w:t>
      </w:r>
      <w:r w:rsidR="009A7E9E" w:rsidRPr="00E664F8">
        <w:rPr>
          <w:b/>
          <w:bCs/>
        </w:rPr>
        <w:t>Updated Options Development Document</w:t>
      </w:r>
      <w:r w:rsidR="009A7E9E" w:rsidRPr="00E664F8">
        <w:t xml:space="preserve"> to be brought forward for further analysis.</w:t>
      </w:r>
    </w:p>
    <w:p w14:paraId="671A0020" w14:textId="344B8C39" w:rsidR="00211002" w:rsidRDefault="00F309A2" w:rsidP="00B85515">
      <w:r w:rsidRPr="00E664F8">
        <w:t xml:space="preserve">Estimated Duration: </w:t>
      </w:r>
      <w:r w:rsidR="00211002" w:rsidRPr="00E664F8">
        <w:t xml:space="preserve">Approx </w:t>
      </w:r>
      <w:r w:rsidR="00C75958" w:rsidRPr="00E664F8">
        <w:t>4</w:t>
      </w:r>
      <w:r w:rsidR="00211002" w:rsidRPr="00E664F8">
        <w:t xml:space="preserve"> weeks</w:t>
      </w:r>
    </w:p>
    <w:p w14:paraId="34C25F71" w14:textId="23BE9EE6" w:rsidR="00124B63" w:rsidRPr="00E664F8" w:rsidRDefault="00DD53C3" w:rsidP="00124B63">
      <w:pPr>
        <w:pStyle w:val="Heading4"/>
      </w:pPr>
      <w:r>
        <w:t>Stage</w:t>
      </w:r>
      <w:r w:rsidR="00124B63" w:rsidRPr="00E664F8">
        <w:t xml:space="preserve"> 3</w:t>
      </w:r>
      <w:r w:rsidR="00132FE1" w:rsidRPr="00E664F8">
        <w:t>b</w:t>
      </w:r>
      <w:r w:rsidR="00124B63" w:rsidRPr="00E664F8">
        <w:t xml:space="preserve">: </w:t>
      </w:r>
      <w:r w:rsidR="00F20D91" w:rsidRPr="00E664F8">
        <w:t xml:space="preserve">Packaging </w:t>
      </w:r>
      <w:r w:rsidR="00D72E2C" w:rsidRPr="00E664F8">
        <w:t xml:space="preserve">of </w:t>
      </w:r>
      <w:r w:rsidR="000D5B5A" w:rsidRPr="00E664F8">
        <w:t xml:space="preserve">Transport </w:t>
      </w:r>
      <w:r w:rsidR="00D72E2C" w:rsidRPr="00E664F8">
        <w:t>Options</w:t>
      </w:r>
    </w:p>
    <w:p w14:paraId="67D5E05C" w14:textId="07F4B036" w:rsidR="00B52978" w:rsidRPr="00E664F8" w:rsidRDefault="009D6C6B" w:rsidP="009D6C6B">
      <w:r w:rsidRPr="00E664F8">
        <w:t>Bring together forecast</w:t>
      </w:r>
      <w:r w:rsidR="00DB6914">
        <w:t>ed</w:t>
      </w:r>
      <w:r w:rsidRPr="00E664F8">
        <w:t xml:space="preserve"> land use</w:t>
      </w:r>
      <w:r w:rsidR="00D7211B" w:rsidRPr="00E664F8">
        <w:t>s</w:t>
      </w:r>
      <w:r w:rsidR="00945DC7" w:rsidRPr="00E664F8">
        <w:t xml:space="preserve"> with </w:t>
      </w:r>
      <w:r w:rsidR="00617321">
        <w:t xml:space="preserve">emerging preferred </w:t>
      </w:r>
      <w:r w:rsidRPr="00E664F8">
        <w:t xml:space="preserve">transport and demand management </w:t>
      </w:r>
      <w:r w:rsidR="00A87008">
        <w:t>measures/</w:t>
      </w:r>
      <w:r w:rsidRPr="00E664F8">
        <w:t>options</w:t>
      </w:r>
      <w:r w:rsidR="00847A0B" w:rsidRPr="00E664F8">
        <w:t xml:space="preserve"> to </w:t>
      </w:r>
      <w:r w:rsidR="00286113" w:rsidRPr="00E664F8">
        <w:t>identify</w:t>
      </w:r>
      <w:r w:rsidR="00D21C23" w:rsidRPr="00E664F8">
        <w:t xml:space="preserve"> and test</w:t>
      </w:r>
      <w:r w:rsidR="00286113" w:rsidRPr="00E664F8">
        <w:t xml:space="preserve"> </w:t>
      </w:r>
      <w:r w:rsidR="00586936">
        <w:t xml:space="preserve">demand and supply </w:t>
      </w:r>
      <w:r w:rsidR="00D7211B" w:rsidRPr="00E664F8">
        <w:t xml:space="preserve">scenarios </w:t>
      </w:r>
      <w:r w:rsidR="00A9736A" w:rsidRPr="00E664F8">
        <w:t>for the Agreed Future Years</w:t>
      </w:r>
      <w:r w:rsidR="00C8467C" w:rsidRPr="00E664F8">
        <w:t>.</w:t>
      </w:r>
      <w:r w:rsidR="00C06DD5" w:rsidRPr="00E664F8">
        <w:t xml:space="preserve"> Package into a </w:t>
      </w:r>
      <w:r w:rsidR="00C06DD5" w:rsidRPr="00E664F8">
        <w:rPr>
          <w:b/>
          <w:bCs/>
        </w:rPr>
        <w:t xml:space="preserve">Future Year Scenarios </w:t>
      </w:r>
      <w:r w:rsidR="00C06DD5" w:rsidRPr="00E664F8">
        <w:t>Document.</w:t>
      </w:r>
    </w:p>
    <w:p w14:paraId="7E58C06A" w14:textId="4024F1E9" w:rsidR="00E85401" w:rsidRPr="00E664F8" w:rsidRDefault="00F309A2" w:rsidP="00B85515">
      <w:r w:rsidRPr="00E664F8">
        <w:t xml:space="preserve">Estimated Duration: </w:t>
      </w:r>
      <w:r w:rsidR="00E85401" w:rsidRPr="00E664F8">
        <w:t xml:space="preserve">Approx </w:t>
      </w:r>
      <w:r w:rsidR="00A126A0">
        <w:t>1</w:t>
      </w:r>
      <w:r w:rsidR="00DD0193">
        <w:t>2</w:t>
      </w:r>
      <w:r w:rsidR="00E85401" w:rsidRPr="00E664F8">
        <w:t xml:space="preserve"> weeks</w:t>
      </w:r>
    </w:p>
    <w:p w14:paraId="227982F7" w14:textId="489432B4" w:rsidR="002934E9" w:rsidRPr="00E664F8" w:rsidRDefault="0060599D" w:rsidP="002934E9">
      <w:pPr>
        <w:pStyle w:val="Heading4"/>
      </w:pPr>
      <w:r>
        <w:t>Stage</w:t>
      </w:r>
      <w:r w:rsidR="002934E9" w:rsidRPr="00E664F8">
        <w:t xml:space="preserve"> 3c ABTA: </w:t>
      </w:r>
      <w:r w:rsidR="002F7E02" w:rsidRPr="00E664F8">
        <w:t xml:space="preserve">Assessment </w:t>
      </w:r>
      <w:r w:rsidR="002934E9" w:rsidRPr="00E664F8">
        <w:t xml:space="preserve">of </w:t>
      </w:r>
      <w:r w:rsidR="000D5B5A" w:rsidRPr="00E664F8">
        <w:t xml:space="preserve">Transport </w:t>
      </w:r>
      <w:r w:rsidR="002934E9" w:rsidRPr="00E664F8">
        <w:t xml:space="preserve">Measures </w:t>
      </w:r>
    </w:p>
    <w:p w14:paraId="66ED7D04" w14:textId="60FB6DB8" w:rsidR="00D077BF" w:rsidRPr="00E664F8" w:rsidRDefault="00AA7ABF" w:rsidP="00B85515">
      <w:r w:rsidRPr="00E664F8">
        <w:t>C</w:t>
      </w:r>
      <w:r w:rsidR="005055CF" w:rsidRPr="00E664F8">
        <w:t xml:space="preserve">arry out </w:t>
      </w:r>
      <w:r w:rsidRPr="00E664F8">
        <w:t xml:space="preserve">assessment of </w:t>
      </w:r>
      <w:r w:rsidR="009E6CC5" w:rsidRPr="00E664F8">
        <w:t xml:space="preserve">the </w:t>
      </w:r>
      <w:r w:rsidR="000C79C2">
        <w:t xml:space="preserve">Supply </w:t>
      </w:r>
      <w:r w:rsidR="00815010" w:rsidRPr="00E664F8">
        <w:t>Sc</w:t>
      </w:r>
      <w:r w:rsidR="00BE7D50" w:rsidRPr="00E664F8">
        <w:t>enarios</w:t>
      </w:r>
      <w:r w:rsidR="00815010" w:rsidRPr="00E664F8">
        <w:t xml:space="preserve"> </w:t>
      </w:r>
      <w:r w:rsidR="00BE06F2" w:rsidRPr="00E664F8">
        <w:t xml:space="preserve">using </w:t>
      </w:r>
      <w:r w:rsidR="00876065" w:rsidRPr="00E664F8">
        <w:t>Mul</w:t>
      </w:r>
      <w:r w:rsidR="00FA485B" w:rsidRPr="00E664F8">
        <w:t>ti</w:t>
      </w:r>
      <w:r w:rsidR="00876065" w:rsidRPr="00E664F8">
        <w:t xml:space="preserve"> Criteria Analysis</w:t>
      </w:r>
      <w:r w:rsidR="002426E7" w:rsidRPr="00E664F8">
        <w:t>,</w:t>
      </w:r>
      <w:r w:rsidR="00D077BF" w:rsidRPr="00E664F8">
        <w:t xml:space="preserve"> present results in the form of a performance matrix</w:t>
      </w:r>
      <w:r w:rsidR="002426E7" w:rsidRPr="00E664F8">
        <w:t xml:space="preserve"> and </w:t>
      </w:r>
      <w:r w:rsidR="00B053A7" w:rsidRPr="00E664F8">
        <w:t xml:space="preserve">identify Preferred </w:t>
      </w:r>
      <w:r w:rsidR="0052341F">
        <w:t xml:space="preserve">Supply </w:t>
      </w:r>
      <w:r w:rsidR="009E6CC5" w:rsidRPr="00E664F8">
        <w:t>Scenario for each Agreed Forecast Year.</w:t>
      </w:r>
      <w:r w:rsidR="00423C7D" w:rsidRPr="00E664F8">
        <w:t xml:space="preserve"> Capture in a </w:t>
      </w:r>
      <w:r w:rsidR="00423C7D" w:rsidRPr="00E664F8">
        <w:rPr>
          <w:b/>
          <w:bCs/>
        </w:rPr>
        <w:t>Scenario</w:t>
      </w:r>
      <w:r w:rsidR="00BF35A5" w:rsidRPr="00E664F8">
        <w:rPr>
          <w:b/>
          <w:bCs/>
        </w:rPr>
        <w:t>s</w:t>
      </w:r>
      <w:r w:rsidR="00423C7D" w:rsidRPr="00E664F8">
        <w:rPr>
          <w:b/>
          <w:bCs/>
        </w:rPr>
        <w:t xml:space="preserve"> </w:t>
      </w:r>
      <w:r w:rsidR="00BF35A5" w:rsidRPr="00E664F8">
        <w:rPr>
          <w:b/>
          <w:bCs/>
        </w:rPr>
        <w:t xml:space="preserve">Assessment </w:t>
      </w:r>
      <w:r w:rsidR="00BF35A5" w:rsidRPr="00E664F8">
        <w:t>Document.</w:t>
      </w:r>
    </w:p>
    <w:p w14:paraId="5494067B" w14:textId="12226CE3" w:rsidR="00C93F28" w:rsidRPr="00E664F8" w:rsidRDefault="00C93F28" w:rsidP="00B85515">
      <w:r w:rsidRPr="00E664F8">
        <w:t xml:space="preserve">Carry out and prepare </w:t>
      </w:r>
      <w:r w:rsidRPr="00E664F8">
        <w:rPr>
          <w:b/>
          <w:bCs/>
        </w:rPr>
        <w:t xml:space="preserve">SEA Screening Report </w:t>
      </w:r>
      <w:r w:rsidRPr="00E664F8">
        <w:t xml:space="preserve">(if determined to be required under Stage 1) and </w:t>
      </w:r>
      <w:r w:rsidRPr="00E664F8">
        <w:rPr>
          <w:b/>
          <w:bCs/>
        </w:rPr>
        <w:t>SEA Scoping Report</w:t>
      </w:r>
      <w:r w:rsidRPr="00E664F8">
        <w:t xml:space="preserve"> including necessary statutory consultations. Carry out and prepare </w:t>
      </w:r>
      <w:r w:rsidRPr="00E664F8">
        <w:rPr>
          <w:b/>
          <w:bCs/>
        </w:rPr>
        <w:t>AA Screening Report</w:t>
      </w:r>
      <w:r w:rsidRPr="00E664F8">
        <w:t>.</w:t>
      </w:r>
    </w:p>
    <w:p w14:paraId="6BE37C7C" w14:textId="4DCB3769" w:rsidR="005E5792" w:rsidRPr="00E664F8" w:rsidRDefault="0048771D" w:rsidP="00B85515">
      <w:r w:rsidRPr="00E664F8">
        <w:t>C</w:t>
      </w:r>
      <w:r w:rsidR="00807397" w:rsidRPr="00E664F8">
        <w:t>arry out public consultation</w:t>
      </w:r>
      <w:r w:rsidR="00954DBD" w:rsidRPr="00E664F8">
        <w:t xml:space="preserve"> on </w:t>
      </w:r>
      <w:r w:rsidR="00DC7B03" w:rsidRPr="00E664F8">
        <w:t>Updated Options Development Document; Future Year Scenarios Document; Scenarios Assessment</w:t>
      </w:r>
      <w:r w:rsidR="000A13C5" w:rsidRPr="00E664F8">
        <w:t>,</w:t>
      </w:r>
      <w:r w:rsidR="00A4419C" w:rsidRPr="00E664F8">
        <w:t xml:space="preserve"> SEA</w:t>
      </w:r>
      <w:r w:rsidR="00BC4E18" w:rsidRPr="00E664F8">
        <w:t xml:space="preserve"> </w:t>
      </w:r>
      <w:r w:rsidR="00502074" w:rsidRPr="00E664F8">
        <w:t>Screening</w:t>
      </w:r>
      <w:r w:rsidR="00F148AF" w:rsidRPr="00E664F8">
        <w:t xml:space="preserve"> Report, SEA </w:t>
      </w:r>
      <w:r w:rsidR="00502074" w:rsidRPr="00E664F8">
        <w:t>Scoping</w:t>
      </w:r>
      <w:r w:rsidR="00F148AF" w:rsidRPr="00E664F8">
        <w:t xml:space="preserve"> Report, AA Screening Report and </w:t>
      </w:r>
      <w:r w:rsidR="00B44493" w:rsidRPr="00E664F8">
        <w:t>on any additional assessments carried out as additional deliverables outside the lump sum fee/tender price for this commission.</w:t>
      </w:r>
      <w:r w:rsidR="004513AF">
        <w:t xml:space="preserve"> C</w:t>
      </w:r>
      <w:r w:rsidR="004513AF" w:rsidRPr="004513AF">
        <w:t xml:space="preserve">apture </w:t>
      </w:r>
      <w:r w:rsidR="00072421">
        <w:t xml:space="preserve">outcome </w:t>
      </w:r>
      <w:r w:rsidR="004513AF" w:rsidRPr="004513AF">
        <w:t xml:space="preserve">in a </w:t>
      </w:r>
      <w:r w:rsidR="004513AF" w:rsidRPr="004513AF">
        <w:rPr>
          <w:b/>
          <w:bCs/>
        </w:rPr>
        <w:t>Public Consultation Report</w:t>
      </w:r>
      <w:r w:rsidR="00E81641">
        <w:rPr>
          <w:b/>
          <w:bCs/>
        </w:rPr>
        <w:t>.</w:t>
      </w:r>
    </w:p>
    <w:p w14:paraId="31A8BA74" w14:textId="48362337" w:rsidR="00B8066A" w:rsidRPr="00E664F8" w:rsidRDefault="00F309A2" w:rsidP="00B85515">
      <w:r w:rsidRPr="00E664F8">
        <w:t xml:space="preserve">Estimated Duration: </w:t>
      </w:r>
      <w:r w:rsidR="00B8066A" w:rsidRPr="00E664F8">
        <w:t xml:space="preserve">Approx </w:t>
      </w:r>
      <w:r w:rsidR="007A1628">
        <w:t>20</w:t>
      </w:r>
      <w:r w:rsidR="00B8066A" w:rsidRPr="00E664F8">
        <w:t xml:space="preserve"> weeks</w:t>
      </w:r>
    </w:p>
    <w:p w14:paraId="0BC7535B" w14:textId="0B68132B" w:rsidR="00CE0015" w:rsidRPr="00A03B9D" w:rsidRDefault="00CE0015" w:rsidP="00142F89">
      <w:pPr>
        <w:pStyle w:val="Heading2"/>
      </w:pPr>
      <w:bookmarkStart w:id="13" w:name="_Toc236239284"/>
      <w:r w:rsidRPr="00A03B9D">
        <w:t xml:space="preserve">3.4 </w:t>
      </w:r>
      <w:r w:rsidR="00E22E5E" w:rsidRPr="00A03B9D">
        <w:t>Stage</w:t>
      </w:r>
      <w:r w:rsidRPr="00A03B9D">
        <w:t xml:space="preserve"> 4: </w:t>
      </w:r>
      <w:r w:rsidR="00020164" w:rsidRPr="00A03B9D">
        <w:t>Draft LTP</w:t>
      </w:r>
      <w:r w:rsidR="00B8082C" w:rsidRPr="00A03B9D">
        <w:t>s</w:t>
      </w:r>
      <w:bookmarkEnd w:id="13"/>
    </w:p>
    <w:p w14:paraId="7F9C27DD" w14:textId="246F7BB0" w:rsidR="00517156" w:rsidRPr="007F4A5B" w:rsidRDefault="00BA433D" w:rsidP="00517156">
      <w:pPr>
        <w:rPr>
          <w:rFonts w:eastAsia="MS Mincho" w:cs="Times New Roman"/>
        </w:rPr>
      </w:pPr>
      <w:r w:rsidRPr="00A22B20">
        <w:rPr>
          <w:rFonts w:eastAsia="MS Mincho" w:cs="Times New Roman"/>
        </w:rPr>
        <w:t>Review and</w:t>
      </w:r>
      <w:r>
        <w:rPr>
          <w:rFonts w:eastAsia="MS Mincho" w:cs="Times New Roman"/>
          <w:b/>
          <w:bCs/>
        </w:rPr>
        <w:t xml:space="preserve"> update</w:t>
      </w:r>
      <w:r w:rsidRPr="00BD07C0">
        <w:rPr>
          <w:rFonts w:eastAsia="MS Mincho" w:cs="Times New Roman"/>
          <w:b/>
          <w:bCs/>
        </w:rPr>
        <w:t xml:space="preserve"> the Scenario Assessment </w:t>
      </w:r>
      <w:r>
        <w:rPr>
          <w:rFonts w:eastAsia="MS Mincho" w:cs="Times New Roman"/>
          <w:b/>
          <w:bCs/>
        </w:rPr>
        <w:t>D</w:t>
      </w:r>
      <w:r w:rsidRPr="00BD07C0">
        <w:rPr>
          <w:rFonts w:eastAsia="MS Mincho" w:cs="Times New Roman"/>
          <w:b/>
          <w:bCs/>
        </w:rPr>
        <w:t>ocument</w:t>
      </w:r>
      <w:r>
        <w:rPr>
          <w:rFonts w:eastAsia="MS Mincho" w:cs="Times New Roman"/>
          <w:b/>
          <w:bCs/>
        </w:rPr>
        <w:t>,</w:t>
      </w:r>
      <w:r w:rsidRPr="00BD07C0">
        <w:rPr>
          <w:rFonts w:eastAsia="MS Mincho" w:cs="Times New Roman"/>
        </w:rPr>
        <w:t xml:space="preserve"> on foot of public consultation</w:t>
      </w:r>
      <w:r>
        <w:rPr>
          <w:rFonts w:eastAsia="MS Mincho" w:cs="Times New Roman"/>
        </w:rPr>
        <w:t>, and u</w:t>
      </w:r>
      <w:r w:rsidRPr="007F4A5B">
        <w:rPr>
          <w:rFonts w:eastAsia="MS Mincho" w:cs="Times New Roman"/>
        </w:rPr>
        <w:t xml:space="preserve">tilise to formulate </w:t>
      </w:r>
      <w:r>
        <w:rPr>
          <w:rFonts w:eastAsia="MS Mincho" w:cs="Times New Roman"/>
        </w:rPr>
        <w:t xml:space="preserve">1 </w:t>
      </w:r>
      <w:r w:rsidRPr="00BD07C0">
        <w:rPr>
          <w:rFonts w:eastAsia="MS Mincho" w:cs="Times New Roman"/>
        </w:rPr>
        <w:t>no.</w:t>
      </w:r>
      <w:r w:rsidRPr="00BD07C0">
        <w:rPr>
          <w:rFonts w:eastAsia="MS Mincho" w:cs="Times New Roman"/>
          <w:b/>
          <w:bCs/>
        </w:rPr>
        <w:t xml:space="preserve"> </w:t>
      </w:r>
      <w:r>
        <w:rPr>
          <w:rFonts w:eastAsia="MS Mincho" w:cs="Times New Roman"/>
          <w:b/>
          <w:bCs/>
        </w:rPr>
        <w:t xml:space="preserve">Draft </w:t>
      </w:r>
      <w:r w:rsidRPr="00BD07C0">
        <w:rPr>
          <w:rFonts w:eastAsia="MS Mincho" w:cs="Times New Roman"/>
          <w:b/>
          <w:bCs/>
        </w:rPr>
        <w:t>District Level LTP</w:t>
      </w:r>
      <w:r w:rsidRPr="00BD07C0">
        <w:rPr>
          <w:rFonts w:eastAsia="MS Mincho" w:cs="Times New Roman"/>
        </w:rPr>
        <w:t xml:space="preserve"> for the Study Area</w:t>
      </w:r>
      <w:r>
        <w:rPr>
          <w:rFonts w:eastAsia="MS Mincho" w:cs="Times New Roman"/>
        </w:rPr>
        <w:t>, which shall</w:t>
      </w:r>
      <w:r w:rsidRPr="00BD07C0">
        <w:rPr>
          <w:rFonts w:eastAsia="MS Mincho" w:cs="Times New Roman"/>
        </w:rPr>
        <w:t xml:space="preserve"> focus on strengthening and augmenting transport connections through and between centres of activity and settlements in the form active travel, public transport and roads infrastructure and services</w:t>
      </w:r>
      <w:r>
        <w:rPr>
          <w:rFonts w:eastAsia="MS Mincho" w:cs="Times New Roman"/>
        </w:rPr>
        <w:t xml:space="preserve">. Translate and distil </w:t>
      </w:r>
      <w:r w:rsidRPr="00BD07C0">
        <w:rPr>
          <w:rFonts w:eastAsia="MS Mincho" w:cs="Times New Roman"/>
        </w:rPr>
        <w:t>into a series of</w:t>
      </w:r>
      <w:r>
        <w:rPr>
          <w:rFonts w:eastAsia="MS Mincho" w:cs="Times New Roman"/>
        </w:rPr>
        <w:t xml:space="preserve"> supporting</w:t>
      </w:r>
      <w:r w:rsidRPr="00BD07C0">
        <w:rPr>
          <w:rFonts w:eastAsia="MS Mincho" w:cs="Times New Roman"/>
        </w:rPr>
        <w:t xml:space="preserve"> </w:t>
      </w:r>
      <w:r w:rsidRPr="007F4A5B">
        <w:rPr>
          <w:rFonts w:eastAsia="MS Mincho" w:cs="Times New Roman"/>
          <w:b/>
          <w:bCs/>
        </w:rPr>
        <w:t xml:space="preserve">Draft </w:t>
      </w:r>
      <w:r w:rsidRPr="00BD07C0">
        <w:rPr>
          <w:rFonts w:eastAsia="MS Mincho" w:cs="Times New Roman"/>
          <w:b/>
          <w:bCs/>
        </w:rPr>
        <w:t>Local Level LTP’s</w:t>
      </w:r>
      <w:r w:rsidRPr="00BD07C0">
        <w:rPr>
          <w:rFonts w:eastAsia="MS Mincho" w:cs="Times New Roman"/>
        </w:rPr>
        <w:t xml:space="preserve"> (approx. 4 no.)</w:t>
      </w:r>
      <w:r>
        <w:rPr>
          <w:rFonts w:eastAsia="MS Mincho" w:cs="Times New Roman"/>
        </w:rPr>
        <w:t>, which should</w:t>
      </w:r>
      <w:r w:rsidRPr="007F4A5B">
        <w:rPr>
          <w:rFonts w:eastAsia="MS Mincho" w:cs="Times New Roman"/>
        </w:rPr>
        <w:t xml:space="preserve"> integrate with and augments the District Level LTP by way of strengthening and connecting district level transport measures</w:t>
      </w:r>
      <w:r>
        <w:rPr>
          <w:rFonts w:eastAsia="MS Mincho" w:cs="Times New Roman"/>
        </w:rPr>
        <w:t xml:space="preserve"> with</w:t>
      </w:r>
      <w:r w:rsidRPr="007F4A5B">
        <w:rPr>
          <w:rFonts w:eastAsia="MS Mincho" w:cs="Times New Roman"/>
        </w:rPr>
        <w:t xml:space="preserve"> local transport connections within centres of activity and settlements</w:t>
      </w:r>
      <w:r>
        <w:rPr>
          <w:rFonts w:eastAsia="MS Mincho" w:cs="Times New Roman"/>
        </w:rPr>
        <w:t xml:space="preserve"> </w:t>
      </w:r>
      <w:r w:rsidRPr="007F4A5B">
        <w:rPr>
          <w:rFonts w:eastAsia="MS Mincho" w:cs="Times New Roman"/>
        </w:rPr>
        <w:t>in the form of active travel, public transport and roads infrastructure and services</w:t>
      </w:r>
      <w:r>
        <w:rPr>
          <w:rFonts w:eastAsia="MS Mincho" w:cs="Times New Roman"/>
        </w:rPr>
        <w:t>.</w:t>
      </w:r>
    </w:p>
    <w:p w14:paraId="24B23AF4" w14:textId="278F35E3" w:rsidR="00517156" w:rsidRPr="006D6D60" w:rsidRDefault="00517156" w:rsidP="00517156">
      <w:pPr>
        <w:rPr>
          <w:rFonts w:eastAsia="MS Mincho" w:cs="Times New Roman"/>
        </w:rPr>
      </w:pPr>
      <w:r w:rsidRPr="006D6D60">
        <w:rPr>
          <w:rFonts w:eastAsia="MS Mincho" w:cs="Times New Roman"/>
        </w:rPr>
        <w:t xml:space="preserve">Support District Level and Local Level LTPs with </w:t>
      </w:r>
      <w:r w:rsidR="00487451">
        <w:rPr>
          <w:rFonts w:eastAsia="MS Mincho" w:cs="Times New Roman"/>
        </w:rPr>
        <w:t>an</w:t>
      </w:r>
      <w:r w:rsidR="00487451" w:rsidRPr="00487451">
        <w:rPr>
          <w:rFonts w:eastAsia="MS Mincho" w:cs="Times New Roman"/>
          <w:b/>
          <w:bCs/>
        </w:rPr>
        <w:t xml:space="preserve"> Implementation Plan(s)</w:t>
      </w:r>
      <w:r w:rsidR="00487451">
        <w:rPr>
          <w:rFonts w:eastAsia="MS Mincho" w:cs="Times New Roman"/>
        </w:rPr>
        <w:t xml:space="preserve"> that includes </w:t>
      </w:r>
      <w:r w:rsidRPr="006D6D60">
        <w:rPr>
          <w:rFonts w:eastAsia="MS Mincho" w:cs="Times New Roman"/>
        </w:rPr>
        <w:t xml:space="preserve">details regarding </w:t>
      </w:r>
      <w:r w:rsidR="00107B18">
        <w:rPr>
          <w:rFonts w:eastAsia="MS Mincho" w:cs="Times New Roman"/>
        </w:rPr>
        <w:t>costings,</w:t>
      </w:r>
      <w:r w:rsidR="00107B18" w:rsidRPr="00107B18">
        <w:rPr>
          <w:rFonts w:eastAsia="MS Mincho" w:cs="Times New Roman"/>
        </w:rPr>
        <w:t xml:space="preserve"> </w:t>
      </w:r>
      <w:r w:rsidRPr="006D6D60">
        <w:rPr>
          <w:rFonts w:eastAsia="MS Mincho" w:cs="Times New Roman"/>
        </w:rPr>
        <w:t xml:space="preserve">phasing and mechanisms for delivery of transport infrastructure / services including financial requirements. </w:t>
      </w:r>
      <w:r w:rsidRPr="00BE7E77">
        <w:rPr>
          <w:rFonts w:eastAsia="MS Mincho" w:cs="Times New Roman"/>
        </w:rPr>
        <w:t xml:space="preserve">Draft </w:t>
      </w:r>
      <w:r w:rsidRPr="006D6D60">
        <w:rPr>
          <w:rFonts w:eastAsia="MS Mincho" w:cs="Times New Roman"/>
          <w:b/>
          <w:bCs/>
        </w:rPr>
        <w:t>Environmental/SEA Report(s)</w:t>
      </w:r>
      <w:r w:rsidR="00974330">
        <w:rPr>
          <w:rFonts w:eastAsia="MS Mincho" w:cs="Times New Roman"/>
          <w:b/>
          <w:bCs/>
        </w:rPr>
        <w:t xml:space="preserve"> </w:t>
      </w:r>
      <w:r w:rsidRPr="00BE7E77">
        <w:rPr>
          <w:rFonts w:eastAsia="MS Mincho" w:cs="Times New Roman"/>
        </w:rPr>
        <w:t>and update/finalise</w:t>
      </w:r>
      <w:r w:rsidRPr="006D6D60">
        <w:rPr>
          <w:rFonts w:eastAsia="MS Mincho" w:cs="Times New Roman"/>
          <w:b/>
          <w:bCs/>
        </w:rPr>
        <w:t xml:space="preserve"> AA Screening Report</w:t>
      </w:r>
      <w:r w:rsidR="00BC2895">
        <w:rPr>
          <w:rFonts w:eastAsia="MS Mincho" w:cs="Times New Roman"/>
          <w:b/>
          <w:bCs/>
        </w:rPr>
        <w:t>(s)</w:t>
      </w:r>
      <w:r w:rsidRPr="006D6D60">
        <w:rPr>
          <w:rFonts w:eastAsia="MS Mincho" w:cs="Times New Roman"/>
        </w:rPr>
        <w:t xml:space="preserve">. </w:t>
      </w:r>
    </w:p>
    <w:p w14:paraId="351BD9F8" w14:textId="371D859A" w:rsidR="00C20E19" w:rsidRPr="00517156" w:rsidRDefault="00517156" w:rsidP="00517156">
      <w:pPr>
        <w:rPr>
          <w:rFonts w:eastAsia="MS Mincho" w:cs="Times New Roman"/>
        </w:rPr>
      </w:pPr>
      <w:r w:rsidRPr="006D6D60">
        <w:rPr>
          <w:rFonts w:eastAsia="MS Mincho" w:cs="Times New Roman"/>
        </w:rPr>
        <w:t xml:space="preserve">Carry out public consultation on LTPs, Environmental Report and AA Screening Report </w:t>
      </w:r>
      <w:r w:rsidR="00E81641">
        <w:rPr>
          <w:rFonts w:eastAsia="MS Mincho" w:cs="Times New Roman"/>
        </w:rPr>
        <w:t xml:space="preserve">before capturing in a </w:t>
      </w:r>
      <w:r w:rsidR="00E81641" w:rsidRPr="00C53E1E">
        <w:rPr>
          <w:rFonts w:eastAsia="MS Mincho" w:cs="Times New Roman"/>
          <w:b/>
          <w:bCs/>
        </w:rPr>
        <w:t>Public Consultation Report</w:t>
      </w:r>
      <w:r w:rsidR="00E81641">
        <w:rPr>
          <w:rFonts w:eastAsia="MS Mincho" w:cs="Times New Roman"/>
        </w:rPr>
        <w:t xml:space="preserve"> </w:t>
      </w:r>
      <w:r w:rsidRPr="006D6D60">
        <w:rPr>
          <w:rFonts w:eastAsia="MS Mincho" w:cs="Times New Roman"/>
        </w:rPr>
        <w:t>as well as on any additional assessments carried out as additional deliverables outside the lump sum fee/tender price for this commission.</w:t>
      </w:r>
    </w:p>
    <w:p w14:paraId="2E21C249" w14:textId="28897EDB" w:rsidR="0046309E" w:rsidRPr="00517156" w:rsidRDefault="00F309A2" w:rsidP="00053F67">
      <w:r w:rsidRPr="00517156">
        <w:t xml:space="preserve">Estimated Duration: </w:t>
      </w:r>
      <w:r w:rsidR="0046309E" w:rsidRPr="00517156">
        <w:t xml:space="preserve">Approx </w:t>
      </w:r>
      <w:r w:rsidR="00EA7859">
        <w:t>42</w:t>
      </w:r>
      <w:r w:rsidR="0046309E" w:rsidRPr="00517156">
        <w:t xml:space="preserve"> weeks</w:t>
      </w:r>
      <w:r w:rsidR="000672D2">
        <w:t>.</w:t>
      </w:r>
    </w:p>
    <w:p w14:paraId="03725176" w14:textId="6CCDA676" w:rsidR="00EB2EAA" w:rsidRPr="000319E1" w:rsidRDefault="00EB2EAA" w:rsidP="00EB2EAA">
      <w:pPr>
        <w:pStyle w:val="Heading2"/>
      </w:pPr>
      <w:bookmarkStart w:id="14" w:name="_Toc236239285"/>
      <w:r w:rsidRPr="000319E1">
        <w:t xml:space="preserve">3.5 </w:t>
      </w:r>
      <w:r w:rsidR="00E22E5E" w:rsidRPr="000319E1">
        <w:t>Stage</w:t>
      </w:r>
      <w:r w:rsidRPr="000319E1">
        <w:t xml:space="preserve"> 5: Finalise LTPs</w:t>
      </w:r>
      <w:bookmarkEnd w:id="14"/>
    </w:p>
    <w:p w14:paraId="036252E2" w14:textId="559A63A5" w:rsidR="00BC604D" w:rsidRPr="00713A6C" w:rsidRDefault="00713A6C" w:rsidP="007545CE">
      <w:pPr>
        <w:rPr>
          <w:rFonts w:eastAsia="Times New Roman" w:cs="Times New Roman"/>
        </w:rPr>
      </w:pPr>
      <w:r w:rsidRPr="00713A6C">
        <w:rPr>
          <w:rFonts w:eastAsia="Times New Roman" w:cs="Times New Roman"/>
        </w:rPr>
        <w:t xml:space="preserve">Identify material and non-material alterations for Draft LTPs from Stage 4 Consultation. Prepare and carry out Public Consultation on a </w:t>
      </w:r>
      <w:r w:rsidRPr="00713A6C">
        <w:rPr>
          <w:rFonts w:eastAsia="Times New Roman" w:cs="Times New Roman"/>
          <w:b/>
          <w:bCs/>
        </w:rPr>
        <w:t>Material Alterations Document</w:t>
      </w:r>
      <w:r w:rsidR="005A5CC2">
        <w:rPr>
          <w:rFonts w:eastAsia="Times New Roman" w:cs="Times New Roman"/>
          <w:b/>
          <w:bCs/>
        </w:rPr>
        <w:t>(s)</w:t>
      </w:r>
      <w:r w:rsidR="005A303C">
        <w:rPr>
          <w:rFonts w:eastAsia="Times New Roman" w:cs="Times New Roman"/>
        </w:rPr>
        <w:t xml:space="preserve"> and</w:t>
      </w:r>
      <w:r w:rsidRPr="00713A6C">
        <w:rPr>
          <w:rFonts w:eastAsia="Times New Roman" w:cs="Times New Roman"/>
        </w:rPr>
        <w:t xml:space="preserve"> any revised/updated </w:t>
      </w:r>
      <w:r w:rsidRPr="00713A6C">
        <w:rPr>
          <w:rFonts w:eastAsia="Times New Roman" w:cs="Times New Roman"/>
          <w:b/>
          <w:bCs/>
        </w:rPr>
        <w:t>Environmental Report(s)</w:t>
      </w:r>
      <w:r w:rsidRPr="00713A6C">
        <w:rPr>
          <w:rFonts w:eastAsia="Times New Roman" w:cs="Times New Roman"/>
        </w:rPr>
        <w:t xml:space="preserve"> and</w:t>
      </w:r>
      <w:r w:rsidRPr="00713A6C">
        <w:rPr>
          <w:rFonts w:eastAsia="Times New Roman" w:cs="Times New Roman"/>
          <w:b/>
          <w:bCs/>
        </w:rPr>
        <w:t xml:space="preserve"> AA Screening(s)</w:t>
      </w:r>
      <w:r w:rsidRPr="00713A6C">
        <w:rPr>
          <w:rFonts w:eastAsia="Times New Roman" w:cs="Times New Roman"/>
        </w:rPr>
        <w:t xml:space="preserve">.  </w:t>
      </w:r>
      <w:r w:rsidRPr="00713A6C">
        <w:rPr>
          <w:rFonts w:eastAsia="Times New Roman" w:cs="Times New Roman"/>
          <w:b/>
          <w:bCs/>
        </w:rPr>
        <w:t>Finalise LTPs</w:t>
      </w:r>
      <w:r w:rsidRPr="00713A6C">
        <w:rPr>
          <w:rFonts w:eastAsia="Times New Roman" w:cs="Times New Roman"/>
        </w:rPr>
        <w:t xml:space="preserve"> and </w:t>
      </w:r>
      <w:r w:rsidRPr="00713A6C">
        <w:rPr>
          <w:rFonts w:eastAsia="Times New Roman" w:cs="Times New Roman"/>
          <w:b/>
          <w:bCs/>
        </w:rPr>
        <w:t>SEA Statement</w:t>
      </w:r>
      <w:r w:rsidR="00BF2E74">
        <w:rPr>
          <w:rFonts w:eastAsia="Times New Roman" w:cs="Times New Roman"/>
          <w:b/>
          <w:bCs/>
        </w:rPr>
        <w:t>(s)</w:t>
      </w:r>
      <w:r w:rsidRPr="00713A6C">
        <w:rPr>
          <w:rFonts w:eastAsia="Times New Roman" w:cs="Times New Roman"/>
        </w:rPr>
        <w:t xml:space="preserve"> after final consultation.</w:t>
      </w:r>
    </w:p>
    <w:p w14:paraId="68E559D0" w14:textId="7CF4CD87" w:rsidR="00F940F4" w:rsidRPr="00E664F8" w:rsidRDefault="00F309A2" w:rsidP="007545CE">
      <w:r w:rsidRPr="000319E1">
        <w:t xml:space="preserve">Estimated Duration: </w:t>
      </w:r>
      <w:r w:rsidR="00AC7615" w:rsidRPr="000319E1">
        <w:t xml:space="preserve">Approx. </w:t>
      </w:r>
      <w:r w:rsidR="00C9591D">
        <w:t>1</w:t>
      </w:r>
      <w:r w:rsidR="001A31C0">
        <w:t>8</w:t>
      </w:r>
      <w:r w:rsidR="00AC7615" w:rsidRPr="000319E1">
        <w:t xml:space="preserve"> weeks</w:t>
      </w:r>
    </w:p>
    <w:p w14:paraId="258BF968" w14:textId="280EA06E" w:rsidR="00D16350" w:rsidRDefault="00D16350" w:rsidP="007545CE">
      <w:r w:rsidRPr="00E664F8">
        <w:t>Total</w:t>
      </w:r>
      <w:r w:rsidR="00906145" w:rsidRPr="00E664F8">
        <w:t xml:space="preserve"> </w:t>
      </w:r>
      <w:r w:rsidR="006A4D59" w:rsidRPr="00E664F8">
        <w:t>Estimated</w:t>
      </w:r>
      <w:r w:rsidR="00F309A2" w:rsidRPr="00E664F8">
        <w:t xml:space="preserve"> Duration</w:t>
      </w:r>
      <w:r w:rsidR="006A4D59" w:rsidRPr="00E664F8">
        <w:t xml:space="preserve">: Approx. </w:t>
      </w:r>
      <w:r w:rsidR="00194D8C" w:rsidRPr="00E664F8">
        <w:t>1</w:t>
      </w:r>
      <w:r w:rsidR="00133064">
        <w:t>32</w:t>
      </w:r>
      <w:r w:rsidR="00194D8C" w:rsidRPr="00E664F8">
        <w:t xml:space="preserve"> weeks</w:t>
      </w:r>
    </w:p>
    <w:p w14:paraId="5E257993" w14:textId="77777777" w:rsidR="00F82EE3" w:rsidRDefault="00F82EE3">
      <w:pPr>
        <w:spacing w:after="200" w:line="276" w:lineRule="auto"/>
      </w:pPr>
      <w:r>
        <w:br w:type="page"/>
      </w:r>
    </w:p>
    <w:p w14:paraId="3F8F4DB4" w14:textId="3C83859E" w:rsidR="00D52C96" w:rsidRDefault="00D52C96" w:rsidP="00D52C96">
      <w:pPr>
        <w:pStyle w:val="Heading1"/>
      </w:pPr>
      <w:bookmarkStart w:id="15" w:name="_Toc236239286"/>
      <w:r>
        <w:t>4. CONSULTANCY TEAM REQUIR</w:t>
      </w:r>
      <w:r w:rsidR="004A05F1">
        <w:t>E</w:t>
      </w:r>
      <w:r>
        <w:t>MENTS</w:t>
      </w:r>
      <w:bookmarkEnd w:id="15"/>
    </w:p>
    <w:p w14:paraId="659CAB20" w14:textId="1B0168CE" w:rsidR="00304D1A" w:rsidRPr="00BC1E7D" w:rsidRDefault="00304D1A" w:rsidP="00BC1E7D">
      <w:pPr>
        <w:pStyle w:val="Heading2"/>
      </w:pPr>
      <w:bookmarkStart w:id="16" w:name="_Toc236239287"/>
      <w:r w:rsidRPr="00BC1E7D">
        <w:t>4.</w:t>
      </w:r>
      <w:r w:rsidR="00AA5F90">
        <w:t>1</w:t>
      </w:r>
      <w:r w:rsidRPr="00BC1E7D">
        <w:t xml:space="preserve"> </w:t>
      </w:r>
      <w:r w:rsidR="00764FB7" w:rsidRPr="00BC1E7D">
        <w:t xml:space="preserve">Team </w:t>
      </w:r>
      <w:r w:rsidR="00756252">
        <w:t>Composition</w:t>
      </w:r>
      <w:bookmarkEnd w:id="16"/>
    </w:p>
    <w:p w14:paraId="64A09EC8" w14:textId="2D05F8DA" w:rsidR="00781833" w:rsidRDefault="00A95D16" w:rsidP="00310B3E">
      <w:r>
        <w:t xml:space="preserve">The project team for the commission </w:t>
      </w:r>
      <w:r w:rsidR="00E6645B">
        <w:t xml:space="preserve">is to be </w:t>
      </w:r>
      <w:r w:rsidR="00B94FED">
        <w:t>transport</w:t>
      </w:r>
      <w:r w:rsidR="00E6645B">
        <w:t xml:space="preserve"> led</w:t>
      </w:r>
      <w:r w:rsidR="00B94FED">
        <w:t xml:space="preserve"> </w:t>
      </w:r>
      <w:r w:rsidR="001B1B3A">
        <w:t xml:space="preserve">but multi-disciplinary </w:t>
      </w:r>
      <w:r w:rsidR="00B94FED">
        <w:t xml:space="preserve">with </w:t>
      </w:r>
      <w:r w:rsidR="00BF0969">
        <w:t xml:space="preserve">expected </w:t>
      </w:r>
      <w:r w:rsidR="00597A9E">
        <w:t>technical</w:t>
      </w:r>
      <w:r w:rsidR="00B94FED">
        <w:t xml:space="preserve"> support </w:t>
      </w:r>
      <w:r w:rsidR="00597A9E" w:rsidRPr="00597A9E">
        <w:t>from qualified professionals including, but not limited to, the following disciplines:</w:t>
      </w:r>
    </w:p>
    <w:p w14:paraId="008FF56C" w14:textId="77777777" w:rsidR="0003488A" w:rsidRDefault="00C81B1C" w:rsidP="00746A60">
      <w:pPr>
        <w:pStyle w:val="ListParagraph"/>
        <w:numPr>
          <w:ilvl w:val="0"/>
          <w:numId w:val="12"/>
        </w:numPr>
        <w:spacing w:after="0"/>
      </w:pPr>
      <w:r w:rsidRPr="00C81B1C">
        <w:t xml:space="preserve">Project </w:t>
      </w:r>
      <w:r w:rsidR="005D781A">
        <w:t>Directorship</w:t>
      </w:r>
    </w:p>
    <w:p w14:paraId="071FAAC1" w14:textId="158CF736" w:rsidR="00C81B1C" w:rsidRPr="00C81B1C" w:rsidRDefault="003F4CD3" w:rsidP="00746A60">
      <w:pPr>
        <w:pStyle w:val="ListParagraph"/>
        <w:numPr>
          <w:ilvl w:val="0"/>
          <w:numId w:val="12"/>
        </w:numPr>
        <w:spacing w:after="0"/>
      </w:pPr>
      <w:r>
        <w:t xml:space="preserve">Project </w:t>
      </w:r>
      <w:r w:rsidR="00C81B1C" w:rsidRPr="00C81B1C">
        <w:t>Management</w:t>
      </w:r>
      <w:r w:rsidR="005D781A">
        <w:t>;</w:t>
      </w:r>
    </w:p>
    <w:p w14:paraId="625AA9B9" w14:textId="71B04E68" w:rsidR="008F5BCA" w:rsidRDefault="008F5BCA" w:rsidP="008F5BCA">
      <w:pPr>
        <w:pStyle w:val="ListParagraph"/>
        <w:numPr>
          <w:ilvl w:val="0"/>
          <w:numId w:val="12"/>
        </w:numPr>
        <w:spacing w:after="0"/>
      </w:pPr>
      <w:r>
        <w:t xml:space="preserve">Transport </w:t>
      </w:r>
      <w:r w:rsidRPr="00C81B1C">
        <w:t>Planning</w:t>
      </w:r>
      <w:r w:rsidR="00914028">
        <w:t xml:space="preserve"> and Assessment</w:t>
      </w:r>
      <w:r w:rsidRPr="00C81B1C">
        <w:t xml:space="preserve">; </w:t>
      </w:r>
    </w:p>
    <w:p w14:paraId="1B534B98" w14:textId="0F4417B4" w:rsidR="00372869" w:rsidRDefault="00372869" w:rsidP="008F5BCA">
      <w:pPr>
        <w:pStyle w:val="ListParagraph"/>
        <w:numPr>
          <w:ilvl w:val="0"/>
          <w:numId w:val="12"/>
        </w:numPr>
        <w:spacing w:after="0"/>
      </w:pPr>
      <w:r>
        <w:t xml:space="preserve">Transport </w:t>
      </w:r>
      <w:r w:rsidR="000E53A1">
        <w:t>Modelling</w:t>
      </w:r>
      <w:r>
        <w:t>;</w:t>
      </w:r>
    </w:p>
    <w:p w14:paraId="6B2F758B" w14:textId="77777777" w:rsidR="00A9360A" w:rsidRDefault="00A9360A" w:rsidP="00746A60">
      <w:pPr>
        <w:pStyle w:val="ListParagraph"/>
        <w:numPr>
          <w:ilvl w:val="0"/>
          <w:numId w:val="12"/>
        </w:numPr>
        <w:spacing w:after="0"/>
      </w:pPr>
      <w:r>
        <w:t>Public Consultation;</w:t>
      </w:r>
    </w:p>
    <w:p w14:paraId="41E1A4D7" w14:textId="77777777" w:rsidR="00020BCF" w:rsidRDefault="00020BCF" w:rsidP="00020BCF">
      <w:pPr>
        <w:pStyle w:val="ListParagraph"/>
        <w:numPr>
          <w:ilvl w:val="0"/>
          <w:numId w:val="12"/>
        </w:numPr>
        <w:spacing w:after="0"/>
      </w:pPr>
      <w:r w:rsidRPr="00C81B1C">
        <w:t>Quantity Surveying</w:t>
      </w:r>
      <w:r>
        <w:t>;</w:t>
      </w:r>
    </w:p>
    <w:p w14:paraId="1897014B" w14:textId="77777777" w:rsidR="00A67F75" w:rsidRDefault="00A67F75" w:rsidP="00A67F75">
      <w:pPr>
        <w:pStyle w:val="ListParagraph"/>
        <w:numPr>
          <w:ilvl w:val="0"/>
          <w:numId w:val="12"/>
        </w:numPr>
        <w:spacing w:after="0"/>
      </w:pPr>
      <w:r>
        <w:t>Civil Engineering;</w:t>
      </w:r>
    </w:p>
    <w:p w14:paraId="6FA89D50" w14:textId="2B3D25B9" w:rsidR="00893203" w:rsidRDefault="00020BCF" w:rsidP="00746A60">
      <w:pPr>
        <w:pStyle w:val="ListParagraph"/>
        <w:numPr>
          <w:ilvl w:val="0"/>
          <w:numId w:val="12"/>
        </w:numPr>
        <w:spacing w:after="0"/>
      </w:pPr>
      <w:r>
        <w:t>Land Use and Urban Planning;</w:t>
      </w:r>
    </w:p>
    <w:p w14:paraId="0AD00985" w14:textId="0E775729" w:rsidR="001E1AC1" w:rsidRDefault="00AC0EAB" w:rsidP="00746A60">
      <w:pPr>
        <w:pStyle w:val="ListParagraph"/>
        <w:numPr>
          <w:ilvl w:val="0"/>
          <w:numId w:val="12"/>
        </w:numPr>
        <w:spacing w:after="0"/>
      </w:pPr>
      <w:r>
        <w:t xml:space="preserve">GIS &amp; </w:t>
      </w:r>
      <w:r w:rsidR="00E76A54">
        <w:t xml:space="preserve">Technical </w:t>
      </w:r>
      <w:r w:rsidR="00FF57EA">
        <w:t>d</w:t>
      </w:r>
      <w:r w:rsidR="00E76A54">
        <w:t>r</w:t>
      </w:r>
      <w:r w:rsidR="00465E06">
        <w:t>a</w:t>
      </w:r>
      <w:r w:rsidR="00E76A54">
        <w:t>wing;</w:t>
      </w:r>
    </w:p>
    <w:p w14:paraId="79DCA5A3" w14:textId="59A0FA39" w:rsidR="00886881" w:rsidRDefault="00886881" w:rsidP="00746A60">
      <w:pPr>
        <w:pStyle w:val="ListParagraph"/>
        <w:numPr>
          <w:ilvl w:val="0"/>
          <w:numId w:val="12"/>
        </w:numPr>
        <w:spacing w:after="0"/>
      </w:pPr>
      <w:r>
        <w:t>Graphic Design</w:t>
      </w:r>
      <w:r w:rsidR="00E76A54">
        <w:t>;</w:t>
      </w:r>
    </w:p>
    <w:p w14:paraId="3337F4B4" w14:textId="77C0D2BF" w:rsidR="00C20E10" w:rsidRPr="00C81B1C" w:rsidRDefault="008B00AB" w:rsidP="00746A60">
      <w:pPr>
        <w:pStyle w:val="ListParagraph"/>
        <w:numPr>
          <w:ilvl w:val="0"/>
          <w:numId w:val="12"/>
        </w:numPr>
        <w:spacing w:after="0"/>
      </w:pPr>
      <w:r>
        <w:t>Web Design</w:t>
      </w:r>
      <w:r w:rsidR="00AC0EAB">
        <w:t>;</w:t>
      </w:r>
    </w:p>
    <w:p w14:paraId="2E886207" w14:textId="765B061B" w:rsidR="00C81B1C" w:rsidRPr="00C81B1C" w:rsidRDefault="00C81B1C" w:rsidP="00746A60">
      <w:pPr>
        <w:pStyle w:val="ListParagraph"/>
        <w:numPr>
          <w:ilvl w:val="0"/>
          <w:numId w:val="12"/>
        </w:numPr>
        <w:spacing w:after="0"/>
      </w:pPr>
      <w:r w:rsidRPr="00C81B1C">
        <w:t>Flood Risk Assessment</w:t>
      </w:r>
      <w:r w:rsidR="00772B18">
        <w:t>;</w:t>
      </w:r>
    </w:p>
    <w:p w14:paraId="6BD6533E" w14:textId="0B4CAB0F" w:rsidR="00C81B1C" w:rsidRPr="00C81B1C" w:rsidRDefault="00DA6274" w:rsidP="00746A60">
      <w:pPr>
        <w:pStyle w:val="ListParagraph"/>
        <w:numPr>
          <w:ilvl w:val="0"/>
          <w:numId w:val="12"/>
        </w:numPr>
        <w:spacing w:after="0"/>
      </w:pPr>
      <w:r>
        <w:t xml:space="preserve">Strategic </w:t>
      </w:r>
      <w:r w:rsidR="00C81B1C" w:rsidRPr="00C81B1C">
        <w:t>Environmental</w:t>
      </w:r>
      <w:r>
        <w:t xml:space="preserve"> Assessment</w:t>
      </w:r>
      <w:r w:rsidR="00C81B1C" w:rsidRPr="00C81B1C">
        <w:t>;</w:t>
      </w:r>
    </w:p>
    <w:p w14:paraId="11FA3EB5" w14:textId="5710C02C" w:rsidR="00C81B1C" w:rsidRPr="00C81B1C" w:rsidRDefault="00C81B1C" w:rsidP="00746A60">
      <w:pPr>
        <w:pStyle w:val="ListParagraph"/>
        <w:numPr>
          <w:ilvl w:val="0"/>
          <w:numId w:val="12"/>
        </w:numPr>
        <w:spacing w:after="0"/>
      </w:pPr>
      <w:r w:rsidRPr="00C81B1C">
        <w:t>Natura/Appropriate Impact Assessment;</w:t>
      </w:r>
    </w:p>
    <w:p w14:paraId="73FFFC6A" w14:textId="77777777" w:rsidR="00BF6521" w:rsidRDefault="00BF6521" w:rsidP="00A10B87">
      <w:pPr>
        <w:rPr>
          <w:highlight w:val="yellow"/>
        </w:rPr>
      </w:pPr>
    </w:p>
    <w:p w14:paraId="75E19309" w14:textId="099C93B9" w:rsidR="00FF141B" w:rsidRDefault="00A10B87" w:rsidP="00A10B87">
      <w:r w:rsidRPr="00F23454">
        <w:t xml:space="preserve">Details regarding the expected roles, minimum experience and qualifications for this commission are prescribed in the </w:t>
      </w:r>
      <w:r w:rsidR="00C854CB" w:rsidRPr="00F23454">
        <w:t xml:space="preserve">Request for Tender (RfT) </w:t>
      </w:r>
      <w:r w:rsidRPr="00F23454">
        <w:t>documents that this brief accompanies. The team composition</w:t>
      </w:r>
      <w:r w:rsidR="004D5858" w:rsidRPr="00F23454">
        <w:t xml:space="preserve"> that is prescribed</w:t>
      </w:r>
      <w:r w:rsidRPr="00F23454">
        <w:t xml:space="preserve"> in this brief and </w:t>
      </w:r>
      <w:r w:rsidR="00452376" w:rsidRPr="00F23454">
        <w:t xml:space="preserve">in the RfT </w:t>
      </w:r>
      <w:r w:rsidR="00F225EB" w:rsidRPr="00F23454">
        <w:t>documents</w:t>
      </w:r>
      <w:r w:rsidRPr="00F23454">
        <w:t xml:space="preserve"> is not exhaustive</w:t>
      </w:r>
      <w:r w:rsidR="005A3EE7" w:rsidRPr="00F23454">
        <w:t xml:space="preserve">. </w:t>
      </w:r>
      <w:r w:rsidRPr="00F23454">
        <w:t xml:space="preserve">Tenderers shall </w:t>
      </w:r>
      <w:r w:rsidR="00F225EB" w:rsidRPr="00F23454">
        <w:t>identify</w:t>
      </w:r>
      <w:r w:rsidR="006D37DB">
        <w:t>,</w:t>
      </w:r>
      <w:r w:rsidR="006D37DB" w:rsidRPr="006D37DB">
        <w:t xml:space="preserve"> </w:t>
      </w:r>
      <w:r w:rsidR="006D37DB">
        <w:t>i</w:t>
      </w:r>
      <w:r w:rsidR="006D37DB" w:rsidRPr="00F23454">
        <w:t xml:space="preserve">n response to the Award Criteria for this commission, </w:t>
      </w:r>
      <w:r w:rsidR="00BB161C">
        <w:t xml:space="preserve">and justify </w:t>
      </w:r>
      <w:r w:rsidR="00F225EB" w:rsidRPr="00F23454">
        <w:t xml:space="preserve">any additional </w:t>
      </w:r>
      <w:r w:rsidRPr="00F23454">
        <w:t xml:space="preserve">disciplines </w:t>
      </w:r>
      <w:r w:rsidR="00CB1677">
        <w:t>and team re</w:t>
      </w:r>
      <w:r w:rsidR="00A7745E">
        <w:t>sources</w:t>
      </w:r>
      <w:r w:rsidR="00CB1677">
        <w:t xml:space="preserve"> </w:t>
      </w:r>
      <w:r w:rsidR="00EA0CA3">
        <w:t xml:space="preserve">put forward </w:t>
      </w:r>
      <w:r w:rsidRPr="00F23454">
        <w:t xml:space="preserve">to carry out the services </w:t>
      </w:r>
      <w:r w:rsidR="00DD5271">
        <w:t xml:space="preserve">under the subject commission. </w:t>
      </w:r>
    </w:p>
    <w:p w14:paraId="4F78E2F8" w14:textId="1BD4B66F" w:rsidR="00F51502" w:rsidRDefault="00AA5F90" w:rsidP="00F51502">
      <w:pPr>
        <w:pStyle w:val="Heading2"/>
      </w:pPr>
      <w:bookmarkStart w:id="17" w:name="_Toc236239288"/>
      <w:r>
        <w:t>4.</w:t>
      </w:r>
      <w:r w:rsidR="00A11649">
        <w:t>2</w:t>
      </w:r>
      <w:r>
        <w:t xml:space="preserve"> Consultancy Team</w:t>
      </w:r>
      <w:r w:rsidR="002333EE">
        <w:t xml:space="preserve"> </w:t>
      </w:r>
      <w:r>
        <w:t>Role</w:t>
      </w:r>
      <w:r w:rsidR="002333EE">
        <w:t xml:space="preserve"> – Technical Advisor and Project Manager</w:t>
      </w:r>
      <w:bookmarkEnd w:id="17"/>
    </w:p>
    <w:p w14:paraId="594B9089" w14:textId="74C39B46" w:rsidR="00C60211" w:rsidRDefault="00AA5F90" w:rsidP="007E705D">
      <w:r>
        <w:t>The successful tenderer shall</w:t>
      </w:r>
      <w:r w:rsidR="003C5383">
        <w:t xml:space="preserve"> act as</w:t>
      </w:r>
      <w:r>
        <w:t xml:space="preserve"> </w:t>
      </w:r>
      <w:r w:rsidR="003C5383">
        <w:t>P</w:t>
      </w:r>
      <w:r>
        <w:t xml:space="preserve">roject </w:t>
      </w:r>
      <w:r w:rsidR="003C5383">
        <w:t>M</w:t>
      </w:r>
      <w:r>
        <w:t>anage</w:t>
      </w:r>
      <w:r w:rsidR="00D61FE6">
        <w:t>r</w:t>
      </w:r>
      <w:r>
        <w:t xml:space="preserve"> </w:t>
      </w:r>
      <w:r w:rsidR="003C5383">
        <w:t>and T</w:t>
      </w:r>
      <w:r>
        <w:t xml:space="preserve">echnical </w:t>
      </w:r>
      <w:r w:rsidR="003C5383">
        <w:t>A</w:t>
      </w:r>
      <w:r>
        <w:t>dvisor</w:t>
      </w:r>
      <w:r w:rsidR="002D4BF3">
        <w:t xml:space="preserve"> </w:t>
      </w:r>
      <w:r w:rsidR="002D4BF3" w:rsidRPr="002D4BF3">
        <w:t>for all Stages/</w:t>
      </w:r>
      <w:r w:rsidR="00910380" w:rsidRPr="002D4BF3">
        <w:t>Substages</w:t>
      </w:r>
      <w:r w:rsidR="002D4BF3" w:rsidRPr="002D4BF3">
        <w:t xml:space="preserve"> of the </w:t>
      </w:r>
      <w:r w:rsidR="002D4BF3">
        <w:t>commissio</w:t>
      </w:r>
      <w:r w:rsidR="00DB3F85">
        <w:t>n.</w:t>
      </w:r>
      <w:r w:rsidR="000B1AEC">
        <w:t xml:space="preserve"> </w:t>
      </w:r>
      <w:r w:rsidR="00796D69">
        <w:t xml:space="preserve">The Consultant’s </w:t>
      </w:r>
      <w:r w:rsidR="00C60211">
        <w:t>P</w:t>
      </w:r>
      <w:r w:rsidR="00975BDF">
        <w:t xml:space="preserve">roject </w:t>
      </w:r>
      <w:r w:rsidR="00796D69">
        <w:t>M</w:t>
      </w:r>
      <w:r w:rsidR="00975BDF">
        <w:t>anagement duties shall include</w:t>
      </w:r>
      <w:r w:rsidR="00796D69">
        <w:t xml:space="preserve">, but not </w:t>
      </w:r>
      <w:r w:rsidR="006D5021">
        <w:t>be limited to</w:t>
      </w:r>
      <w:r w:rsidR="00975BDF">
        <w:t>:</w:t>
      </w:r>
    </w:p>
    <w:p w14:paraId="16753C6C" w14:textId="02AE1079" w:rsidR="00975BDF" w:rsidRDefault="006D5021" w:rsidP="00746A60">
      <w:pPr>
        <w:pStyle w:val="ListParagraph"/>
        <w:numPr>
          <w:ilvl w:val="0"/>
          <w:numId w:val="13"/>
        </w:numPr>
      </w:pPr>
      <w:r>
        <w:t>Tracking the project programme and inform</w:t>
      </w:r>
      <w:r w:rsidR="00AB5D3B">
        <w:t>ing</w:t>
      </w:r>
      <w:r>
        <w:t xml:space="preserve"> the </w:t>
      </w:r>
      <w:r w:rsidR="00730BEB">
        <w:t>C</w:t>
      </w:r>
      <w:r>
        <w:t xml:space="preserve">lient </w:t>
      </w:r>
      <w:r w:rsidR="008D439D">
        <w:t>regarding</w:t>
      </w:r>
      <w:r>
        <w:t xml:space="preserve"> any potential slippages</w:t>
      </w:r>
      <w:r w:rsidR="00CB346C">
        <w:t>;</w:t>
      </w:r>
    </w:p>
    <w:p w14:paraId="1DFF2C30" w14:textId="5C8B0C22" w:rsidR="00C365E7" w:rsidRDefault="00C365E7" w:rsidP="00746A60">
      <w:pPr>
        <w:pStyle w:val="ListParagraph"/>
        <w:numPr>
          <w:ilvl w:val="0"/>
          <w:numId w:val="13"/>
        </w:numPr>
      </w:pPr>
      <w:r>
        <w:t xml:space="preserve">Leading, managing and co-ordinating the </w:t>
      </w:r>
      <w:r w:rsidR="005A3CE3">
        <w:t>Consultancy</w:t>
      </w:r>
      <w:r>
        <w:t xml:space="preserve"> Team </w:t>
      </w:r>
      <w:r w:rsidR="00E830C6">
        <w:t xml:space="preserve">and </w:t>
      </w:r>
      <w:r w:rsidR="00EE5C2F">
        <w:t xml:space="preserve">any </w:t>
      </w:r>
      <w:r w:rsidR="00A70C65">
        <w:t xml:space="preserve">third party service </w:t>
      </w:r>
      <w:r w:rsidR="00A047FD">
        <w:t xml:space="preserve">providers </w:t>
      </w:r>
      <w:r w:rsidR="00A70C65">
        <w:t xml:space="preserve">that have </w:t>
      </w:r>
      <w:r w:rsidR="003973A7">
        <w:t>been co</w:t>
      </w:r>
      <w:r w:rsidR="00A047FD">
        <w:t>ntracted</w:t>
      </w:r>
      <w:r w:rsidR="003973A7">
        <w:t xml:space="preserve"> to contribute to the completion of this commission</w:t>
      </w:r>
      <w:r w:rsidR="00CB346C">
        <w:t>;</w:t>
      </w:r>
    </w:p>
    <w:p w14:paraId="5DF2A155" w14:textId="1F48A727" w:rsidR="00531490" w:rsidRDefault="00A34A08" w:rsidP="00746A60">
      <w:pPr>
        <w:pStyle w:val="ListParagraph"/>
        <w:numPr>
          <w:ilvl w:val="0"/>
          <w:numId w:val="13"/>
        </w:numPr>
      </w:pPr>
      <w:r>
        <w:t>Provide engineering</w:t>
      </w:r>
      <w:r w:rsidR="008F5BCA">
        <w:t xml:space="preserve"> (traffic, transport and civil)</w:t>
      </w:r>
      <w:r>
        <w:t xml:space="preserve">, </w:t>
      </w:r>
      <w:r w:rsidR="009601E7">
        <w:t xml:space="preserve">transport assessment, </w:t>
      </w:r>
      <w:r>
        <w:t>planning</w:t>
      </w:r>
      <w:r w:rsidR="004A4260">
        <w:t xml:space="preserve"> (transport and </w:t>
      </w:r>
      <w:r w:rsidR="005A2084">
        <w:t>land</w:t>
      </w:r>
      <w:r w:rsidR="004A4260">
        <w:t xml:space="preserve"> use)</w:t>
      </w:r>
      <w:r w:rsidR="00531490">
        <w:t xml:space="preserve">, </w:t>
      </w:r>
      <w:r w:rsidR="009223AE">
        <w:t>quantity surveying/</w:t>
      </w:r>
      <w:r w:rsidR="00531490">
        <w:t>cost control</w:t>
      </w:r>
      <w:r w:rsidR="009223AE">
        <w:t xml:space="preserve">, </w:t>
      </w:r>
      <w:r w:rsidR="008D5534">
        <w:t xml:space="preserve">public consultation, </w:t>
      </w:r>
      <w:r w:rsidR="00C100A8">
        <w:t>environmental</w:t>
      </w:r>
      <w:r w:rsidR="009223AE">
        <w:t xml:space="preserve"> assessment, </w:t>
      </w:r>
      <w:r w:rsidR="00C100A8">
        <w:t>appropriate assessment</w:t>
      </w:r>
      <w:r w:rsidR="00A047FD">
        <w:t xml:space="preserve">, </w:t>
      </w:r>
      <w:r w:rsidR="008D5534">
        <w:t>web design</w:t>
      </w:r>
      <w:r w:rsidR="009601E7">
        <w:t>, flood risk</w:t>
      </w:r>
      <w:r w:rsidR="00C100A8">
        <w:t xml:space="preserve"> </w:t>
      </w:r>
      <w:r>
        <w:t xml:space="preserve">and other technical </w:t>
      </w:r>
      <w:r w:rsidR="00FF0C74">
        <w:t>advice</w:t>
      </w:r>
      <w:r>
        <w:t xml:space="preserve"> and support </w:t>
      </w:r>
      <w:r w:rsidR="00C80B38">
        <w:t xml:space="preserve">to the Client </w:t>
      </w:r>
      <w:r>
        <w:t xml:space="preserve">throughout the lifetime of </w:t>
      </w:r>
      <w:r w:rsidR="00531490">
        <w:t>t</w:t>
      </w:r>
      <w:r>
        <w:t>he commission</w:t>
      </w:r>
      <w:r w:rsidR="00A77081">
        <w:t xml:space="preserve"> (see Section 4.2 </w:t>
      </w:r>
      <w:r w:rsidR="00D32CA0">
        <w:t xml:space="preserve">- </w:t>
      </w:r>
      <w:r w:rsidR="00D32CA0" w:rsidRPr="00D32CA0">
        <w:t>Consultancy Team Role</w:t>
      </w:r>
      <w:r w:rsidR="00D32CA0">
        <w:t>);</w:t>
      </w:r>
    </w:p>
    <w:p w14:paraId="05C2B63E" w14:textId="5675CC6E" w:rsidR="00DD0357" w:rsidRDefault="00DD0357" w:rsidP="00746A60">
      <w:pPr>
        <w:pStyle w:val="ListParagraph"/>
        <w:numPr>
          <w:ilvl w:val="0"/>
          <w:numId w:val="13"/>
        </w:numPr>
      </w:pPr>
      <w:r>
        <w:t>Preparing tender and contract documents and managing/running the tender process for any additional third-party services that are necessary during the lifetime of the commission</w:t>
      </w:r>
      <w:r w:rsidR="008E6785">
        <w:t xml:space="preserve"> (see Section </w:t>
      </w:r>
      <w:r w:rsidR="00C46CD1">
        <w:t xml:space="preserve">4.11 - </w:t>
      </w:r>
      <w:r w:rsidR="00A77081" w:rsidRPr="00A77081">
        <w:t>Procurement and Management of Third-Party Services</w:t>
      </w:r>
      <w:r w:rsidR="00A77081">
        <w:t>)</w:t>
      </w:r>
    </w:p>
    <w:p w14:paraId="589DEBDF" w14:textId="0D669C41" w:rsidR="005A3CE3" w:rsidRPr="00DD0357" w:rsidRDefault="00252F84" w:rsidP="00746A60">
      <w:pPr>
        <w:pStyle w:val="ListParagraph"/>
        <w:numPr>
          <w:ilvl w:val="0"/>
          <w:numId w:val="13"/>
        </w:numPr>
      </w:pPr>
      <w:r w:rsidRPr="00DD0357">
        <w:t>Chair</w:t>
      </w:r>
      <w:r w:rsidR="00CC7007" w:rsidRPr="00DD0357">
        <w:t>ing</w:t>
      </w:r>
      <w:r w:rsidR="00410955" w:rsidRPr="00DD0357">
        <w:t xml:space="preserve">, </w:t>
      </w:r>
      <w:r w:rsidR="000D1BEE" w:rsidRPr="00DD0357">
        <w:t>project manag</w:t>
      </w:r>
      <w:r w:rsidR="00CC7007" w:rsidRPr="00DD0357">
        <w:t>ing</w:t>
      </w:r>
      <w:r w:rsidR="000D1BEE" w:rsidRPr="00DD0357">
        <w:t>, lead</w:t>
      </w:r>
      <w:r w:rsidR="00CC7007" w:rsidRPr="00DD0357">
        <w:t>ing</w:t>
      </w:r>
      <w:r w:rsidR="000716B4" w:rsidRPr="00DD0357">
        <w:t>, presenting at</w:t>
      </w:r>
      <w:r w:rsidR="000D1BEE" w:rsidRPr="00DD0357">
        <w:t xml:space="preserve"> </w:t>
      </w:r>
      <w:r w:rsidR="00410955" w:rsidRPr="00DD0357">
        <w:t>and minuting all meetings</w:t>
      </w:r>
      <w:r w:rsidR="00A035FB" w:rsidRPr="00DD0357">
        <w:t xml:space="preserve">, </w:t>
      </w:r>
      <w:r w:rsidR="00087606" w:rsidRPr="00DD0357">
        <w:t xml:space="preserve">workshops </w:t>
      </w:r>
      <w:r w:rsidR="00A035FB" w:rsidRPr="00DD0357">
        <w:t xml:space="preserve">and presentations </w:t>
      </w:r>
      <w:r w:rsidR="00410955" w:rsidRPr="00DD0357">
        <w:t>(see</w:t>
      </w:r>
      <w:r w:rsidR="00DF1084" w:rsidRPr="00DD0357">
        <w:t xml:space="preserve"> </w:t>
      </w:r>
      <w:r w:rsidR="0011514C">
        <w:t xml:space="preserve">Section </w:t>
      </w:r>
      <w:r w:rsidR="006D13C7">
        <w:t xml:space="preserve">4.3 - </w:t>
      </w:r>
      <w:r w:rsidR="002623F3" w:rsidRPr="00DD0357">
        <w:t>M</w:t>
      </w:r>
      <w:r w:rsidR="00DF1084" w:rsidRPr="00DD0357">
        <w:t>eetings</w:t>
      </w:r>
      <w:r w:rsidR="000716B4" w:rsidRPr="00DD0357">
        <w:t xml:space="preserve"> </w:t>
      </w:r>
      <w:r w:rsidR="00DF1084" w:rsidRPr="00DD0357">
        <w:t xml:space="preserve">and </w:t>
      </w:r>
      <w:r w:rsidR="002623F3" w:rsidRPr="00DD0357">
        <w:t>W</w:t>
      </w:r>
      <w:r w:rsidR="00DF1084" w:rsidRPr="00DD0357">
        <w:t>orkshops</w:t>
      </w:r>
      <w:r w:rsidR="00410955" w:rsidRPr="00DD0357">
        <w:t>)</w:t>
      </w:r>
      <w:r w:rsidR="00826515" w:rsidRPr="00DD0357">
        <w:t>;</w:t>
      </w:r>
    </w:p>
    <w:p w14:paraId="46D3964A" w14:textId="57AA2490" w:rsidR="00265A7E" w:rsidRDefault="00CF4F60" w:rsidP="00746A60">
      <w:pPr>
        <w:pStyle w:val="ListParagraph"/>
        <w:numPr>
          <w:ilvl w:val="0"/>
          <w:numId w:val="13"/>
        </w:numPr>
      </w:pPr>
      <w:r>
        <w:t>Project m</w:t>
      </w:r>
      <w:r w:rsidR="00265A7E">
        <w:t>anaging stakeholder consultation with the general public, Client Departments, other local authorities, state agencies, Government Departments, Elected Representatives and regulatory bodies</w:t>
      </w:r>
      <w:r w:rsidR="006D13C7">
        <w:t xml:space="preserve"> (se</w:t>
      </w:r>
      <w:r w:rsidR="00455F76">
        <w:t>e</w:t>
      </w:r>
      <w:r w:rsidR="006D13C7">
        <w:t xml:space="preserve"> Section 4.</w:t>
      </w:r>
      <w:r w:rsidR="00620544">
        <w:t xml:space="preserve">4 - </w:t>
      </w:r>
      <w:r w:rsidR="00455F76" w:rsidRPr="00455F76">
        <w:t>Stakeholder Management and Public Consultation</w:t>
      </w:r>
      <w:r w:rsidR="00455F76">
        <w:t>)</w:t>
      </w:r>
    </w:p>
    <w:p w14:paraId="00D2DF74" w14:textId="1B41DF5C" w:rsidR="00986888" w:rsidRPr="00DD0357" w:rsidRDefault="00986888" w:rsidP="00746A60">
      <w:pPr>
        <w:pStyle w:val="ListParagraph"/>
        <w:numPr>
          <w:ilvl w:val="0"/>
          <w:numId w:val="13"/>
        </w:numPr>
      </w:pPr>
      <w:r w:rsidRPr="00DD0357">
        <w:t>Hosting,</w:t>
      </w:r>
      <w:r w:rsidR="000D1BEE" w:rsidRPr="00DD0357">
        <w:t xml:space="preserve"> </w:t>
      </w:r>
      <w:r w:rsidR="00CC7007" w:rsidRPr="00DD0357">
        <w:t>project managing</w:t>
      </w:r>
      <w:r w:rsidRPr="00DD0357">
        <w:t>,</w:t>
      </w:r>
      <w:r w:rsidR="000D1BEE" w:rsidRPr="00DD0357">
        <w:t xml:space="preserve"> </w:t>
      </w:r>
      <w:r w:rsidR="00913A0D" w:rsidRPr="00DD0357">
        <w:t xml:space="preserve">leading </w:t>
      </w:r>
      <w:r w:rsidR="000D2D69">
        <w:t xml:space="preserve">and </w:t>
      </w:r>
      <w:r w:rsidR="00913A0D" w:rsidRPr="00DD0357">
        <w:t xml:space="preserve">presenting at </w:t>
      </w:r>
      <w:r w:rsidR="00A067D6" w:rsidRPr="00DD0357">
        <w:t xml:space="preserve">all Public Consultation events </w:t>
      </w:r>
      <w:r w:rsidR="00743821">
        <w:t>before</w:t>
      </w:r>
      <w:r w:rsidRPr="00DD0357">
        <w:t xml:space="preserve"> </w:t>
      </w:r>
      <w:r w:rsidR="002623F3" w:rsidRPr="00DD0357">
        <w:t>recording the outcome of</w:t>
      </w:r>
      <w:r w:rsidRPr="00DD0357">
        <w:t xml:space="preserve"> </w:t>
      </w:r>
      <w:r w:rsidR="00151655">
        <w:t>such</w:t>
      </w:r>
      <w:r w:rsidRPr="00DD0357">
        <w:t>;</w:t>
      </w:r>
    </w:p>
    <w:p w14:paraId="48C6B130" w14:textId="4872009E" w:rsidR="005C3836" w:rsidRDefault="005C3836" w:rsidP="00746A60">
      <w:pPr>
        <w:pStyle w:val="ListParagraph"/>
        <w:numPr>
          <w:ilvl w:val="0"/>
          <w:numId w:val="13"/>
        </w:numPr>
      </w:pPr>
      <w:r>
        <w:t>Deliver</w:t>
      </w:r>
      <w:r w:rsidR="008A668D">
        <w:t>ing</w:t>
      </w:r>
      <w:r>
        <w:t xml:space="preserve"> outputs and the </w:t>
      </w:r>
      <w:r w:rsidR="00926B24">
        <w:t>requirements</w:t>
      </w:r>
      <w:r>
        <w:t xml:space="preserve"> of the commission in accordance with best practice</w:t>
      </w:r>
      <w:r w:rsidR="00042167">
        <w:t>;</w:t>
      </w:r>
    </w:p>
    <w:p w14:paraId="6C014F0A" w14:textId="21389E5E" w:rsidR="003E6893" w:rsidRDefault="003E6893" w:rsidP="00746A60">
      <w:pPr>
        <w:pStyle w:val="ListParagraph"/>
        <w:numPr>
          <w:ilvl w:val="0"/>
          <w:numId w:val="13"/>
        </w:numPr>
      </w:pPr>
      <w:r>
        <w:t>Closing out reports</w:t>
      </w:r>
      <w:r w:rsidR="00042167">
        <w:t xml:space="preserve">, presentations </w:t>
      </w:r>
      <w:r>
        <w:t>and documents in a timely manner</w:t>
      </w:r>
      <w:r w:rsidR="00D9004F">
        <w:t xml:space="preserve"> and with the implementation of a quality control pr</w:t>
      </w:r>
      <w:r w:rsidR="000D32CE">
        <w:t>o</w:t>
      </w:r>
      <w:r w:rsidR="00D9004F">
        <w:t>cess</w:t>
      </w:r>
      <w:r w:rsidR="00E96A18">
        <w:t xml:space="preserve"> (se Section 4.6 -</w:t>
      </w:r>
      <w:r w:rsidR="00E96A18" w:rsidRPr="00E96A18">
        <w:t xml:space="preserve"> Quality Management</w:t>
      </w:r>
      <w:r w:rsidR="00E96A18">
        <w:t>)</w:t>
      </w:r>
      <w:r w:rsidR="00042167">
        <w:t>;</w:t>
      </w:r>
    </w:p>
    <w:p w14:paraId="31B5A06E" w14:textId="67C267DE" w:rsidR="00DD0357" w:rsidRDefault="00DD0357" w:rsidP="00746A60">
      <w:pPr>
        <w:pStyle w:val="ListParagraph"/>
        <w:numPr>
          <w:ilvl w:val="0"/>
          <w:numId w:val="13"/>
        </w:numPr>
      </w:pPr>
      <w:r>
        <w:t>V</w:t>
      </w:r>
      <w:r w:rsidRPr="005C066A">
        <w:t>alidati</w:t>
      </w:r>
      <w:r>
        <w:t>ng the accuracy of</w:t>
      </w:r>
      <w:r w:rsidRPr="005C066A">
        <w:t xml:space="preserve"> </w:t>
      </w:r>
      <w:r>
        <w:t>any baseline data used throughout the commission</w:t>
      </w:r>
      <w:r w:rsidRPr="005C066A">
        <w:t>;</w:t>
      </w:r>
      <w:r w:rsidR="00D3340B">
        <w:t xml:space="preserve"> and</w:t>
      </w:r>
    </w:p>
    <w:p w14:paraId="29E7ACD9" w14:textId="3295E098" w:rsidR="00C60211" w:rsidRDefault="00415370" w:rsidP="00746A60">
      <w:pPr>
        <w:pStyle w:val="ListParagraph"/>
        <w:numPr>
          <w:ilvl w:val="0"/>
          <w:numId w:val="13"/>
        </w:numPr>
      </w:pPr>
      <w:r>
        <w:t>Managing parallel processes regarding</w:t>
      </w:r>
      <w:r w:rsidR="00B77A4E">
        <w:t xml:space="preserve"> </w:t>
      </w:r>
      <w:r>
        <w:t>Strategic Environmental Assessment</w:t>
      </w:r>
      <w:r w:rsidR="00E96A18">
        <w:t xml:space="preserve"> (including Flood Ris</w:t>
      </w:r>
      <w:r w:rsidR="00DA09B2">
        <w:t>k</w:t>
      </w:r>
      <w:r w:rsidR="00E96A18">
        <w:t xml:space="preserve"> Assessment</w:t>
      </w:r>
      <w:r w:rsidR="00DA09B2">
        <w:t>)</w:t>
      </w:r>
      <w:r>
        <w:t xml:space="preserve"> and Appropriate Assessment</w:t>
      </w:r>
      <w:r w:rsidR="00D3340B">
        <w:t>.</w:t>
      </w:r>
    </w:p>
    <w:p w14:paraId="688E285A" w14:textId="5742C769" w:rsidR="00557FC6" w:rsidRDefault="00557FC6" w:rsidP="00557FC6">
      <w:r w:rsidRPr="0086282A">
        <w:t>The Consultanc</w:t>
      </w:r>
      <w:r>
        <w:t xml:space="preserve">y Team </w:t>
      </w:r>
      <w:r w:rsidRPr="0086282A">
        <w:t xml:space="preserve">shall include </w:t>
      </w:r>
      <w:r>
        <w:t>the following within their fixed lump sum fee</w:t>
      </w:r>
      <w:r w:rsidRPr="0086282A">
        <w:t xml:space="preserve"> for </w:t>
      </w:r>
      <w:r>
        <w:t xml:space="preserve">this commission: </w:t>
      </w:r>
      <w:r w:rsidRPr="0086282A">
        <w:t>all expenses associated with facilitating, preparing for, travelling to</w:t>
      </w:r>
      <w:r>
        <w:t>/from</w:t>
      </w:r>
      <w:r w:rsidRPr="0086282A">
        <w:t>, and</w:t>
      </w:r>
      <w:r>
        <w:t xml:space="preserve"> </w:t>
      </w:r>
      <w:r w:rsidRPr="0086282A">
        <w:t>attending meetings/workshops</w:t>
      </w:r>
      <w:r>
        <w:t>/public consultation events</w:t>
      </w:r>
      <w:r w:rsidRPr="0086282A">
        <w:t xml:space="preserve">, including the issue </w:t>
      </w:r>
      <w:r>
        <w:t xml:space="preserve">and presentation </w:t>
      </w:r>
      <w:r w:rsidRPr="0086282A">
        <w:t xml:space="preserve">of all relevant </w:t>
      </w:r>
      <w:r>
        <w:t xml:space="preserve">soft copy </w:t>
      </w:r>
      <w:r w:rsidRPr="0086282A">
        <w:t>documentation at each</w:t>
      </w:r>
      <w:r>
        <w:t xml:space="preserve"> </w:t>
      </w:r>
      <w:r w:rsidRPr="0086282A">
        <w:t>meeting/workshop</w:t>
      </w:r>
      <w:r>
        <w:t>/public consultation event</w:t>
      </w:r>
      <w:r w:rsidRPr="0086282A">
        <w:t>.</w:t>
      </w:r>
      <w:r w:rsidRPr="00F95EC4">
        <w:t xml:space="preserve"> Any venue hire, stationary and hard copy printing fees</w:t>
      </w:r>
      <w:r>
        <w:t xml:space="preserve"> shall be agreed separately with the Client and excluded from the fixed lump sum fee</w:t>
      </w:r>
      <w:r w:rsidR="00214A19">
        <w:t xml:space="preserve"> as per </w:t>
      </w:r>
      <w:r w:rsidR="00214A19" w:rsidRPr="00214A19">
        <w:t xml:space="preserve">Section 4.11 </w:t>
      </w:r>
      <w:r w:rsidR="00214A19">
        <w:t>(</w:t>
      </w:r>
      <w:r w:rsidR="00214A19" w:rsidRPr="00214A19">
        <w:t>Procurement and Management of Third-Party Services</w:t>
      </w:r>
      <w:r w:rsidR="00214A19">
        <w:t>) of this brief.</w:t>
      </w:r>
    </w:p>
    <w:p w14:paraId="5596624A" w14:textId="36BE961B" w:rsidR="00A11649" w:rsidRDefault="00640193" w:rsidP="007E705D">
      <w:r>
        <w:t xml:space="preserve">The successful tenderer shall </w:t>
      </w:r>
      <w:r w:rsidR="00EB783C">
        <w:t>therefore</w:t>
      </w:r>
      <w:r w:rsidR="00D06524">
        <w:t xml:space="preserve"> </w:t>
      </w:r>
      <w:r w:rsidR="00110131">
        <w:t xml:space="preserve">carry out their </w:t>
      </w:r>
      <w:r w:rsidR="008D70F6">
        <w:t xml:space="preserve">role </w:t>
      </w:r>
      <w:r>
        <w:t xml:space="preserve">in a manner that </w:t>
      </w:r>
      <w:r w:rsidR="008825DC">
        <w:t xml:space="preserve">seeks to achieve </w:t>
      </w:r>
      <w:r w:rsidR="00E33860">
        <w:t xml:space="preserve">the best outcome </w:t>
      </w:r>
      <w:r w:rsidR="008D70F6">
        <w:t xml:space="preserve">for the </w:t>
      </w:r>
      <w:r w:rsidR="00210A67">
        <w:t xml:space="preserve">commission </w:t>
      </w:r>
      <w:r w:rsidR="001B1AE3">
        <w:t xml:space="preserve">and flag </w:t>
      </w:r>
      <w:r w:rsidR="008D70F6">
        <w:t xml:space="preserve">any </w:t>
      </w:r>
      <w:r w:rsidR="001B1AE3">
        <w:t xml:space="preserve">risks </w:t>
      </w:r>
      <w:r w:rsidR="00815167">
        <w:t>with</w:t>
      </w:r>
      <w:r w:rsidR="008D70F6">
        <w:t xml:space="preserve"> the Client </w:t>
      </w:r>
      <w:r w:rsidR="00815167">
        <w:t xml:space="preserve">as soon as they become apparent </w:t>
      </w:r>
      <w:r w:rsidR="008D70F6">
        <w:t>regarding</w:t>
      </w:r>
      <w:r w:rsidR="00780838">
        <w:t>, but not limited to,</w:t>
      </w:r>
      <w:r w:rsidR="00E46217">
        <w:t xml:space="preserve"> the delivery of </w:t>
      </w:r>
      <w:r w:rsidR="002351B9">
        <w:t xml:space="preserve">high </w:t>
      </w:r>
      <w:r w:rsidR="007F4ADF">
        <w:t>quality</w:t>
      </w:r>
      <w:r w:rsidR="00780838">
        <w:t xml:space="preserve"> </w:t>
      </w:r>
      <w:r w:rsidR="00E46217">
        <w:t>outputs/</w:t>
      </w:r>
      <w:r w:rsidR="006E6F15">
        <w:t>deliverables; adhering</w:t>
      </w:r>
      <w:r w:rsidR="00707D48">
        <w:t xml:space="preserve"> to the appropriate</w:t>
      </w:r>
      <w:r w:rsidR="006E6F15">
        <w:t>/correct standard, guidelines, legislation and code</w:t>
      </w:r>
      <w:r w:rsidR="00263608">
        <w:t>s</w:t>
      </w:r>
      <w:r w:rsidR="006E6F15">
        <w:t xml:space="preserve"> etc; </w:t>
      </w:r>
      <w:r w:rsidR="00AF2F14">
        <w:t>avoiding</w:t>
      </w:r>
      <w:r w:rsidR="00707D48">
        <w:t xml:space="preserve"> </w:t>
      </w:r>
      <w:r w:rsidR="00AF2F14">
        <w:t>programme</w:t>
      </w:r>
      <w:r w:rsidR="00707D48">
        <w:t xml:space="preserve"> slippages</w:t>
      </w:r>
      <w:r w:rsidR="00263608">
        <w:t>;</w:t>
      </w:r>
      <w:r w:rsidR="00707D48">
        <w:t xml:space="preserve"> and avoiding cost over runs</w:t>
      </w:r>
      <w:r w:rsidR="00497C15">
        <w:t xml:space="preserve"> and </w:t>
      </w:r>
      <w:r w:rsidR="00AF2F14">
        <w:t>claims</w:t>
      </w:r>
      <w:r w:rsidR="00497C15">
        <w:t xml:space="preserve"> for additional fees</w:t>
      </w:r>
      <w:r w:rsidR="00707D48">
        <w:t>.</w:t>
      </w:r>
    </w:p>
    <w:p w14:paraId="2F1542E2" w14:textId="444AC919" w:rsidR="00B955CB" w:rsidRDefault="00F825CE" w:rsidP="007E705D">
      <w:r w:rsidRPr="00295E7A">
        <w:t xml:space="preserve">The above duties shall be led by a suitably qualified member of the Consultancy Team that is appointed as the Project Manager and will act as the main point of contact for the Client for the </w:t>
      </w:r>
      <w:r w:rsidR="001A13F8" w:rsidRPr="00295E7A">
        <w:t xml:space="preserve">entire </w:t>
      </w:r>
      <w:r w:rsidRPr="00295E7A">
        <w:t xml:space="preserve">duration of the commission. </w:t>
      </w:r>
      <w:r w:rsidR="00295E7A" w:rsidRPr="00295E7A">
        <w:t>These duties shal</w:t>
      </w:r>
      <w:r w:rsidR="00295E7A">
        <w:t>l</w:t>
      </w:r>
      <w:r w:rsidR="00295E7A" w:rsidRPr="00295E7A">
        <w:t xml:space="preserve"> also be overseen by a suitably qualified member of the Consultancy Team that is appointed as the Project Director.</w:t>
      </w:r>
    </w:p>
    <w:p w14:paraId="0B5110F1" w14:textId="408DE112" w:rsidR="00A11649" w:rsidRDefault="00A11649" w:rsidP="00A11649">
      <w:pPr>
        <w:pStyle w:val="Heading2"/>
      </w:pPr>
      <w:bookmarkStart w:id="18" w:name="_Toc236239289"/>
      <w:r w:rsidRPr="00BC1E7D">
        <w:t>4.</w:t>
      </w:r>
      <w:r>
        <w:t xml:space="preserve">3 </w:t>
      </w:r>
      <w:r w:rsidR="001701F8">
        <w:t>Meeting</w:t>
      </w:r>
      <w:r w:rsidR="00987CB4">
        <w:t>s</w:t>
      </w:r>
      <w:r w:rsidR="001701F8">
        <w:t xml:space="preserve"> and Works</w:t>
      </w:r>
      <w:r w:rsidR="00DE24FB">
        <w:t>hops</w:t>
      </w:r>
      <w:bookmarkEnd w:id="18"/>
    </w:p>
    <w:p w14:paraId="4EB2C468" w14:textId="084AA819" w:rsidR="00923B70" w:rsidRDefault="00D70C12" w:rsidP="00D70C12">
      <w:r>
        <w:t xml:space="preserve">The </w:t>
      </w:r>
      <w:r w:rsidR="0028700D">
        <w:t xml:space="preserve">successful tenderer will be required to </w:t>
      </w:r>
      <w:r w:rsidR="00387EE8">
        <w:t>chair</w:t>
      </w:r>
      <w:r w:rsidR="00387EE8" w:rsidRPr="00387EE8">
        <w:t xml:space="preserve">, project </w:t>
      </w:r>
      <w:r w:rsidR="00BB279B" w:rsidRPr="00387EE8">
        <w:t>manage</w:t>
      </w:r>
      <w:r w:rsidR="00387EE8" w:rsidRPr="00387EE8">
        <w:t>, lead</w:t>
      </w:r>
      <w:r w:rsidR="009B5B1D">
        <w:t xml:space="preserve">, </w:t>
      </w:r>
      <w:r w:rsidR="00D921A5">
        <w:t>present</w:t>
      </w:r>
      <w:r w:rsidR="00387EE8" w:rsidRPr="00387EE8">
        <w:t xml:space="preserve"> </w:t>
      </w:r>
      <w:r w:rsidR="00D921A5">
        <w:t xml:space="preserve">at </w:t>
      </w:r>
      <w:r w:rsidR="00CB4F11">
        <w:t xml:space="preserve">and minute/record </w:t>
      </w:r>
      <w:r w:rsidR="00387EE8" w:rsidRPr="00387EE8">
        <w:t>all meetings</w:t>
      </w:r>
      <w:r w:rsidR="00D921A5">
        <w:t xml:space="preserve"> and </w:t>
      </w:r>
      <w:r w:rsidR="00387EE8" w:rsidRPr="00387EE8">
        <w:t xml:space="preserve">workshops </w:t>
      </w:r>
      <w:r w:rsidR="00873D92">
        <w:t>prescribed below</w:t>
      </w:r>
      <w:r w:rsidR="00D40E1B">
        <w:t xml:space="preserve"> throughout the lifetime of the </w:t>
      </w:r>
      <w:r w:rsidR="00AC597F">
        <w:t>commission</w:t>
      </w:r>
      <w:r w:rsidR="00B900CF">
        <w:t>.</w:t>
      </w:r>
    </w:p>
    <w:p w14:paraId="198F0CED" w14:textId="33DAFB5D" w:rsidR="001F6C4B" w:rsidRDefault="00923B70" w:rsidP="00D70C12">
      <w:r>
        <w:t xml:space="preserve">The Consultant’s Project Manager shall </w:t>
      </w:r>
      <w:r w:rsidR="00A2455D">
        <w:t>circulate</w:t>
      </w:r>
      <w:r w:rsidR="0083390B">
        <w:t xml:space="preserve"> </w:t>
      </w:r>
      <w:r>
        <w:t xml:space="preserve">an agenda </w:t>
      </w:r>
      <w:r w:rsidR="00920A16">
        <w:t>and a</w:t>
      </w:r>
      <w:r w:rsidR="00624C14">
        <w:t>ll</w:t>
      </w:r>
      <w:r w:rsidR="00920A16">
        <w:t xml:space="preserve"> </w:t>
      </w:r>
      <w:r w:rsidR="005E0B42">
        <w:t>drawings,</w:t>
      </w:r>
      <w:r w:rsidR="00920A16">
        <w:t xml:space="preserve"> documents, or material to be </w:t>
      </w:r>
      <w:r w:rsidR="005E0B42">
        <w:t>discussed</w:t>
      </w:r>
      <w:r w:rsidR="00E90E01">
        <w:t>,</w:t>
      </w:r>
      <w:r w:rsidR="00916729">
        <w:t xml:space="preserve"> </w:t>
      </w:r>
      <w:r w:rsidR="00AF4A3A">
        <w:t xml:space="preserve">at least </w:t>
      </w:r>
      <w:r>
        <w:t xml:space="preserve">2 working days in advance of each </w:t>
      </w:r>
      <w:r w:rsidR="003B1390">
        <w:t xml:space="preserve">Project </w:t>
      </w:r>
      <w:r w:rsidR="00A215DE">
        <w:t>M</w:t>
      </w:r>
      <w:r>
        <w:t>eeting</w:t>
      </w:r>
      <w:r w:rsidR="003B1390">
        <w:t xml:space="preserve"> and 5 working days in advance of </w:t>
      </w:r>
      <w:r w:rsidR="00916729">
        <w:t xml:space="preserve">each </w:t>
      </w:r>
      <w:r w:rsidR="003B1390">
        <w:t>Workshop or Steering Group Meeting</w:t>
      </w:r>
      <w:r w:rsidR="005E0B42">
        <w:t xml:space="preserve">. </w:t>
      </w:r>
      <w:r w:rsidR="00A07A44">
        <w:t xml:space="preserve"> </w:t>
      </w:r>
      <w:r w:rsidR="00E90E01" w:rsidRPr="00E90E01">
        <w:t xml:space="preserve">The Consultant’s Project Manager </w:t>
      </w:r>
      <w:r w:rsidR="00E90E01">
        <w:t xml:space="preserve">shall </w:t>
      </w:r>
      <w:r w:rsidR="006F7053">
        <w:t xml:space="preserve">record all meetings and workshops and </w:t>
      </w:r>
      <w:r w:rsidR="00A07A44">
        <w:t xml:space="preserve">e-mail the </w:t>
      </w:r>
      <w:r w:rsidR="0068723F">
        <w:t>minutes</w:t>
      </w:r>
      <w:r w:rsidR="00A07A44">
        <w:t xml:space="preserve"> of </w:t>
      </w:r>
      <w:r w:rsidR="0068723F">
        <w:t xml:space="preserve">each meeting </w:t>
      </w:r>
      <w:r w:rsidR="00F44DA1">
        <w:t xml:space="preserve">or report on each workshop </w:t>
      </w:r>
      <w:r w:rsidR="00AF4A3A">
        <w:t>within</w:t>
      </w:r>
      <w:r w:rsidR="00944CA7">
        <w:t xml:space="preserve"> </w:t>
      </w:r>
      <w:r w:rsidR="00AF4A3A">
        <w:t xml:space="preserve">5 working days </w:t>
      </w:r>
      <w:r w:rsidR="00FB3DEF">
        <w:t xml:space="preserve">of </w:t>
      </w:r>
      <w:r w:rsidR="0038721E">
        <w:t xml:space="preserve">the </w:t>
      </w:r>
      <w:r w:rsidR="00AF4A3A">
        <w:t>meeting</w:t>
      </w:r>
      <w:r w:rsidR="0038721E">
        <w:t>/workshop taking place</w:t>
      </w:r>
      <w:r w:rsidR="00FB3DEF">
        <w:t>,</w:t>
      </w:r>
      <w:r w:rsidR="00F8562A">
        <w:t xml:space="preserve"> </w:t>
      </w:r>
      <w:r w:rsidR="003965A3">
        <w:t xml:space="preserve">for the </w:t>
      </w:r>
      <w:r w:rsidR="00BB279B">
        <w:t>purpose</w:t>
      </w:r>
      <w:r w:rsidR="003965A3">
        <w:t xml:space="preserve"> of </w:t>
      </w:r>
      <w:r w:rsidR="00BB279B">
        <w:t>input</w:t>
      </w:r>
      <w:r w:rsidR="003965A3">
        <w:t xml:space="preserve"> from the Client and agreement at the following </w:t>
      </w:r>
      <w:r w:rsidR="00293B64">
        <w:t>Project M</w:t>
      </w:r>
      <w:r w:rsidR="003965A3">
        <w:t>eeting.</w:t>
      </w:r>
      <w:r w:rsidR="00A2455D" w:rsidRPr="00A2455D">
        <w:t xml:space="preserve"> </w:t>
      </w:r>
      <w:r w:rsidR="001728F8">
        <w:t>Meeting minutes and workshop reports shall capture items discussed</w:t>
      </w:r>
      <w:r w:rsidR="00022FA1">
        <w:t xml:space="preserve"> as per the</w:t>
      </w:r>
      <w:r w:rsidR="00B93F01">
        <w:t xml:space="preserve"> purpose of each meeting</w:t>
      </w:r>
      <w:r w:rsidR="008256C2">
        <w:t>/workshop type</w:t>
      </w:r>
      <w:r w:rsidR="00B93F01">
        <w:t>.</w:t>
      </w:r>
      <w:r w:rsidR="0057335E" w:rsidRPr="0057335E">
        <w:t xml:space="preserve"> </w:t>
      </w:r>
      <w:r w:rsidR="0057335E">
        <w:t>The purpose, format and frequency of each meeting/workshop type is set out below.</w:t>
      </w:r>
    </w:p>
    <w:p w14:paraId="1F3E58C9" w14:textId="31747751" w:rsidR="001F6C4B" w:rsidRPr="00873D92" w:rsidRDefault="0043451A" w:rsidP="00A914FB">
      <w:pPr>
        <w:pStyle w:val="Heading4"/>
        <w:spacing w:before="0"/>
      </w:pPr>
      <w:r>
        <w:t>Project</w:t>
      </w:r>
      <w:r w:rsidR="00873D92" w:rsidRPr="00873D92">
        <w:t xml:space="preserve"> Meetings</w:t>
      </w:r>
    </w:p>
    <w:p w14:paraId="7E8312D3" w14:textId="5FEAE825" w:rsidR="00A34E56" w:rsidRDefault="00923655" w:rsidP="00A914FB">
      <w:pPr>
        <w:spacing w:after="0"/>
      </w:pPr>
      <w:r>
        <w:t>Purpose</w:t>
      </w:r>
      <w:r w:rsidR="00E64250">
        <w:t xml:space="preserve">: Discuss day-today </w:t>
      </w:r>
      <w:r w:rsidR="00A34E56" w:rsidRPr="001728F8">
        <w:t>progress on the project</w:t>
      </w:r>
      <w:r w:rsidR="00A34E56">
        <w:t xml:space="preserve"> including any</w:t>
      </w:r>
      <w:r w:rsidR="00A34E56" w:rsidRPr="001728F8">
        <w:t xml:space="preserve"> technical matters arising </w:t>
      </w:r>
      <w:r w:rsidR="00E46164">
        <w:t>as well</w:t>
      </w:r>
      <w:r w:rsidR="005905A4">
        <w:t xml:space="preserve"> as solutions</w:t>
      </w:r>
      <w:r w:rsidR="00A34E56" w:rsidRPr="001728F8">
        <w:t>, actions</w:t>
      </w:r>
      <w:r w:rsidR="005905A4">
        <w:t xml:space="preserve">, </w:t>
      </w:r>
      <w:r w:rsidR="00A34E56" w:rsidRPr="001728F8">
        <w:t>progress regarding previous actions, project programme performance,</w:t>
      </w:r>
      <w:r w:rsidR="00F47486">
        <w:t xml:space="preserve"> </w:t>
      </w:r>
      <w:r w:rsidR="00A34E56" w:rsidRPr="001728F8">
        <w:t>invoicing and any claims for additional fees.</w:t>
      </w:r>
    </w:p>
    <w:p w14:paraId="2F817A20" w14:textId="1BEE559C" w:rsidR="006B32E4" w:rsidRDefault="006B32E4" w:rsidP="00A914FB">
      <w:pPr>
        <w:spacing w:after="0"/>
      </w:pPr>
      <w:r>
        <w:t xml:space="preserve">Attendance: </w:t>
      </w:r>
      <w:r w:rsidR="00EF3D1C">
        <w:t xml:space="preserve">Client and </w:t>
      </w:r>
      <w:r w:rsidR="00F65490">
        <w:t>Consultant Project Team including Consultant Project Manager</w:t>
      </w:r>
      <w:r w:rsidR="00415180" w:rsidRPr="00415180">
        <w:t xml:space="preserve"> and Project Director</w:t>
      </w:r>
      <w:r w:rsidR="00F65490">
        <w:t>.</w:t>
      </w:r>
    </w:p>
    <w:p w14:paraId="39756F72" w14:textId="68A5ABD4" w:rsidR="00873D92" w:rsidRDefault="00B12010" w:rsidP="00A914FB">
      <w:pPr>
        <w:spacing w:after="0"/>
      </w:pPr>
      <w:r>
        <w:t>Frequency</w:t>
      </w:r>
      <w:r w:rsidR="00C30B56">
        <w:t xml:space="preserve">: </w:t>
      </w:r>
      <w:r w:rsidR="00DE4803">
        <w:t>Every</w:t>
      </w:r>
      <w:r w:rsidR="00757CF4">
        <w:t xml:space="preserve"> two weeks </w:t>
      </w:r>
      <w:r w:rsidR="000F0CF7">
        <w:t>during the course of the commission</w:t>
      </w:r>
      <w:r w:rsidR="00C30B56">
        <w:t>.</w:t>
      </w:r>
    </w:p>
    <w:p w14:paraId="6BA5C0A8" w14:textId="2DEE1F34" w:rsidR="00692AB3" w:rsidRDefault="00692AB3" w:rsidP="00A914FB">
      <w:pPr>
        <w:spacing w:after="0"/>
      </w:pPr>
      <w:r>
        <w:t xml:space="preserve">Duration: </w:t>
      </w:r>
      <w:r w:rsidR="00211527">
        <w:t xml:space="preserve">Approx. </w:t>
      </w:r>
      <w:r>
        <w:t>1 hour per meeting.</w:t>
      </w:r>
    </w:p>
    <w:p w14:paraId="5E6366CD" w14:textId="3FB63A8D" w:rsidR="00A914FB" w:rsidRPr="005254CE" w:rsidRDefault="00E659A2" w:rsidP="005254CE">
      <w:pPr>
        <w:spacing w:after="0"/>
      </w:pPr>
      <w:r>
        <w:t>Format</w:t>
      </w:r>
      <w:r w:rsidR="00F8586D">
        <w:t xml:space="preserve"> and location</w:t>
      </w:r>
      <w:r w:rsidR="00C30B56">
        <w:t xml:space="preserve">: </w:t>
      </w:r>
      <w:r w:rsidR="00174BE2">
        <w:t>Microsoft</w:t>
      </w:r>
      <w:r w:rsidR="00C30B56">
        <w:t xml:space="preserve"> Teams</w:t>
      </w:r>
    </w:p>
    <w:p w14:paraId="069D748A" w14:textId="05A7F066" w:rsidR="00873D92" w:rsidRPr="005254CE" w:rsidRDefault="00416A94" w:rsidP="005254CE">
      <w:pPr>
        <w:pStyle w:val="Heading4"/>
      </w:pPr>
      <w:r>
        <w:t xml:space="preserve">Technical </w:t>
      </w:r>
      <w:r w:rsidR="00873D92" w:rsidRPr="005254CE">
        <w:t>Workshop</w:t>
      </w:r>
      <w:r w:rsidR="0043451A" w:rsidRPr="005254CE">
        <w:t>s</w:t>
      </w:r>
    </w:p>
    <w:p w14:paraId="0411F73F" w14:textId="06AEB2FF" w:rsidR="006A3D02" w:rsidRDefault="006A3D02" w:rsidP="006A3D02">
      <w:pPr>
        <w:spacing w:after="0"/>
      </w:pPr>
      <w:r w:rsidRPr="006A3D02">
        <w:t>Purpose:</w:t>
      </w:r>
      <w:r>
        <w:t xml:space="preserve"> To </w:t>
      </w:r>
      <w:r w:rsidR="00D760E6">
        <w:t>map out the approach to commission stage</w:t>
      </w:r>
      <w:r w:rsidR="009D1A25">
        <w:t>s or</w:t>
      </w:r>
      <w:r w:rsidR="00D760E6">
        <w:t xml:space="preserve"> </w:t>
      </w:r>
      <w:r>
        <w:t>di</w:t>
      </w:r>
      <w:r w:rsidR="0013386A">
        <w:t>scuss and resolve</w:t>
      </w:r>
      <w:r w:rsidR="00DF76AD">
        <w:t xml:space="preserve"> complex</w:t>
      </w:r>
      <w:r w:rsidR="00A33654">
        <w:t xml:space="preserve"> technical </w:t>
      </w:r>
      <w:r w:rsidR="007A38DC">
        <w:t>matters</w:t>
      </w:r>
      <w:r w:rsidR="00EF5C94">
        <w:t xml:space="preserve">, </w:t>
      </w:r>
      <w:r w:rsidR="00A33654">
        <w:t xml:space="preserve">processes </w:t>
      </w:r>
      <w:r w:rsidR="00EF5C94">
        <w:t xml:space="preserve">and deliverables </w:t>
      </w:r>
      <w:r w:rsidR="00C57976">
        <w:t xml:space="preserve">to aid the progression of the project </w:t>
      </w:r>
      <w:r w:rsidR="009176FD">
        <w:t>as they arise whether</w:t>
      </w:r>
      <w:r w:rsidR="00BF632A">
        <w:t xml:space="preserve"> foreseen or unforeseen</w:t>
      </w:r>
      <w:r w:rsidR="009176FD">
        <w:t xml:space="preserve">. </w:t>
      </w:r>
    </w:p>
    <w:p w14:paraId="26DFA837" w14:textId="69F50AE3" w:rsidR="00DB1681" w:rsidRDefault="00DB1681" w:rsidP="006A3D02">
      <w:pPr>
        <w:spacing w:after="0"/>
      </w:pPr>
      <w:r w:rsidRPr="00DB1681">
        <w:t>Attendance: Client</w:t>
      </w:r>
      <w:r w:rsidR="7FFA4D91">
        <w:t>,</w:t>
      </w:r>
      <w:r w:rsidR="00991CD7">
        <w:t xml:space="preserve"> </w:t>
      </w:r>
      <w:r w:rsidR="74F30E19">
        <w:t xml:space="preserve">selected </w:t>
      </w:r>
      <w:r w:rsidR="3E90BB1A">
        <w:t>Key Stakeholders</w:t>
      </w:r>
      <w:r w:rsidR="0044752D">
        <w:t xml:space="preserve"> </w:t>
      </w:r>
      <w:r w:rsidR="1891FE1D">
        <w:t>(</w:t>
      </w:r>
      <w:r w:rsidR="00644C2E">
        <w:t>such as TII and NTA</w:t>
      </w:r>
      <w:r w:rsidR="4FCB0EE3">
        <w:t>)</w:t>
      </w:r>
      <w:r w:rsidR="6A0473F2">
        <w:t xml:space="preserve">, </w:t>
      </w:r>
      <w:r w:rsidRPr="00DB1681">
        <w:t>Consultant Project Team including Consultant Project Manager</w:t>
      </w:r>
      <w:r>
        <w:t xml:space="preserve"> </w:t>
      </w:r>
      <w:r w:rsidR="209C5600">
        <w:t>and, where necessary and directed by Client - adjoining local authorities</w:t>
      </w:r>
      <w:r w:rsidR="00A63E2E">
        <w:t>.</w:t>
      </w:r>
    </w:p>
    <w:p w14:paraId="4619D345" w14:textId="21AE53DD" w:rsidR="001F6C4B" w:rsidRDefault="00EF5C94" w:rsidP="006A3D02">
      <w:pPr>
        <w:spacing w:after="0"/>
      </w:pPr>
      <w:r>
        <w:t xml:space="preserve">Frequency: </w:t>
      </w:r>
      <w:r w:rsidR="00757CF4">
        <w:t>Allow for 1</w:t>
      </w:r>
      <w:r w:rsidR="002A1C24">
        <w:t xml:space="preserve"> </w:t>
      </w:r>
      <w:r>
        <w:t xml:space="preserve">workshop </w:t>
      </w:r>
      <w:r w:rsidR="00CC7C1C">
        <w:t>to take place</w:t>
      </w:r>
      <w:r w:rsidR="00E911AC">
        <w:t xml:space="preserve"> at the beginning</w:t>
      </w:r>
      <w:r w:rsidR="00CA7AA1">
        <w:t xml:space="preserve"> of</w:t>
      </w:r>
      <w:r w:rsidR="00F160F3">
        <w:t xml:space="preserve"> </w:t>
      </w:r>
      <w:r w:rsidR="002A1C24">
        <w:t xml:space="preserve">each </w:t>
      </w:r>
      <w:r w:rsidR="005E6D2B">
        <w:t xml:space="preserve">stage and </w:t>
      </w:r>
      <w:r w:rsidR="00400AAD">
        <w:t>substage</w:t>
      </w:r>
      <w:r w:rsidR="002A1C24">
        <w:t xml:space="preserve"> </w:t>
      </w:r>
      <w:r w:rsidR="009D638C">
        <w:t xml:space="preserve">of the commission </w:t>
      </w:r>
      <w:r w:rsidR="00300AB0">
        <w:t>(includ</w:t>
      </w:r>
      <w:r w:rsidR="00216D19">
        <w:t>ing project inception)</w:t>
      </w:r>
      <w:r w:rsidR="0077039E">
        <w:t xml:space="preserve">, with the </w:t>
      </w:r>
      <w:r w:rsidR="00CE1010">
        <w:t>exception</w:t>
      </w:r>
      <w:r w:rsidR="0077039E">
        <w:t xml:space="preserve"> of Stage</w:t>
      </w:r>
      <w:r w:rsidR="4F39311F">
        <w:t>s</w:t>
      </w:r>
      <w:r w:rsidR="0077039E">
        <w:t xml:space="preserve"> </w:t>
      </w:r>
      <w:r w:rsidR="4F39311F">
        <w:t>3 and</w:t>
      </w:r>
      <w:r w:rsidR="0077039E">
        <w:t xml:space="preserve"> 4 where workshops </w:t>
      </w:r>
      <w:r w:rsidR="00CE1010">
        <w:t>shou</w:t>
      </w:r>
      <w:r w:rsidR="000066BC">
        <w:t>l</w:t>
      </w:r>
      <w:r w:rsidR="00CE1010">
        <w:t xml:space="preserve">d </w:t>
      </w:r>
      <w:r w:rsidR="001E088E">
        <w:t xml:space="preserve">also </w:t>
      </w:r>
      <w:r w:rsidR="00CE1010">
        <w:t xml:space="preserve">take place </w:t>
      </w:r>
      <w:r w:rsidR="001421B8">
        <w:t>approx.</w:t>
      </w:r>
      <w:r w:rsidR="00A162E2">
        <w:t xml:space="preserve"> every 3 months</w:t>
      </w:r>
      <w:r w:rsidR="008363D2">
        <w:t>.</w:t>
      </w:r>
      <w:r w:rsidR="005428F0">
        <w:t xml:space="preserve"> Allow for interchange with Steering Group Meeting where required by the Client.</w:t>
      </w:r>
    </w:p>
    <w:p w14:paraId="725BACCC" w14:textId="7E3EA696" w:rsidR="00692AB3" w:rsidRDefault="00692AB3" w:rsidP="006A3D02">
      <w:pPr>
        <w:spacing w:after="0"/>
      </w:pPr>
      <w:r>
        <w:t>Duration:</w:t>
      </w:r>
      <w:r w:rsidR="00211527">
        <w:t xml:space="preserve"> Approx.</w:t>
      </w:r>
      <w:r>
        <w:t xml:space="preserve"> 2 hours </w:t>
      </w:r>
      <w:r w:rsidRPr="00692AB3">
        <w:t>per meeting.</w:t>
      </w:r>
    </w:p>
    <w:p w14:paraId="4318F3CE" w14:textId="7E1A7860" w:rsidR="000D11CE" w:rsidRDefault="00F8586D" w:rsidP="006A3D02">
      <w:pPr>
        <w:spacing w:after="0"/>
      </w:pPr>
      <w:r>
        <w:t>Format and location: SDCC Offices and i</w:t>
      </w:r>
      <w:r w:rsidR="000D11CE">
        <w:t>n person</w:t>
      </w:r>
      <w:r w:rsidR="00174BE2">
        <w:t xml:space="preserve"> unless otherwise agreed by the Client.</w:t>
      </w:r>
    </w:p>
    <w:p w14:paraId="0FF5C42A" w14:textId="7EFD67FA" w:rsidR="001F6C4B" w:rsidRPr="00410744" w:rsidRDefault="001F6C4B" w:rsidP="00410744">
      <w:pPr>
        <w:pStyle w:val="Heading4"/>
      </w:pPr>
      <w:r w:rsidRPr="00410744">
        <w:t>Steering Group Meetings</w:t>
      </w:r>
    </w:p>
    <w:p w14:paraId="0C3EC2F2" w14:textId="465047F3" w:rsidR="00D70C12" w:rsidRDefault="000200FD" w:rsidP="00E72EC0">
      <w:pPr>
        <w:spacing w:after="0"/>
      </w:pPr>
      <w:r>
        <w:t xml:space="preserve">Purpose: </w:t>
      </w:r>
      <w:r w:rsidR="00B111C3">
        <w:t xml:space="preserve">To </w:t>
      </w:r>
      <w:r w:rsidR="000D11CE">
        <w:t>present</w:t>
      </w:r>
      <w:r w:rsidR="00B111C3">
        <w:t xml:space="preserve"> </w:t>
      </w:r>
      <w:r w:rsidR="0071460C">
        <w:t>the result</w:t>
      </w:r>
      <w:r w:rsidR="00FB635E">
        <w:t>s</w:t>
      </w:r>
      <w:r w:rsidR="0071460C">
        <w:t xml:space="preserve"> and outcome of </w:t>
      </w:r>
      <w:r w:rsidR="00403146">
        <w:t xml:space="preserve">major </w:t>
      </w:r>
      <w:r w:rsidR="0071460C">
        <w:t>deliverables</w:t>
      </w:r>
      <w:r w:rsidR="00403146">
        <w:t xml:space="preserve"> and </w:t>
      </w:r>
      <w:r w:rsidR="0071460C">
        <w:t>milestones</w:t>
      </w:r>
      <w:r w:rsidR="00403146">
        <w:t xml:space="preserve"> </w:t>
      </w:r>
      <w:r w:rsidR="007B1DBE">
        <w:t xml:space="preserve">before </w:t>
      </w:r>
      <w:r w:rsidR="00B111C3">
        <w:t>clos</w:t>
      </w:r>
      <w:r w:rsidR="007B1DBE">
        <w:t xml:space="preserve">ing </w:t>
      </w:r>
      <w:r>
        <w:t>commission stages</w:t>
      </w:r>
      <w:r w:rsidR="00772A82">
        <w:t>/gateways</w:t>
      </w:r>
      <w:r w:rsidR="009B4861">
        <w:t>.</w:t>
      </w:r>
    </w:p>
    <w:p w14:paraId="46403F7E" w14:textId="4E0C6973" w:rsidR="009B4861" w:rsidRDefault="009B4861" w:rsidP="00E72EC0">
      <w:pPr>
        <w:spacing w:after="0"/>
      </w:pPr>
      <w:r w:rsidRPr="00DB1681">
        <w:t xml:space="preserve">Attendance: Client </w:t>
      </w:r>
      <w:r w:rsidR="000852FA">
        <w:t xml:space="preserve">(including </w:t>
      </w:r>
      <w:r w:rsidR="003B2A0C">
        <w:t>Senior Management</w:t>
      </w:r>
      <w:r w:rsidR="000852FA">
        <w:t>)</w:t>
      </w:r>
      <w:r w:rsidR="00A04E23">
        <w:t>, Steering Group Members</w:t>
      </w:r>
      <w:r w:rsidR="004C0D9D">
        <w:t>,</w:t>
      </w:r>
      <w:r w:rsidRPr="00DB1681">
        <w:t xml:space="preserve"> Consultant Project Manager</w:t>
      </w:r>
      <w:r>
        <w:t xml:space="preserve"> and Project Director.</w:t>
      </w:r>
    </w:p>
    <w:p w14:paraId="7CB675DF" w14:textId="3F7B8C95" w:rsidR="00C21F8B" w:rsidRDefault="00C21F8B" w:rsidP="00E72EC0">
      <w:pPr>
        <w:spacing w:after="0"/>
      </w:pPr>
      <w:r>
        <w:t xml:space="preserve">Frequency: Allow for 1 </w:t>
      </w:r>
      <w:r w:rsidR="00AB3849">
        <w:t>Steering</w:t>
      </w:r>
      <w:r w:rsidR="009736E2">
        <w:t xml:space="preserve"> </w:t>
      </w:r>
      <w:r w:rsidR="00AB3849">
        <w:t>Group</w:t>
      </w:r>
      <w:r w:rsidR="009736E2">
        <w:t xml:space="preserve"> </w:t>
      </w:r>
      <w:r w:rsidR="00AB3849">
        <w:t>Meeting</w:t>
      </w:r>
      <w:r w:rsidR="009736E2">
        <w:t xml:space="preserve"> before the end of </w:t>
      </w:r>
      <w:r>
        <w:t>each stage of the commission</w:t>
      </w:r>
      <w:r w:rsidR="00806164">
        <w:t>.</w:t>
      </w:r>
    </w:p>
    <w:p w14:paraId="0BA07887" w14:textId="1E0180E7" w:rsidR="00692AB3" w:rsidRDefault="00692AB3" w:rsidP="00E72EC0">
      <w:pPr>
        <w:spacing w:after="0"/>
      </w:pPr>
      <w:r>
        <w:t xml:space="preserve">Duration: </w:t>
      </w:r>
      <w:r w:rsidR="00211527">
        <w:t xml:space="preserve">Approx. </w:t>
      </w:r>
      <w:r>
        <w:t>1.5 hours per meeting.</w:t>
      </w:r>
    </w:p>
    <w:p w14:paraId="7ED4E47E" w14:textId="77777777" w:rsidR="00C21F8B" w:rsidRDefault="00C21F8B" w:rsidP="00E72EC0">
      <w:pPr>
        <w:spacing w:after="0"/>
      </w:pPr>
      <w:r>
        <w:t>Format and location: SDCC Offices and in person unless otherwise agreed by the Client.</w:t>
      </w:r>
    </w:p>
    <w:p w14:paraId="5FB3BDDF" w14:textId="1AD2FE48" w:rsidR="00F1355D" w:rsidRPr="00F1355D" w:rsidRDefault="00F1355D" w:rsidP="00F1355D">
      <w:pPr>
        <w:pStyle w:val="Heading2"/>
      </w:pPr>
      <w:bookmarkStart w:id="19" w:name="_Toc236239290"/>
      <w:r w:rsidRPr="00F1355D">
        <w:t>4.4 Stakeholder Management and Public Consultation</w:t>
      </w:r>
      <w:bookmarkEnd w:id="19"/>
    </w:p>
    <w:p w14:paraId="615BFC80" w14:textId="4CFAE9FB" w:rsidR="00E248A4" w:rsidRPr="009B5F0A" w:rsidRDefault="00E248A4" w:rsidP="00E248A4">
      <w:pPr>
        <w:pStyle w:val="Heading4"/>
        <w:rPr>
          <w:b/>
          <w:bCs/>
          <w:i w:val="0"/>
          <w:iCs w:val="0"/>
        </w:rPr>
      </w:pPr>
      <w:r>
        <w:rPr>
          <w:b/>
          <w:bCs/>
          <w:i w:val="0"/>
          <w:iCs w:val="0"/>
        </w:rPr>
        <w:t>4.4.1</w:t>
      </w:r>
      <w:r w:rsidRPr="009B5F0A">
        <w:rPr>
          <w:b/>
          <w:bCs/>
          <w:i w:val="0"/>
          <w:iCs w:val="0"/>
        </w:rPr>
        <w:t xml:space="preserve"> </w:t>
      </w:r>
      <w:r w:rsidR="00F3105A">
        <w:rPr>
          <w:b/>
          <w:bCs/>
          <w:i w:val="0"/>
          <w:iCs w:val="0"/>
        </w:rPr>
        <w:t>Management Plan and Strategy</w:t>
      </w:r>
      <w:r w:rsidR="000C5DFA">
        <w:rPr>
          <w:b/>
          <w:bCs/>
          <w:i w:val="0"/>
          <w:iCs w:val="0"/>
        </w:rPr>
        <w:t xml:space="preserve"> including Website</w:t>
      </w:r>
    </w:p>
    <w:p w14:paraId="6D3CE5BC" w14:textId="6F7F26C4" w:rsidR="679F383F" w:rsidRPr="00005207" w:rsidRDefault="004648C5" w:rsidP="679F383F">
      <w:r>
        <w:rPr>
          <w:rFonts w:eastAsia="MS Mincho" w:cs="Times New Roman"/>
        </w:rPr>
        <w:t>A</w:t>
      </w:r>
      <w:r w:rsidRPr="00F1355D">
        <w:rPr>
          <w:rFonts w:eastAsia="MS Mincho" w:cs="Times New Roman"/>
        </w:rPr>
        <w:t xml:space="preserve">t Stage </w:t>
      </w:r>
      <w:r w:rsidR="00D73D48">
        <w:rPr>
          <w:rFonts w:eastAsia="MS Mincho" w:cs="Times New Roman"/>
        </w:rPr>
        <w:t>1</w:t>
      </w:r>
      <w:r w:rsidRPr="00F1355D">
        <w:rPr>
          <w:rFonts w:eastAsia="MS Mincho" w:cs="Times New Roman"/>
        </w:rPr>
        <w:t xml:space="preserve"> </w:t>
      </w:r>
      <w:r w:rsidR="00216D69">
        <w:rPr>
          <w:rFonts w:eastAsia="MS Mincho" w:cs="Times New Roman"/>
        </w:rPr>
        <w:t>of the commission, t</w:t>
      </w:r>
      <w:r w:rsidR="00F1355D" w:rsidRPr="00F1355D">
        <w:rPr>
          <w:rFonts w:eastAsia="MS Mincho" w:cs="Times New Roman"/>
        </w:rPr>
        <w:t xml:space="preserve">he winning tenderer will be required to </w:t>
      </w:r>
      <w:r w:rsidR="006A2961">
        <w:rPr>
          <w:rFonts w:eastAsia="MS Mincho" w:cs="Times New Roman"/>
        </w:rPr>
        <w:t xml:space="preserve">update </w:t>
      </w:r>
      <w:r w:rsidR="00E25225">
        <w:rPr>
          <w:rFonts w:eastAsia="MS Mincho" w:cs="Times New Roman"/>
        </w:rPr>
        <w:t xml:space="preserve">and elaborate upon </w:t>
      </w:r>
      <w:r w:rsidR="006A2961">
        <w:rPr>
          <w:rFonts w:eastAsia="MS Mincho" w:cs="Times New Roman"/>
        </w:rPr>
        <w:t xml:space="preserve">the </w:t>
      </w:r>
      <w:r w:rsidR="002F6888">
        <w:rPr>
          <w:rFonts w:eastAsia="MS Mincho" w:cs="Times New Roman"/>
        </w:rPr>
        <w:t xml:space="preserve">Outline Stakeholder Management Plan and Public Consultation Strategy </w:t>
      </w:r>
      <w:r w:rsidR="002F6888" w:rsidRPr="00261696">
        <w:rPr>
          <w:rFonts w:eastAsia="MS Mincho" w:cs="Times New Roman"/>
        </w:rPr>
        <w:t>submitted in response to the R</w:t>
      </w:r>
      <w:r w:rsidR="00B96A10" w:rsidRPr="00261696">
        <w:rPr>
          <w:rFonts w:eastAsia="MS Mincho" w:cs="Times New Roman"/>
        </w:rPr>
        <w:t>F</w:t>
      </w:r>
      <w:r w:rsidR="002F6888" w:rsidRPr="00261696">
        <w:rPr>
          <w:rFonts w:eastAsia="MS Mincho" w:cs="Times New Roman"/>
        </w:rPr>
        <w:t>T</w:t>
      </w:r>
      <w:r w:rsidR="00B96A10" w:rsidRPr="00261696">
        <w:rPr>
          <w:rFonts w:eastAsia="MS Mincho" w:cs="Times New Roman"/>
        </w:rPr>
        <w:t xml:space="preserve"> for the commission</w:t>
      </w:r>
      <w:r w:rsidR="002F6888" w:rsidRPr="00261696">
        <w:rPr>
          <w:rFonts w:eastAsia="MS Mincho" w:cs="Times New Roman"/>
        </w:rPr>
        <w:t xml:space="preserve"> </w:t>
      </w:r>
      <w:r w:rsidR="0029762E">
        <w:rPr>
          <w:rFonts w:eastAsia="MS Mincho" w:cs="Times New Roman"/>
        </w:rPr>
        <w:t>fo</w:t>
      </w:r>
      <w:r w:rsidR="00D30F26">
        <w:rPr>
          <w:rFonts w:eastAsia="MS Mincho" w:cs="Times New Roman"/>
        </w:rPr>
        <w:t>r the purpose of</w:t>
      </w:r>
      <w:r w:rsidR="00F1355D" w:rsidRPr="00F1355D">
        <w:rPr>
          <w:rFonts w:eastAsia="MS Mincho" w:cs="Times New Roman"/>
        </w:rPr>
        <w:t xml:space="preserve"> agree</w:t>
      </w:r>
      <w:r w:rsidR="00D30F26">
        <w:rPr>
          <w:rFonts w:eastAsia="MS Mincho" w:cs="Times New Roman"/>
        </w:rPr>
        <w:t>ing</w:t>
      </w:r>
      <w:r w:rsidR="00F1355D" w:rsidRPr="00F1355D">
        <w:rPr>
          <w:rFonts w:eastAsia="MS Mincho" w:cs="Times New Roman"/>
        </w:rPr>
        <w:t xml:space="preserve"> a</w:t>
      </w:r>
      <w:r w:rsidR="00E25225">
        <w:rPr>
          <w:rFonts w:eastAsia="MS Mincho" w:cs="Times New Roman"/>
        </w:rPr>
        <w:t xml:space="preserve"> more detailed </w:t>
      </w:r>
      <w:r w:rsidR="00F1355D" w:rsidRPr="00F1355D">
        <w:rPr>
          <w:rFonts w:eastAsia="MS Mincho" w:cs="Times New Roman"/>
        </w:rPr>
        <w:t xml:space="preserve">Stakeholder Management Plan and Public Consultation Strategy </w:t>
      </w:r>
      <w:r w:rsidR="00D30F26">
        <w:rPr>
          <w:rFonts w:eastAsia="MS Mincho" w:cs="Times New Roman"/>
        </w:rPr>
        <w:t>with</w:t>
      </w:r>
      <w:r w:rsidR="00F1355D" w:rsidRPr="00F1355D">
        <w:rPr>
          <w:rFonts w:eastAsia="MS Mincho" w:cs="Times New Roman"/>
        </w:rPr>
        <w:t xml:space="preserve"> the Client</w:t>
      </w:r>
      <w:r w:rsidR="007E738B">
        <w:rPr>
          <w:rFonts w:eastAsia="MS Mincho" w:cs="Times New Roman"/>
        </w:rPr>
        <w:t>. T</w:t>
      </w:r>
      <w:r w:rsidR="00D30F26">
        <w:rPr>
          <w:rFonts w:eastAsia="MS Mincho" w:cs="Times New Roman"/>
        </w:rPr>
        <w:t>h</w:t>
      </w:r>
      <w:r w:rsidR="007E738B">
        <w:rPr>
          <w:rFonts w:eastAsia="MS Mincho" w:cs="Times New Roman"/>
        </w:rPr>
        <w:t>is document</w:t>
      </w:r>
      <w:r w:rsidR="00F1355D" w:rsidRPr="00F1355D">
        <w:rPr>
          <w:rFonts w:eastAsia="MS Mincho" w:cs="Times New Roman"/>
        </w:rPr>
        <w:t xml:space="preserve"> shall </w:t>
      </w:r>
      <w:r w:rsidR="007E738B">
        <w:rPr>
          <w:rFonts w:eastAsia="MS Mincho" w:cs="Times New Roman"/>
        </w:rPr>
        <w:t xml:space="preserve">be further </w:t>
      </w:r>
      <w:r w:rsidR="00F1355D" w:rsidRPr="00F1355D">
        <w:rPr>
          <w:rFonts w:eastAsia="MS Mincho" w:cs="Times New Roman"/>
        </w:rPr>
        <w:t>update</w:t>
      </w:r>
      <w:r w:rsidR="007E738B">
        <w:rPr>
          <w:rFonts w:eastAsia="MS Mincho" w:cs="Times New Roman"/>
        </w:rPr>
        <w:t>d</w:t>
      </w:r>
      <w:r w:rsidR="00F1355D" w:rsidRPr="00F1355D">
        <w:rPr>
          <w:rFonts w:eastAsia="MS Mincho" w:cs="Times New Roman"/>
        </w:rPr>
        <w:t xml:space="preserve"> and elaborate</w:t>
      </w:r>
      <w:r w:rsidR="007E738B">
        <w:rPr>
          <w:rFonts w:eastAsia="MS Mincho" w:cs="Times New Roman"/>
        </w:rPr>
        <w:t>d upon</w:t>
      </w:r>
      <w:r w:rsidR="00F1355D" w:rsidRPr="00F1355D">
        <w:rPr>
          <w:rFonts w:eastAsia="MS Mincho" w:cs="Times New Roman"/>
        </w:rPr>
        <w:t xml:space="preserve"> in an iterative manner </w:t>
      </w:r>
      <w:r w:rsidR="001079AA">
        <w:rPr>
          <w:rFonts w:eastAsia="MS Mincho" w:cs="Times New Roman"/>
        </w:rPr>
        <w:t xml:space="preserve">as the commission evolves </w:t>
      </w:r>
      <w:r w:rsidR="00F1355D" w:rsidRPr="00F1355D">
        <w:rPr>
          <w:rFonts w:eastAsia="MS Mincho" w:cs="Times New Roman"/>
        </w:rPr>
        <w:t xml:space="preserve">during each subsequent stage of the commission regarding engagement with stakeholders and the public. </w:t>
      </w:r>
    </w:p>
    <w:p w14:paraId="79BBCBBB" w14:textId="6263565E" w:rsidR="00541C8B" w:rsidRDefault="40077BC4" w:rsidP="679F383F">
      <w:pPr>
        <w:rPr>
          <w:rFonts w:eastAsia="MS Mincho" w:cs="Times New Roman"/>
        </w:rPr>
      </w:pPr>
      <w:r w:rsidRPr="1EFF3312">
        <w:rPr>
          <w:rFonts w:eastAsia="MS Mincho" w:cs="Times New Roman"/>
        </w:rPr>
        <w:t xml:space="preserve">This document shall include an overview of the public consultation methodology that will be employed across the various stages of the commission and shall </w:t>
      </w:r>
      <w:r w:rsidR="00580470">
        <w:rPr>
          <w:rFonts w:eastAsia="MS Mincho" w:cs="Times New Roman"/>
        </w:rPr>
        <w:t xml:space="preserve">detail </w:t>
      </w:r>
      <w:r w:rsidR="00B06575" w:rsidRPr="1EFF3312">
        <w:rPr>
          <w:rFonts w:eastAsia="MS Mincho" w:cs="Times New Roman"/>
        </w:rPr>
        <w:t xml:space="preserve">how the Consultancy team will engage with </w:t>
      </w:r>
      <w:r w:rsidR="00B06575" w:rsidRPr="0D1BA1D4">
        <w:rPr>
          <w:rFonts w:eastAsia="MS Mincho" w:cs="Times New Roman"/>
        </w:rPr>
        <w:t xml:space="preserve">key </w:t>
      </w:r>
      <w:r w:rsidR="00B06575" w:rsidRPr="734D6B2F">
        <w:rPr>
          <w:rFonts w:eastAsia="MS Mincho" w:cs="Times New Roman"/>
        </w:rPr>
        <w:t>stakeholders, wider</w:t>
      </w:r>
      <w:r w:rsidR="00B06575" w:rsidRPr="1EFF3312">
        <w:rPr>
          <w:rFonts w:eastAsia="MS Mincho" w:cs="Times New Roman"/>
        </w:rPr>
        <w:t xml:space="preserve"> stakeholders and the public, including South Dublin County Council.  </w:t>
      </w:r>
      <w:r w:rsidR="00B06575" w:rsidRPr="39B0F30C">
        <w:rPr>
          <w:rFonts w:eastAsia="MS Mincho" w:cs="Times New Roman"/>
        </w:rPr>
        <w:t xml:space="preserve">This shall </w:t>
      </w:r>
      <w:r w:rsidR="00B06575" w:rsidRPr="71A4B960">
        <w:rPr>
          <w:rFonts w:eastAsia="MS Mincho" w:cs="Times New Roman"/>
        </w:rPr>
        <w:t>also include</w:t>
      </w:r>
      <w:r w:rsidR="00B06575" w:rsidRPr="633211DF">
        <w:rPr>
          <w:rFonts w:eastAsia="MS Mincho" w:cs="Times New Roman"/>
        </w:rPr>
        <w:t xml:space="preserve"> </w:t>
      </w:r>
      <w:r w:rsidR="00B06575" w:rsidRPr="3A3D133F">
        <w:rPr>
          <w:rFonts w:eastAsia="MS Mincho" w:cs="Times New Roman"/>
        </w:rPr>
        <w:t>details</w:t>
      </w:r>
      <w:r w:rsidR="00B06575" w:rsidRPr="2BF77EBE">
        <w:rPr>
          <w:rFonts w:eastAsia="MS Mincho" w:cs="Times New Roman"/>
        </w:rPr>
        <w:t xml:space="preserve"> on how feedback will be recorded and reflected/acted upon throughout the commission.</w:t>
      </w:r>
      <w:r w:rsidR="00B06575">
        <w:rPr>
          <w:rFonts w:eastAsia="MS Mincho" w:cs="Times New Roman"/>
        </w:rPr>
        <w:t xml:space="preserve"> K</w:t>
      </w:r>
      <w:r w:rsidR="00D767F9">
        <w:rPr>
          <w:rFonts w:eastAsia="MS Mincho" w:cs="Times New Roman"/>
        </w:rPr>
        <w:t xml:space="preserve">ey </w:t>
      </w:r>
      <w:r w:rsidR="00C8445E">
        <w:rPr>
          <w:rFonts w:eastAsia="MS Mincho" w:cs="Times New Roman"/>
        </w:rPr>
        <w:t xml:space="preserve">stakeholders </w:t>
      </w:r>
      <w:r w:rsidR="00D767F9">
        <w:rPr>
          <w:rFonts w:eastAsia="MS Mincho" w:cs="Times New Roman"/>
        </w:rPr>
        <w:t>and wider</w:t>
      </w:r>
      <w:r w:rsidR="37573F37" w:rsidRPr="1EFF3312">
        <w:rPr>
          <w:rFonts w:eastAsia="MS Mincho" w:cs="Times New Roman"/>
        </w:rPr>
        <w:t xml:space="preserve"> </w:t>
      </w:r>
      <w:r w:rsidR="37573F37" w:rsidRPr="51CECEED">
        <w:rPr>
          <w:rFonts w:eastAsia="MS Mincho" w:cs="Times New Roman"/>
        </w:rPr>
        <w:t>stakeholders</w:t>
      </w:r>
      <w:r w:rsidR="00B06575">
        <w:rPr>
          <w:rFonts w:eastAsia="MS Mincho" w:cs="Times New Roman"/>
        </w:rPr>
        <w:t xml:space="preserve"> should also be identified in this document.</w:t>
      </w:r>
      <w:r w:rsidR="00F613C9">
        <w:rPr>
          <w:rFonts w:eastAsia="MS Mincho" w:cs="Times New Roman"/>
        </w:rPr>
        <w:t xml:space="preserve"> </w:t>
      </w:r>
    </w:p>
    <w:p w14:paraId="011A1D56" w14:textId="4019BBCA" w:rsidR="000E40E0" w:rsidRDefault="002557BB" w:rsidP="006C45D3">
      <w:pPr>
        <w:rPr>
          <w:rFonts w:eastAsia="MS Mincho" w:cs="Times New Roman"/>
        </w:rPr>
      </w:pPr>
      <w:r>
        <w:rPr>
          <w:rFonts w:eastAsia="MS Mincho" w:cs="Times New Roman"/>
        </w:rPr>
        <w:t xml:space="preserve">The </w:t>
      </w:r>
      <w:r w:rsidRPr="002557BB">
        <w:rPr>
          <w:rFonts w:eastAsia="MS Mincho" w:cs="Times New Roman"/>
        </w:rPr>
        <w:t>Stakeholder Management Plan and Public Consultation Strategy</w:t>
      </w:r>
      <w:r>
        <w:rPr>
          <w:rFonts w:eastAsia="MS Mincho" w:cs="Times New Roman"/>
        </w:rPr>
        <w:t xml:space="preserve"> shall therefore:</w:t>
      </w:r>
    </w:p>
    <w:p w14:paraId="47B95CA6" w14:textId="45BFEC9C" w:rsidR="0086275A" w:rsidRPr="0086275A" w:rsidRDefault="0029630C" w:rsidP="0086275A">
      <w:pPr>
        <w:pStyle w:val="ListParagraph"/>
        <w:numPr>
          <w:ilvl w:val="0"/>
          <w:numId w:val="35"/>
        </w:numPr>
        <w:ind w:left="284"/>
        <w:rPr>
          <w:rFonts w:eastAsia="MS Mincho" w:cs="Times New Roman"/>
        </w:rPr>
      </w:pPr>
      <w:r w:rsidRPr="0086275A">
        <w:rPr>
          <w:rFonts w:eastAsia="MS Mincho" w:cs="Times New Roman"/>
        </w:rPr>
        <w:t>Defin</w:t>
      </w:r>
      <w:r w:rsidR="000876A4">
        <w:rPr>
          <w:rFonts w:eastAsia="MS Mincho" w:cs="Times New Roman"/>
        </w:rPr>
        <w:t>e</w:t>
      </w:r>
      <w:r w:rsidRPr="0086275A">
        <w:rPr>
          <w:rFonts w:eastAsia="MS Mincho" w:cs="Times New Roman"/>
        </w:rPr>
        <w:t xml:space="preserve"> the communications approach and consultation </w:t>
      </w:r>
      <w:r w:rsidR="00AB65D0">
        <w:rPr>
          <w:rFonts w:eastAsia="MS Mincho" w:cs="Times New Roman"/>
        </w:rPr>
        <w:t>methodology</w:t>
      </w:r>
      <w:r w:rsidRPr="0086275A">
        <w:rPr>
          <w:rFonts w:eastAsia="MS Mincho" w:cs="Times New Roman"/>
        </w:rPr>
        <w:t xml:space="preserve"> for each stage of </w:t>
      </w:r>
      <w:r w:rsidR="0002768A">
        <w:rPr>
          <w:rFonts w:eastAsia="MS Mincho" w:cs="Times New Roman"/>
        </w:rPr>
        <w:t>public consultation</w:t>
      </w:r>
      <w:r w:rsidR="00456B17">
        <w:rPr>
          <w:rFonts w:eastAsia="MS Mincho" w:cs="Times New Roman"/>
        </w:rPr>
        <w:t xml:space="preserve"> including</w:t>
      </w:r>
      <w:r w:rsidR="00323B3D">
        <w:rPr>
          <w:rFonts w:eastAsia="MS Mincho" w:cs="Times New Roman"/>
        </w:rPr>
        <w:t xml:space="preserve"> information on if an</w:t>
      </w:r>
      <w:r w:rsidR="007723DA">
        <w:rPr>
          <w:rFonts w:eastAsia="MS Mincho" w:cs="Times New Roman"/>
        </w:rPr>
        <w:t>d</w:t>
      </w:r>
      <w:r w:rsidR="00323B3D">
        <w:rPr>
          <w:rFonts w:eastAsia="MS Mincho" w:cs="Times New Roman"/>
        </w:rPr>
        <w:t xml:space="preserve"> when </w:t>
      </w:r>
      <w:r w:rsidR="00DD1E88">
        <w:rPr>
          <w:rFonts w:eastAsia="MS Mincho" w:cs="Times New Roman"/>
        </w:rPr>
        <w:t xml:space="preserve">public consultation </w:t>
      </w:r>
      <w:r w:rsidR="00456B17">
        <w:rPr>
          <w:rFonts w:eastAsia="MS Mincho" w:cs="Times New Roman"/>
        </w:rPr>
        <w:t xml:space="preserve">surveys and </w:t>
      </w:r>
      <w:r w:rsidR="00323B3D">
        <w:rPr>
          <w:rFonts w:eastAsia="MS Mincho" w:cs="Times New Roman"/>
        </w:rPr>
        <w:t xml:space="preserve">calls for </w:t>
      </w:r>
      <w:r w:rsidR="00DD1E88">
        <w:rPr>
          <w:rFonts w:eastAsia="MS Mincho" w:cs="Times New Roman"/>
        </w:rPr>
        <w:t>submissions will be utilised</w:t>
      </w:r>
      <w:r w:rsidRPr="0086275A">
        <w:rPr>
          <w:rFonts w:eastAsia="MS Mincho" w:cs="Times New Roman"/>
        </w:rPr>
        <w:t>;</w:t>
      </w:r>
    </w:p>
    <w:p w14:paraId="285F16B5" w14:textId="744BB9F4" w:rsidR="00E55C37" w:rsidRDefault="00E55C37" w:rsidP="0029630C">
      <w:pPr>
        <w:pStyle w:val="ListParagraph"/>
        <w:numPr>
          <w:ilvl w:val="0"/>
          <w:numId w:val="35"/>
        </w:numPr>
        <w:ind w:left="284"/>
        <w:rPr>
          <w:rFonts w:eastAsia="MS Mincho" w:cs="Times New Roman"/>
        </w:rPr>
      </w:pPr>
      <w:r>
        <w:rPr>
          <w:rFonts w:eastAsia="MS Mincho" w:cs="Times New Roman"/>
        </w:rPr>
        <w:t>Seek to e</w:t>
      </w:r>
      <w:r w:rsidR="0029630C" w:rsidRPr="0086275A">
        <w:rPr>
          <w:rFonts w:eastAsia="MS Mincho" w:cs="Times New Roman"/>
        </w:rPr>
        <w:t>nsur</w:t>
      </w:r>
      <w:r w:rsidR="000876A4">
        <w:rPr>
          <w:rFonts w:eastAsia="MS Mincho" w:cs="Times New Roman"/>
        </w:rPr>
        <w:t>e</w:t>
      </w:r>
      <w:r w:rsidR="0029630C" w:rsidRPr="0086275A">
        <w:rPr>
          <w:rFonts w:eastAsia="MS Mincho" w:cs="Times New Roman"/>
        </w:rPr>
        <w:t xml:space="preserve"> effective engagement with </w:t>
      </w:r>
      <w:r w:rsidR="00A921FB">
        <w:rPr>
          <w:rFonts w:eastAsia="MS Mincho" w:cs="Times New Roman"/>
        </w:rPr>
        <w:t xml:space="preserve">and input from </w:t>
      </w:r>
      <w:r w:rsidR="0029630C" w:rsidRPr="0086275A">
        <w:rPr>
          <w:rFonts w:eastAsia="MS Mincho" w:cs="Times New Roman"/>
        </w:rPr>
        <w:t>key stakeholders</w:t>
      </w:r>
      <w:r w:rsidR="00E00945">
        <w:rPr>
          <w:rFonts w:eastAsia="MS Mincho" w:cs="Times New Roman"/>
        </w:rPr>
        <w:t xml:space="preserve">, </w:t>
      </w:r>
      <w:r w:rsidR="002F46B6">
        <w:rPr>
          <w:rFonts w:eastAsia="MS Mincho" w:cs="Times New Roman"/>
        </w:rPr>
        <w:t xml:space="preserve">wider stakeholders </w:t>
      </w:r>
      <w:r w:rsidR="00581FCD">
        <w:rPr>
          <w:rFonts w:eastAsia="MS Mincho" w:cs="Times New Roman"/>
        </w:rPr>
        <w:t>and</w:t>
      </w:r>
      <w:r w:rsidR="002F46B6">
        <w:rPr>
          <w:rFonts w:eastAsia="MS Mincho" w:cs="Times New Roman"/>
        </w:rPr>
        <w:t xml:space="preserve"> the public</w:t>
      </w:r>
      <w:r w:rsidR="00333467">
        <w:rPr>
          <w:rFonts w:eastAsia="MS Mincho" w:cs="Times New Roman"/>
        </w:rPr>
        <w:t xml:space="preserve">, where </w:t>
      </w:r>
      <w:r w:rsidR="0016242F">
        <w:rPr>
          <w:rFonts w:eastAsia="MS Mincho" w:cs="Times New Roman"/>
        </w:rPr>
        <w:t>appropriate</w:t>
      </w:r>
      <w:r w:rsidR="00333467">
        <w:rPr>
          <w:rFonts w:eastAsia="MS Mincho" w:cs="Times New Roman"/>
        </w:rPr>
        <w:t>,</w:t>
      </w:r>
      <w:r w:rsidR="0029630C" w:rsidRPr="0086275A">
        <w:rPr>
          <w:rFonts w:eastAsia="MS Mincho" w:cs="Times New Roman"/>
        </w:rPr>
        <w:t xml:space="preserve"> at all stages</w:t>
      </w:r>
      <w:r w:rsidR="00A62B76">
        <w:rPr>
          <w:rFonts w:eastAsia="MS Mincho" w:cs="Times New Roman"/>
        </w:rPr>
        <w:t xml:space="preserve"> of the c</w:t>
      </w:r>
      <w:r w:rsidR="004D52A7">
        <w:rPr>
          <w:rFonts w:eastAsia="MS Mincho" w:cs="Times New Roman"/>
        </w:rPr>
        <w:t>ommission</w:t>
      </w:r>
      <w:r w:rsidR="0029630C" w:rsidRPr="00983501">
        <w:rPr>
          <w:rFonts w:eastAsia="MS Mincho" w:cs="Times New Roman"/>
        </w:rPr>
        <w:t>;</w:t>
      </w:r>
    </w:p>
    <w:p w14:paraId="297B9BE2" w14:textId="23D83C6E" w:rsidR="00CD260D" w:rsidRDefault="002245BE" w:rsidP="0029630C">
      <w:pPr>
        <w:pStyle w:val="ListParagraph"/>
        <w:numPr>
          <w:ilvl w:val="0"/>
          <w:numId w:val="35"/>
        </w:numPr>
        <w:ind w:left="284"/>
        <w:rPr>
          <w:rFonts w:eastAsia="MS Mincho" w:cs="Times New Roman"/>
        </w:rPr>
      </w:pPr>
      <w:r>
        <w:rPr>
          <w:rFonts w:eastAsia="MS Mincho" w:cs="Times New Roman"/>
        </w:rPr>
        <w:t>Seek to e</w:t>
      </w:r>
      <w:r w:rsidR="00CD260D">
        <w:rPr>
          <w:rFonts w:eastAsia="MS Mincho" w:cs="Times New Roman"/>
        </w:rPr>
        <w:t xml:space="preserve">nsure </w:t>
      </w:r>
      <w:r>
        <w:rPr>
          <w:rFonts w:eastAsia="MS Mincho" w:cs="Times New Roman"/>
        </w:rPr>
        <w:t>full compliance with GDPR Legislation</w:t>
      </w:r>
      <w:r w:rsidR="00B36DFD">
        <w:rPr>
          <w:rFonts w:eastAsia="MS Mincho" w:cs="Times New Roman"/>
        </w:rPr>
        <w:t xml:space="preserve"> and factor in the </w:t>
      </w:r>
      <w:r w:rsidR="007672A9">
        <w:rPr>
          <w:rFonts w:eastAsia="MS Mincho" w:cs="Times New Roman"/>
        </w:rPr>
        <w:t>requirement</w:t>
      </w:r>
      <w:r w:rsidR="00B36DFD">
        <w:rPr>
          <w:rFonts w:eastAsia="MS Mincho" w:cs="Times New Roman"/>
        </w:rPr>
        <w:t xml:space="preserve"> for the consultancy team to draft Privacy</w:t>
      </w:r>
      <w:r w:rsidR="00E11857">
        <w:rPr>
          <w:rFonts w:eastAsia="MS Mincho" w:cs="Times New Roman"/>
        </w:rPr>
        <w:t>/GDPR</w:t>
      </w:r>
      <w:r w:rsidR="00B36DFD">
        <w:rPr>
          <w:rFonts w:eastAsia="MS Mincho" w:cs="Times New Roman"/>
        </w:rPr>
        <w:t xml:space="preserve"> Sta</w:t>
      </w:r>
      <w:r w:rsidR="00A8726E">
        <w:rPr>
          <w:rFonts w:eastAsia="MS Mincho" w:cs="Times New Roman"/>
        </w:rPr>
        <w:t>t</w:t>
      </w:r>
      <w:r w:rsidR="00B36DFD">
        <w:rPr>
          <w:rFonts w:eastAsia="MS Mincho" w:cs="Times New Roman"/>
        </w:rPr>
        <w:t xml:space="preserve">ements </w:t>
      </w:r>
      <w:r w:rsidR="00DF0B66">
        <w:rPr>
          <w:rFonts w:eastAsia="MS Mincho" w:cs="Times New Roman"/>
        </w:rPr>
        <w:t xml:space="preserve">and </w:t>
      </w:r>
      <w:r w:rsidR="002A749E">
        <w:rPr>
          <w:rFonts w:eastAsia="MS Mincho" w:cs="Times New Roman"/>
        </w:rPr>
        <w:t xml:space="preserve">assist the </w:t>
      </w:r>
      <w:r w:rsidR="004419F1">
        <w:rPr>
          <w:rFonts w:eastAsia="MS Mincho" w:cs="Times New Roman"/>
        </w:rPr>
        <w:t>Client wit</w:t>
      </w:r>
      <w:r w:rsidR="004419F1" w:rsidRPr="004419F1">
        <w:rPr>
          <w:rFonts w:eastAsia="MS Mincho" w:cs="Times New Roman"/>
        </w:rPr>
        <w:t xml:space="preserve">h the formulation of </w:t>
      </w:r>
      <w:r w:rsidR="00DF0B66" w:rsidRPr="004419F1">
        <w:rPr>
          <w:rFonts w:eastAsia="MS Mincho" w:cs="Times New Roman"/>
        </w:rPr>
        <w:t>Data Protection Impact Assessment</w:t>
      </w:r>
      <w:r w:rsidR="004419F1" w:rsidRPr="004419F1">
        <w:rPr>
          <w:rFonts w:eastAsia="MS Mincho" w:cs="Times New Roman"/>
        </w:rPr>
        <w:t>s</w:t>
      </w:r>
      <w:r w:rsidR="000C471A">
        <w:rPr>
          <w:rFonts w:eastAsia="MS Mincho" w:cs="Times New Roman"/>
        </w:rPr>
        <w:t xml:space="preserve"> and </w:t>
      </w:r>
      <w:r w:rsidR="00586E30">
        <w:rPr>
          <w:rFonts w:eastAsia="MS Mincho" w:cs="Times New Roman"/>
        </w:rPr>
        <w:t>completion of Records of Processing Activities</w:t>
      </w:r>
      <w:r w:rsidR="004419F1" w:rsidRPr="004419F1">
        <w:rPr>
          <w:rFonts w:eastAsia="MS Mincho" w:cs="Times New Roman"/>
        </w:rPr>
        <w:t>,</w:t>
      </w:r>
      <w:r w:rsidR="004419F1">
        <w:rPr>
          <w:rFonts w:eastAsia="MS Mincho" w:cs="Times New Roman"/>
        </w:rPr>
        <w:t xml:space="preserve"> where they are necessary</w:t>
      </w:r>
      <w:r w:rsidR="00A8726E">
        <w:rPr>
          <w:rFonts w:eastAsia="MS Mincho" w:cs="Times New Roman"/>
        </w:rPr>
        <w:t>.</w:t>
      </w:r>
    </w:p>
    <w:p w14:paraId="4F69F68B" w14:textId="7A830D30" w:rsidR="00000220" w:rsidRDefault="006D4E90" w:rsidP="0029630C">
      <w:pPr>
        <w:pStyle w:val="ListParagraph"/>
        <w:numPr>
          <w:ilvl w:val="0"/>
          <w:numId w:val="35"/>
        </w:numPr>
        <w:ind w:left="284"/>
        <w:rPr>
          <w:rFonts w:eastAsia="MS Mincho" w:cs="Times New Roman"/>
        </w:rPr>
      </w:pPr>
      <w:r>
        <w:rPr>
          <w:rFonts w:eastAsia="MS Mincho" w:cs="Times New Roman"/>
        </w:rPr>
        <w:t>Include for the d</w:t>
      </w:r>
      <w:r w:rsidR="00BD4AA8" w:rsidRPr="0072483A">
        <w:rPr>
          <w:rFonts w:eastAsia="MS Mincho" w:cs="Times New Roman"/>
        </w:rPr>
        <w:t>evelop</w:t>
      </w:r>
      <w:r>
        <w:rPr>
          <w:rFonts w:eastAsia="MS Mincho" w:cs="Times New Roman"/>
        </w:rPr>
        <w:t>ment</w:t>
      </w:r>
      <w:r w:rsidR="00BD4AA8" w:rsidRPr="0072483A">
        <w:rPr>
          <w:rFonts w:eastAsia="MS Mincho" w:cs="Times New Roman"/>
        </w:rPr>
        <w:t>, design</w:t>
      </w:r>
      <w:r w:rsidR="001A66F6">
        <w:rPr>
          <w:rFonts w:eastAsia="MS Mincho" w:cs="Times New Roman"/>
        </w:rPr>
        <w:t>, population</w:t>
      </w:r>
      <w:r w:rsidR="00BD4AA8" w:rsidRPr="0072483A">
        <w:rPr>
          <w:rFonts w:eastAsia="MS Mincho" w:cs="Times New Roman"/>
        </w:rPr>
        <w:t xml:space="preserve"> and host</w:t>
      </w:r>
      <w:r>
        <w:rPr>
          <w:rFonts w:eastAsia="MS Mincho" w:cs="Times New Roman"/>
        </w:rPr>
        <w:t>ing of a</w:t>
      </w:r>
      <w:r w:rsidR="00BD4AA8" w:rsidRPr="0072483A">
        <w:rPr>
          <w:rFonts w:eastAsia="MS Mincho" w:cs="Times New Roman"/>
        </w:rPr>
        <w:t xml:space="preserve"> </w:t>
      </w:r>
      <w:r w:rsidR="0072483A" w:rsidRPr="0072483A">
        <w:rPr>
          <w:rFonts w:eastAsia="MS Mincho" w:cs="Times New Roman"/>
        </w:rPr>
        <w:t xml:space="preserve">dedicated </w:t>
      </w:r>
      <w:r w:rsidR="00BD4AA8" w:rsidRPr="0072483A">
        <w:rPr>
          <w:rFonts w:eastAsia="MS Mincho" w:cs="Times New Roman"/>
        </w:rPr>
        <w:t>website</w:t>
      </w:r>
      <w:r w:rsidR="00756BDB">
        <w:rPr>
          <w:rFonts w:eastAsia="MS Mincho" w:cs="Times New Roman"/>
        </w:rPr>
        <w:t xml:space="preserve"> and public consultation surveys</w:t>
      </w:r>
      <w:r w:rsidR="00465958">
        <w:rPr>
          <w:rFonts w:eastAsia="MS Mincho" w:cs="Times New Roman"/>
        </w:rPr>
        <w:t xml:space="preserve">. </w:t>
      </w:r>
    </w:p>
    <w:p w14:paraId="1DC9378B" w14:textId="55480FDD" w:rsidR="00891958" w:rsidRDefault="00473F67" w:rsidP="00A07C79">
      <w:pPr>
        <w:pStyle w:val="ListParagraph"/>
        <w:numPr>
          <w:ilvl w:val="0"/>
          <w:numId w:val="35"/>
        </w:numPr>
        <w:ind w:left="284"/>
        <w:rPr>
          <w:rFonts w:eastAsia="MS Mincho" w:cs="Times New Roman"/>
        </w:rPr>
      </w:pPr>
      <w:r>
        <w:rPr>
          <w:rFonts w:eastAsia="MS Mincho" w:cs="Times New Roman"/>
        </w:rPr>
        <w:t>Incorporate</w:t>
      </w:r>
      <w:r w:rsidR="00A80B9F">
        <w:rPr>
          <w:rFonts w:eastAsia="MS Mincho" w:cs="Times New Roman"/>
        </w:rPr>
        <w:t xml:space="preserve"> a strategy for</w:t>
      </w:r>
      <w:r w:rsidR="00A719FD">
        <w:rPr>
          <w:rFonts w:eastAsia="MS Mincho" w:cs="Times New Roman"/>
        </w:rPr>
        <w:t xml:space="preserve"> the </w:t>
      </w:r>
      <w:r w:rsidR="00623260">
        <w:rPr>
          <w:rFonts w:eastAsia="MS Mincho" w:cs="Times New Roman"/>
        </w:rPr>
        <w:t>graphic</w:t>
      </w:r>
      <w:r w:rsidR="00A719FD">
        <w:rPr>
          <w:rFonts w:eastAsia="MS Mincho" w:cs="Times New Roman"/>
        </w:rPr>
        <w:t xml:space="preserve"> design </w:t>
      </w:r>
      <w:r w:rsidR="00D430E8">
        <w:rPr>
          <w:rFonts w:eastAsia="MS Mincho" w:cs="Times New Roman"/>
        </w:rPr>
        <w:t xml:space="preserve">and </w:t>
      </w:r>
      <w:r w:rsidR="0030136F">
        <w:rPr>
          <w:rFonts w:eastAsia="MS Mincho" w:cs="Times New Roman"/>
        </w:rPr>
        <w:t>incorporation</w:t>
      </w:r>
      <w:r w:rsidR="00D430E8">
        <w:rPr>
          <w:rFonts w:eastAsia="MS Mincho" w:cs="Times New Roman"/>
        </w:rPr>
        <w:t xml:space="preserve"> </w:t>
      </w:r>
      <w:r w:rsidR="00A719FD">
        <w:rPr>
          <w:rFonts w:eastAsia="MS Mincho" w:cs="Times New Roman"/>
        </w:rPr>
        <w:t xml:space="preserve">of </w:t>
      </w:r>
      <w:r w:rsidR="00A94F2C" w:rsidRPr="00AF3DD2">
        <w:rPr>
          <w:rFonts w:eastAsia="MS Mincho" w:cs="Times New Roman"/>
        </w:rPr>
        <w:t xml:space="preserve">infographics, graphs, logos, </w:t>
      </w:r>
      <w:r w:rsidR="00C82437">
        <w:rPr>
          <w:rFonts w:eastAsia="MS Mincho" w:cs="Times New Roman"/>
        </w:rPr>
        <w:t xml:space="preserve">images, </w:t>
      </w:r>
      <w:r w:rsidR="00A94F2C" w:rsidRPr="00AF3DD2">
        <w:rPr>
          <w:rFonts w:eastAsia="MS Mincho" w:cs="Times New Roman"/>
        </w:rPr>
        <w:t>colour schemes</w:t>
      </w:r>
      <w:r w:rsidR="00A94F2C">
        <w:rPr>
          <w:rFonts w:eastAsia="MS Mincho" w:cs="Times New Roman"/>
        </w:rPr>
        <w:t>,</w:t>
      </w:r>
      <w:r w:rsidR="00A94F2C" w:rsidRPr="00AF3DD2">
        <w:rPr>
          <w:rFonts w:eastAsia="MS Mincho" w:cs="Times New Roman"/>
        </w:rPr>
        <w:t xml:space="preserve"> document</w:t>
      </w:r>
      <w:r w:rsidR="00A07C79">
        <w:rPr>
          <w:rFonts w:eastAsia="MS Mincho" w:cs="Times New Roman"/>
        </w:rPr>
        <w:t>s, document</w:t>
      </w:r>
      <w:r w:rsidR="00A94F2C" w:rsidRPr="00AF3DD2">
        <w:rPr>
          <w:rFonts w:eastAsia="MS Mincho" w:cs="Times New Roman"/>
        </w:rPr>
        <w:t xml:space="preserve"> templates</w:t>
      </w:r>
      <w:r w:rsidR="00A94F2C">
        <w:rPr>
          <w:rFonts w:eastAsia="MS Mincho" w:cs="Times New Roman"/>
        </w:rPr>
        <w:t xml:space="preserve">, </w:t>
      </w:r>
      <w:r w:rsidR="00BB73D9">
        <w:rPr>
          <w:rFonts w:eastAsia="MS Mincho" w:cs="Times New Roman"/>
        </w:rPr>
        <w:t xml:space="preserve">webpage content, </w:t>
      </w:r>
      <w:r w:rsidR="00A94F2C">
        <w:rPr>
          <w:rFonts w:eastAsia="MS Mincho" w:cs="Times New Roman"/>
        </w:rPr>
        <w:t xml:space="preserve">survey and </w:t>
      </w:r>
      <w:r w:rsidR="00BB73D9">
        <w:rPr>
          <w:rFonts w:eastAsia="MS Mincho" w:cs="Times New Roman"/>
        </w:rPr>
        <w:t xml:space="preserve">public consultation </w:t>
      </w:r>
      <w:r w:rsidR="00A94F2C">
        <w:rPr>
          <w:rFonts w:eastAsia="MS Mincho" w:cs="Times New Roman"/>
        </w:rPr>
        <w:t>display material</w:t>
      </w:r>
      <w:r w:rsidR="00FC00BD">
        <w:rPr>
          <w:rFonts w:eastAsia="MS Mincho" w:cs="Times New Roman"/>
        </w:rPr>
        <w:t xml:space="preserve"> throughout the </w:t>
      </w:r>
      <w:r w:rsidR="0030136F">
        <w:rPr>
          <w:rFonts w:eastAsia="MS Mincho" w:cs="Times New Roman"/>
        </w:rPr>
        <w:t xml:space="preserve">various stages of the </w:t>
      </w:r>
      <w:r w:rsidR="003C261D">
        <w:rPr>
          <w:rFonts w:eastAsia="MS Mincho" w:cs="Times New Roman"/>
        </w:rPr>
        <w:t>c</w:t>
      </w:r>
      <w:r w:rsidR="00FC00BD">
        <w:rPr>
          <w:rFonts w:eastAsia="MS Mincho" w:cs="Times New Roman"/>
        </w:rPr>
        <w:t>ommission</w:t>
      </w:r>
      <w:r w:rsidR="00670B2D" w:rsidRPr="00A07C79">
        <w:rPr>
          <w:rFonts w:eastAsia="MS Mincho" w:cs="Times New Roman"/>
        </w:rPr>
        <w:t>.</w:t>
      </w:r>
    </w:p>
    <w:p w14:paraId="60F16FD6" w14:textId="4CFB706C" w:rsidR="00DD1E88" w:rsidRDefault="00DD1E88" w:rsidP="00A07C79">
      <w:pPr>
        <w:pStyle w:val="ListParagraph"/>
        <w:numPr>
          <w:ilvl w:val="0"/>
          <w:numId w:val="35"/>
        </w:numPr>
        <w:ind w:left="284"/>
        <w:rPr>
          <w:rFonts w:eastAsia="MS Mincho" w:cs="Times New Roman"/>
        </w:rPr>
      </w:pPr>
      <w:r>
        <w:rPr>
          <w:rFonts w:eastAsia="MS Mincho" w:cs="Times New Roman"/>
        </w:rPr>
        <w:t>Include for an outline template</w:t>
      </w:r>
      <w:r w:rsidR="002E5B38">
        <w:rPr>
          <w:rFonts w:eastAsia="MS Mincho" w:cs="Times New Roman"/>
        </w:rPr>
        <w:t xml:space="preserve"> </w:t>
      </w:r>
      <w:r>
        <w:rPr>
          <w:rFonts w:eastAsia="MS Mincho" w:cs="Times New Roman"/>
        </w:rPr>
        <w:t xml:space="preserve">regarding the </w:t>
      </w:r>
      <w:r w:rsidR="002E5B38">
        <w:rPr>
          <w:rFonts w:eastAsia="MS Mincho" w:cs="Times New Roman"/>
        </w:rPr>
        <w:t xml:space="preserve">structure and </w:t>
      </w:r>
      <w:r>
        <w:rPr>
          <w:rFonts w:eastAsia="MS Mincho" w:cs="Times New Roman"/>
        </w:rPr>
        <w:t xml:space="preserve">content of Public </w:t>
      </w:r>
      <w:r w:rsidR="00CC199C">
        <w:rPr>
          <w:rFonts w:eastAsia="MS Mincho" w:cs="Times New Roman"/>
        </w:rPr>
        <w:t>Consultation</w:t>
      </w:r>
      <w:r>
        <w:rPr>
          <w:rFonts w:eastAsia="MS Mincho" w:cs="Times New Roman"/>
        </w:rPr>
        <w:t xml:space="preserve"> Report</w:t>
      </w:r>
      <w:r w:rsidR="00CC199C">
        <w:rPr>
          <w:rFonts w:eastAsia="MS Mincho" w:cs="Times New Roman"/>
        </w:rPr>
        <w:t>s</w:t>
      </w:r>
      <w:r w:rsidR="002E5B38">
        <w:rPr>
          <w:rFonts w:eastAsia="MS Mincho" w:cs="Times New Roman"/>
        </w:rPr>
        <w:t>.</w:t>
      </w:r>
    </w:p>
    <w:p w14:paraId="114DEACD" w14:textId="1724B1E2" w:rsidR="00621199" w:rsidRPr="009B5F0A" w:rsidRDefault="00621199" w:rsidP="00621199">
      <w:pPr>
        <w:pStyle w:val="Heading4"/>
        <w:rPr>
          <w:b/>
          <w:bCs/>
          <w:i w:val="0"/>
          <w:iCs w:val="0"/>
        </w:rPr>
      </w:pPr>
      <w:r>
        <w:rPr>
          <w:b/>
          <w:bCs/>
          <w:i w:val="0"/>
          <w:iCs w:val="0"/>
        </w:rPr>
        <w:t>4.4.</w:t>
      </w:r>
      <w:r w:rsidR="0082447E">
        <w:rPr>
          <w:b/>
          <w:bCs/>
          <w:i w:val="0"/>
          <w:iCs w:val="0"/>
        </w:rPr>
        <w:t>2</w:t>
      </w:r>
      <w:r w:rsidRPr="009B5F0A">
        <w:rPr>
          <w:b/>
          <w:bCs/>
          <w:i w:val="0"/>
          <w:iCs w:val="0"/>
        </w:rPr>
        <w:t xml:space="preserve"> </w:t>
      </w:r>
      <w:r w:rsidR="0082447E">
        <w:rPr>
          <w:b/>
          <w:bCs/>
          <w:i w:val="0"/>
          <w:iCs w:val="0"/>
        </w:rPr>
        <w:t>Key Stakeholders</w:t>
      </w:r>
    </w:p>
    <w:p w14:paraId="4E81AA6F" w14:textId="6DB81162" w:rsidR="005425C8" w:rsidRDefault="00393C0F" w:rsidP="00F1355D">
      <w:pPr>
        <w:rPr>
          <w:rFonts w:eastAsia="MS Mincho" w:cs="Times New Roman"/>
        </w:rPr>
      </w:pPr>
      <w:r>
        <w:rPr>
          <w:rFonts w:eastAsia="MS Mincho" w:cs="Times New Roman"/>
        </w:rPr>
        <w:t>In</w:t>
      </w:r>
      <w:r w:rsidR="006D6017">
        <w:rPr>
          <w:rFonts w:eastAsia="MS Mincho" w:cs="Times New Roman"/>
        </w:rPr>
        <w:t xml:space="preserve"> addition to </w:t>
      </w:r>
      <w:r w:rsidR="00133B04">
        <w:rPr>
          <w:rFonts w:eastAsia="MS Mincho" w:cs="Times New Roman"/>
        </w:rPr>
        <w:t xml:space="preserve">Steering </w:t>
      </w:r>
      <w:r w:rsidR="00133B04" w:rsidRPr="6C4F6474">
        <w:rPr>
          <w:rFonts w:eastAsia="MS Mincho" w:cs="Times New Roman"/>
        </w:rPr>
        <w:t>Group</w:t>
      </w:r>
      <w:r w:rsidR="00133B04">
        <w:rPr>
          <w:rFonts w:eastAsia="MS Mincho" w:cs="Times New Roman"/>
        </w:rPr>
        <w:t xml:space="preserve"> </w:t>
      </w:r>
      <w:r w:rsidR="309F9A35" w:rsidRPr="6716AD89">
        <w:rPr>
          <w:rFonts w:eastAsia="MS Mincho" w:cs="Times New Roman"/>
        </w:rPr>
        <w:t>Meeting</w:t>
      </w:r>
      <w:r w:rsidR="00133B04" w:rsidRPr="4A8767C9">
        <w:rPr>
          <w:rFonts w:eastAsia="MS Mincho" w:cs="Times New Roman"/>
        </w:rPr>
        <w:t xml:space="preserve"> </w:t>
      </w:r>
      <w:r w:rsidR="00133B04">
        <w:rPr>
          <w:rFonts w:eastAsia="MS Mincho" w:cs="Times New Roman"/>
        </w:rPr>
        <w:t xml:space="preserve">and </w:t>
      </w:r>
      <w:r w:rsidR="00785093">
        <w:rPr>
          <w:rFonts w:eastAsia="MS Mincho" w:cs="Times New Roman"/>
        </w:rPr>
        <w:t xml:space="preserve">Technical </w:t>
      </w:r>
      <w:r w:rsidR="00785093" w:rsidRPr="548B0564">
        <w:rPr>
          <w:rFonts w:eastAsia="MS Mincho" w:cs="Times New Roman"/>
        </w:rPr>
        <w:t>Workshops</w:t>
      </w:r>
      <w:r w:rsidR="00785093">
        <w:rPr>
          <w:rFonts w:eastAsia="MS Mincho" w:cs="Times New Roman"/>
        </w:rPr>
        <w:t xml:space="preserve">, </w:t>
      </w:r>
      <w:r w:rsidR="007B3CB7">
        <w:rPr>
          <w:rFonts w:eastAsia="MS Mincho" w:cs="Times New Roman"/>
        </w:rPr>
        <w:t>t</w:t>
      </w:r>
      <w:r w:rsidR="00F1355D" w:rsidRPr="00F1355D">
        <w:rPr>
          <w:rFonts w:eastAsia="MS Mincho" w:cs="Times New Roman"/>
        </w:rPr>
        <w:t>he Consultancy Team will be required</w:t>
      </w:r>
      <w:r w:rsidR="005D2B33">
        <w:rPr>
          <w:rFonts w:eastAsia="MS Mincho" w:cs="Times New Roman"/>
        </w:rPr>
        <w:t xml:space="preserve"> </w:t>
      </w:r>
      <w:r w:rsidR="00F1355D" w:rsidRPr="00F1355D">
        <w:rPr>
          <w:rFonts w:eastAsia="MS Mincho" w:cs="Times New Roman"/>
        </w:rPr>
        <w:t>to consult</w:t>
      </w:r>
      <w:r w:rsidR="008E0502">
        <w:rPr>
          <w:rFonts w:eastAsia="MS Mincho" w:cs="Times New Roman"/>
        </w:rPr>
        <w:t xml:space="preserve"> and liaise</w:t>
      </w:r>
      <w:r w:rsidR="00F1355D" w:rsidRPr="00F1355D">
        <w:rPr>
          <w:rFonts w:eastAsia="MS Mincho" w:cs="Times New Roman"/>
        </w:rPr>
        <w:t xml:space="preserve"> wit</w:t>
      </w:r>
      <w:r w:rsidR="00CF65CA">
        <w:rPr>
          <w:rFonts w:eastAsia="MS Mincho" w:cs="Times New Roman"/>
        </w:rPr>
        <w:t xml:space="preserve">h key stakeholders </w:t>
      </w:r>
      <w:r w:rsidR="00B34092">
        <w:rPr>
          <w:rFonts w:eastAsia="MS Mincho" w:cs="Times New Roman"/>
        </w:rPr>
        <w:t>t</w:t>
      </w:r>
      <w:r w:rsidR="0070269F">
        <w:rPr>
          <w:rFonts w:eastAsia="MS Mincho" w:cs="Times New Roman"/>
        </w:rPr>
        <w:t xml:space="preserve">owards </w:t>
      </w:r>
      <w:r w:rsidR="00600C69">
        <w:rPr>
          <w:rFonts w:eastAsia="MS Mincho" w:cs="Times New Roman"/>
        </w:rPr>
        <w:t xml:space="preserve">the </w:t>
      </w:r>
      <w:r w:rsidR="0070269F">
        <w:rPr>
          <w:rFonts w:eastAsia="MS Mincho" w:cs="Times New Roman"/>
        </w:rPr>
        <w:t>end of each stage of this commission</w:t>
      </w:r>
      <w:r w:rsidR="00600C69">
        <w:rPr>
          <w:rFonts w:eastAsia="MS Mincho" w:cs="Times New Roman"/>
        </w:rPr>
        <w:t xml:space="preserve"> and</w:t>
      </w:r>
      <w:r w:rsidR="0070269F">
        <w:rPr>
          <w:rFonts w:eastAsia="MS Mincho" w:cs="Times New Roman"/>
        </w:rPr>
        <w:t xml:space="preserve"> i</w:t>
      </w:r>
      <w:r w:rsidR="00CF65CA">
        <w:rPr>
          <w:rFonts w:eastAsia="MS Mincho" w:cs="Times New Roman"/>
        </w:rPr>
        <w:t>n</w:t>
      </w:r>
      <w:r w:rsidR="00446666" w:rsidRPr="00446666">
        <w:rPr>
          <w:rFonts w:eastAsia="MS Mincho" w:cs="Times New Roman"/>
        </w:rPr>
        <w:t xml:space="preserve"> </w:t>
      </w:r>
      <w:r w:rsidR="00446666">
        <w:rPr>
          <w:rFonts w:eastAsia="MS Mincho" w:cs="Times New Roman"/>
        </w:rPr>
        <w:t>advance of engaging in public consultation</w:t>
      </w:r>
      <w:r w:rsidR="00FF3520">
        <w:rPr>
          <w:rFonts w:eastAsia="MS Mincho" w:cs="Times New Roman"/>
        </w:rPr>
        <w:t>. T</w:t>
      </w:r>
      <w:r w:rsidR="00D1478E">
        <w:rPr>
          <w:rFonts w:eastAsia="MS Mincho" w:cs="Times New Roman"/>
        </w:rPr>
        <w:t>his sh</w:t>
      </w:r>
      <w:r w:rsidR="001854DB">
        <w:rPr>
          <w:rFonts w:eastAsia="MS Mincho" w:cs="Times New Roman"/>
        </w:rPr>
        <w:t xml:space="preserve">ould </w:t>
      </w:r>
      <w:r w:rsidR="00D1478E">
        <w:rPr>
          <w:rFonts w:eastAsia="MS Mincho" w:cs="Times New Roman"/>
        </w:rPr>
        <w:t>include</w:t>
      </w:r>
      <w:r w:rsidR="001854DB">
        <w:rPr>
          <w:rFonts w:eastAsia="MS Mincho" w:cs="Times New Roman"/>
        </w:rPr>
        <w:t xml:space="preserve"> engagement with</w:t>
      </w:r>
      <w:r w:rsidR="00B2301E">
        <w:rPr>
          <w:rFonts w:eastAsia="MS Mincho" w:cs="Times New Roman"/>
        </w:rPr>
        <w:t>,</w:t>
      </w:r>
      <w:r w:rsidR="00B2301E" w:rsidRPr="00F1355D">
        <w:rPr>
          <w:rFonts w:eastAsia="MS Mincho" w:cs="Times New Roman"/>
        </w:rPr>
        <w:t xml:space="preserve"> </w:t>
      </w:r>
      <w:r w:rsidR="00B2301E">
        <w:rPr>
          <w:rFonts w:eastAsia="MS Mincho" w:cs="Times New Roman"/>
        </w:rPr>
        <w:t xml:space="preserve">at a minimum, </w:t>
      </w:r>
      <w:r w:rsidR="00F1355D" w:rsidRPr="00F1355D">
        <w:rPr>
          <w:rFonts w:eastAsia="MS Mincho" w:cs="Times New Roman"/>
        </w:rPr>
        <w:t xml:space="preserve">TII, Irish Rail and the NTA as well as the Client’s various in-house Departments and Sections </w:t>
      </w:r>
      <w:r w:rsidR="0036517D">
        <w:rPr>
          <w:rFonts w:eastAsia="MS Mincho" w:cs="Times New Roman"/>
        </w:rPr>
        <w:t xml:space="preserve">with regard to </w:t>
      </w:r>
      <w:r w:rsidR="00D53F4A">
        <w:rPr>
          <w:rFonts w:eastAsia="MS Mincho" w:cs="Times New Roman"/>
        </w:rPr>
        <w:t xml:space="preserve">the </w:t>
      </w:r>
      <w:r w:rsidR="00CC6F56">
        <w:rPr>
          <w:rFonts w:eastAsia="MS Mincho" w:cs="Times New Roman"/>
        </w:rPr>
        <w:t xml:space="preserve">draft versions of </w:t>
      </w:r>
      <w:r w:rsidR="00D53F4A">
        <w:rPr>
          <w:rFonts w:eastAsia="MS Mincho" w:cs="Times New Roman"/>
        </w:rPr>
        <w:t xml:space="preserve">documents </w:t>
      </w:r>
      <w:r w:rsidR="009E3C2C">
        <w:rPr>
          <w:rFonts w:eastAsia="MS Mincho" w:cs="Times New Roman"/>
        </w:rPr>
        <w:t>and material</w:t>
      </w:r>
      <w:r w:rsidR="00CC6F56">
        <w:rPr>
          <w:rFonts w:eastAsia="MS Mincho" w:cs="Times New Roman"/>
        </w:rPr>
        <w:t xml:space="preserve"> </w:t>
      </w:r>
      <w:r w:rsidR="00D53F4A">
        <w:rPr>
          <w:rFonts w:eastAsia="MS Mincho" w:cs="Times New Roman"/>
        </w:rPr>
        <w:t xml:space="preserve">produced </w:t>
      </w:r>
      <w:r w:rsidR="009D0B98">
        <w:rPr>
          <w:rFonts w:eastAsia="MS Mincho" w:cs="Times New Roman"/>
        </w:rPr>
        <w:t>for</w:t>
      </w:r>
      <w:r w:rsidR="00B2301E">
        <w:rPr>
          <w:rFonts w:eastAsia="MS Mincho" w:cs="Times New Roman"/>
        </w:rPr>
        <w:t xml:space="preserve"> public consultation</w:t>
      </w:r>
      <w:r w:rsidR="00D53F4A">
        <w:rPr>
          <w:rFonts w:eastAsia="MS Mincho" w:cs="Times New Roman"/>
        </w:rPr>
        <w:t xml:space="preserve">. </w:t>
      </w:r>
    </w:p>
    <w:p w14:paraId="37A86AEA" w14:textId="54F0A166" w:rsidR="005E5A3E" w:rsidRDefault="00F1355D" w:rsidP="00F1355D">
      <w:pPr>
        <w:rPr>
          <w:rFonts w:eastAsia="MS Mincho" w:cs="Times New Roman"/>
        </w:rPr>
      </w:pPr>
      <w:r w:rsidRPr="00F1355D">
        <w:rPr>
          <w:rFonts w:eastAsia="MS Mincho" w:cs="Times New Roman"/>
        </w:rPr>
        <w:t xml:space="preserve">This </w:t>
      </w:r>
      <w:r w:rsidR="00402A5D">
        <w:rPr>
          <w:rFonts w:eastAsia="MS Mincho" w:cs="Times New Roman"/>
        </w:rPr>
        <w:t>should</w:t>
      </w:r>
      <w:r w:rsidRPr="00F1355D">
        <w:rPr>
          <w:rFonts w:eastAsia="MS Mincho" w:cs="Times New Roman"/>
        </w:rPr>
        <w:t xml:space="preserve"> include</w:t>
      </w:r>
      <w:r w:rsidR="006550E9">
        <w:rPr>
          <w:rFonts w:eastAsia="MS Mincho" w:cs="Times New Roman"/>
        </w:rPr>
        <w:t>,</w:t>
      </w:r>
      <w:r w:rsidR="00D3480C">
        <w:rPr>
          <w:rFonts w:eastAsia="MS Mincho" w:cs="Times New Roman"/>
        </w:rPr>
        <w:t xml:space="preserve"> </w:t>
      </w:r>
      <w:r w:rsidRPr="00F1355D">
        <w:rPr>
          <w:rFonts w:eastAsia="MS Mincho" w:cs="Times New Roman"/>
        </w:rPr>
        <w:t>but not be limited to</w:t>
      </w:r>
      <w:r w:rsidR="006550E9">
        <w:rPr>
          <w:rFonts w:eastAsia="MS Mincho" w:cs="Times New Roman"/>
        </w:rPr>
        <w:t>,</w:t>
      </w:r>
      <w:r w:rsidRPr="00F1355D">
        <w:rPr>
          <w:rFonts w:eastAsia="MS Mincho" w:cs="Times New Roman"/>
        </w:rPr>
        <w:t xml:space="preserve"> consultation with </w:t>
      </w:r>
      <w:r w:rsidR="00580999">
        <w:rPr>
          <w:rFonts w:eastAsia="MS Mincho" w:cs="Times New Roman"/>
        </w:rPr>
        <w:t xml:space="preserve">the </w:t>
      </w:r>
      <w:r w:rsidR="00611D20">
        <w:rPr>
          <w:rFonts w:eastAsia="MS Mincho" w:cs="Times New Roman"/>
        </w:rPr>
        <w:t>Client’s</w:t>
      </w:r>
      <w:r w:rsidR="00580999">
        <w:rPr>
          <w:rFonts w:eastAsia="MS Mincho" w:cs="Times New Roman"/>
        </w:rPr>
        <w:t xml:space="preserve"> </w:t>
      </w:r>
      <w:r w:rsidRPr="00F1355D">
        <w:rPr>
          <w:rFonts w:eastAsia="MS Mincho" w:cs="Times New Roman"/>
        </w:rPr>
        <w:t>Planning and Transport (Traffic and Transportation, Forward Planning, Project Delivery etc), Economic Development, Climate Action (Active Travel, Public Realm, Parks etc), Architects, Community, Digital and Housing</w:t>
      </w:r>
      <w:r w:rsidR="001463E9">
        <w:rPr>
          <w:rFonts w:eastAsia="MS Mincho" w:cs="Times New Roman"/>
        </w:rPr>
        <w:t xml:space="preserve"> </w:t>
      </w:r>
      <w:r w:rsidR="00AC5F61">
        <w:rPr>
          <w:rFonts w:eastAsia="MS Mincho" w:cs="Times New Roman"/>
        </w:rPr>
        <w:t>Departments</w:t>
      </w:r>
      <w:r w:rsidR="009C6B11">
        <w:rPr>
          <w:rFonts w:eastAsia="MS Mincho" w:cs="Times New Roman"/>
        </w:rPr>
        <w:t>, in particular</w:t>
      </w:r>
      <w:r w:rsidR="005E5A3E">
        <w:rPr>
          <w:rFonts w:eastAsia="MS Mincho" w:cs="Times New Roman"/>
        </w:rPr>
        <w:t>.</w:t>
      </w:r>
    </w:p>
    <w:p w14:paraId="37D59B27" w14:textId="372ED6D3" w:rsidR="00F1355D" w:rsidRDefault="005E5A3E" w:rsidP="00F1355D">
      <w:pPr>
        <w:rPr>
          <w:rFonts w:eastAsia="MS Mincho" w:cs="Times New Roman"/>
        </w:rPr>
      </w:pPr>
      <w:r>
        <w:rPr>
          <w:rFonts w:eastAsia="MS Mincho" w:cs="Times New Roman"/>
        </w:rPr>
        <w:t>The consultancy team shall also</w:t>
      </w:r>
      <w:r w:rsidR="001463E9">
        <w:rPr>
          <w:rFonts w:eastAsia="MS Mincho" w:cs="Times New Roman"/>
        </w:rPr>
        <w:t xml:space="preserve"> </w:t>
      </w:r>
      <w:r w:rsidR="00B82A43">
        <w:rPr>
          <w:rFonts w:eastAsia="MS Mincho" w:cs="Times New Roman"/>
        </w:rPr>
        <w:t>brief</w:t>
      </w:r>
      <w:r w:rsidR="00FA28F4">
        <w:rPr>
          <w:rFonts w:eastAsia="MS Mincho" w:cs="Times New Roman"/>
        </w:rPr>
        <w:t xml:space="preserve"> and</w:t>
      </w:r>
      <w:r w:rsidR="0028371A">
        <w:rPr>
          <w:rFonts w:eastAsia="MS Mincho" w:cs="Times New Roman"/>
        </w:rPr>
        <w:t xml:space="preserve"> </w:t>
      </w:r>
      <w:r>
        <w:rPr>
          <w:rFonts w:eastAsia="MS Mincho" w:cs="Times New Roman"/>
        </w:rPr>
        <w:t xml:space="preserve">present </w:t>
      </w:r>
      <w:r w:rsidR="0028371A">
        <w:rPr>
          <w:rFonts w:eastAsia="MS Mincho" w:cs="Times New Roman"/>
        </w:rPr>
        <w:t xml:space="preserve">to </w:t>
      </w:r>
      <w:r w:rsidR="001463E9">
        <w:rPr>
          <w:rFonts w:eastAsia="MS Mincho" w:cs="Times New Roman"/>
        </w:rPr>
        <w:t>Elected Members of South Dublin County Council</w:t>
      </w:r>
      <w:r w:rsidR="00557519">
        <w:rPr>
          <w:rFonts w:eastAsia="MS Mincho" w:cs="Times New Roman"/>
        </w:rPr>
        <w:t xml:space="preserve"> before </w:t>
      </w:r>
      <w:r w:rsidR="00FA28F4">
        <w:rPr>
          <w:rFonts w:eastAsia="MS Mincho" w:cs="Times New Roman"/>
        </w:rPr>
        <w:t xml:space="preserve">each </w:t>
      </w:r>
      <w:r w:rsidR="00557519">
        <w:rPr>
          <w:rFonts w:eastAsia="MS Mincho" w:cs="Times New Roman"/>
        </w:rPr>
        <w:t>public</w:t>
      </w:r>
      <w:r>
        <w:rPr>
          <w:rFonts w:eastAsia="MS Mincho" w:cs="Times New Roman"/>
        </w:rPr>
        <w:t xml:space="preserve"> </w:t>
      </w:r>
      <w:r w:rsidR="00FA28F4">
        <w:rPr>
          <w:rFonts w:eastAsia="MS Mincho" w:cs="Times New Roman"/>
        </w:rPr>
        <w:t>consultation</w:t>
      </w:r>
      <w:r w:rsidR="00433678">
        <w:rPr>
          <w:rFonts w:eastAsia="MS Mincho" w:cs="Times New Roman"/>
        </w:rPr>
        <w:t>.</w:t>
      </w:r>
    </w:p>
    <w:p w14:paraId="24E32A9C" w14:textId="73F3E802" w:rsidR="001108FA" w:rsidRPr="00560E30" w:rsidRDefault="003D7F95" w:rsidP="00560E30">
      <w:pPr>
        <w:pStyle w:val="Heading4"/>
        <w:rPr>
          <w:b/>
          <w:bCs/>
          <w:i w:val="0"/>
          <w:iCs w:val="0"/>
        </w:rPr>
      </w:pPr>
      <w:r>
        <w:rPr>
          <w:b/>
          <w:bCs/>
          <w:i w:val="0"/>
          <w:iCs w:val="0"/>
        </w:rPr>
        <w:t>4.4.3</w:t>
      </w:r>
      <w:r w:rsidRPr="009B5F0A">
        <w:rPr>
          <w:b/>
          <w:bCs/>
          <w:i w:val="0"/>
          <w:iCs w:val="0"/>
        </w:rPr>
        <w:t xml:space="preserve"> </w:t>
      </w:r>
      <w:r>
        <w:rPr>
          <w:b/>
          <w:bCs/>
          <w:i w:val="0"/>
          <w:iCs w:val="0"/>
        </w:rPr>
        <w:t>Wider Stakeholders</w:t>
      </w:r>
    </w:p>
    <w:p w14:paraId="52D7BAFD" w14:textId="11B196EC" w:rsidR="0054201B" w:rsidRDefault="00FC7422" w:rsidP="00F1355D">
      <w:pPr>
        <w:rPr>
          <w:rFonts w:eastAsia="MS Mincho" w:cs="Times New Roman"/>
        </w:rPr>
      </w:pPr>
      <w:r>
        <w:rPr>
          <w:rFonts w:eastAsia="MS Mincho" w:cs="Times New Roman"/>
        </w:rPr>
        <w:t>In addition</w:t>
      </w:r>
      <w:r w:rsidR="001D65F4">
        <w:rPr>
          <w:rFonts w:eastAsia="MS Mincho" w:cs="Times New Roman"/>
        </w:rPr>
        <w:t xml:space="preserve"> to the </w:t>
      </w:r>
      <w:r w:rsidR="009D40D2">
        <w:rPr>
          <w:rFonts w:eastAsia="MS Mincho" w:cs="Times New Roman"/>
        </w:rPr>
        <w:t>above</w:t>
      </w:r>
      <w:r>
        <w:rPr>
          <w:rFonts w:eastAsia="MS Mincho" w:cs="Times New Roman"/>
        </w:rPr>
        <w:t xml:space="preserve">, </w:t>
      </w:r>
      <w:r w:rsidR="00CD6764">
        <w:rPr>
          <w:rFonts w:eastAsia="MS Mincho" w:cs="Times New Roman"/>
        </w:rPr>
        <w:t>t</w:t>
      </w:r>
      <w:r w:rsidR="00F1355D" w:rsidRPr="00F1355D">
        <w:rPr>
          <w:rFonts w:eastAsia="MS Mincho" w:cs="Times New Roman"/>
        </w:rPr>
        <w:t>he</w:t>
      </w:r>
      <w:r w:rsidR="008D2C86">
        <w:rPr>
          <w:rFonts w:eastAsia="MS Mincho" w:cs="Times New Roman"/>
        </w:rPr>
        <w:t xml:space="preserve"> consultancy</w:t>
      </w:r>
      <w:r w:rsidR="006550E9">
        <w:rPr>
          <w:rFonts w:eastAsia="MS Mincho" w:cs="Times New Roman"/>
        </w:rPr>
        <w:t xml:space="preserve"> </w:t>
      </w:r>
      <w:r w:rsidR="008D2C86">
        <w:rPr>
          <w:rFonts w:eastAsia="MS Mincho" w:cs="Times New Roman"/>
        </w:rPr>
        <w:t>team</w:t>
      </w:r>
      <w:r w:rsidR="006550E9">
        <w:rPr>
          <w:rFonts w:eastAsia="MS Mincho" w:cs="Times New Roman"/>
        </w:rPr>
        <w:t xml:space="preserve"> </w:t>
      </w:r>
      <w:r w:rsidR="00F1355D" w:rsidRPr="00F1355D">
        <w:rPr>
          <w:rFonts w:eastAsia="MS Mincho" w:cs="Times New Roman"/>
        </w:rPr>
        <w:t>will be required to consult with other local authorities, state agencies/Departments , state bodies, community groups, regulatory bodies and other stakeholders throughout the lifetime of the commissions particularly Kildare County Council, Fingal County Council, Wicklow County Council, Dublin City Council, OPW, EPA, NPWS, Department of Transport, Department of Education and Youth, Department of Housing, Local Government and Heritage; and the Department of Climate, Energy and the Environment.</w:t>
      </w:r>
    </w:p>
    <w:p w14:paraId="14947E1B" w14:textId="1D529D6B" w:rsidR="00C12DD9" w:rsidRPr="009B5F0A" w:rsidRDefault="00C12DD9" w:rsidP="00C12DD9">
      <w:pPr>
        <w:pStyle w:val="Heading4"/>
        <w:rPr>
          <w:b/>
          <w:bCs/>
          <w:i w:val="0"/>
          <w:iCs w:val="0"/>
        </w:rPr>
      </w:pPr>
      <w:r>
        <w:rPr>
          <w:b/>
          <w:bCs/>
          <w:i w:val="0"/>
          <w:iCs w:val="0"/>
        </w:rPr>
        <w:t>4.4.</w:t>
      </w:r>
      <w:r w:rsidR="00560E30">
        <w:rPr>
          <w:b/>
          <w:bCs/>
          <w:i w:val="0"/>
          <w:iCs w:val="0"/>
        </w:rPr>
        <w:t>4</w:t>
      </w:r>
      <w:r w:rsidRPr="009B5F0A">
        <w:rPr>
          <w:b/>
          <w:bCs/>
          <w:i w:val="0"/>
          <w:iCs w:val="0"/>
        </w:rPr>
        <w:t xml:space="preserve"> </w:t>
      </w:r>
      <w:r>
        <w:rPr>
          <w:b/>
          <w:bCs/>
          <w:i w:val="0"/>
          <w:iCs w:val="0"/>
        </w:rPr>
        <w:t>Public Consultation</w:t>
      </w:r>
    </w:p>
    <w:p w14:paraId="67AB6CE9" w14:textId="2644C281" w:rsidR="00F1355D" w:rsidRDefault="00DC35CE" w:rsidP="00F1355D">
      <w:pPr>
        <w:rPr>
          <w:rFonts w:eastAsia="MS Mincho" w:cs="Times New Roman"/>
        </w:rPr>
      </w:pPr>
      <w:r>
        <w:rPr>
          <w:rFonts w:eastAsia="MS Mincho" w:cs="Times New Roman"/>
        </w:rPr>
        <w:t>T</w:t>
      </w:r>
      <w:r w:rsidR="00F1355D" w:rsidRPr="00F1355D">
        <w:rPr>
          <w:rFonts w:eastAsia="MS Mincho" w:cs="Times New Roman"/>
        </w:rPr>
        <w:t>he Consultancy Team will</w:t>
      </w:r>
      <w:r w:rsidR="007F3DF4">
        <w:rPr>
          <w:rFonts w:eastAsia="MS Mincho" w:cs="Times New Roman"/>
        </w:rPr>
        <w:t xml:space="preserve"> </w:t>
      </w:r>
      <w:r w:rsidR="00F1355D" w:rsidRPr="00F1355D">
        <w:rPr>
          <w:rFonts w:eastAsia="MS Mincho" w:cs="Times New Roman"/>
        </w:rPr>
        <w:t xml:space="preserve">be required to host, project manage and lead a series of wider Public Consultation events with members of the general public throughout the commission. This will include for 1 no. online event and 3 no. in-person events </w:t>
      </w:r>
      <w:r w:rsidR="00FF0F18">
        <w:rPr>
          <w:rFonts w:eastAsia="MS Mincho" w:cs="Times New Roman"/>
        </w:rPr>
        <w:t>in local venues</w:t>
      </w:r>
      <w:r w:rsidR="00E02726">
        <w:rPr>
          <w:rFonts w:eastAsia="MS Mincho" w:cs="Times New Roman"/>
        </w:rPr>
        <w:t xml:space="preserve"> throughout the </w:t>
      </w:r>
      <w:r w:rsidR="00F95C83">
        <w:rPr>
          <w:rFonts w:eastAsia="MS Mincho" w:cs="Times New Roman"/>
        </w:rPr>
        <w:t xml:space="preserve">western side of the </w:t>
      </w:r>
      <w:r w:rsidR="00E02726">
        <w:rPr>
          <w:rFonts w:eastAsia="MS Mincho" w:cs="Times New Roman"/>
        </w:rPr>
        <w:t xml:space="preserve">County </w:t>
      </w:r>
      <w:r w:rsidR="00804FFF">
        <w:rPr>
          <w:rFonts w:eastAsia="MS Mincho" w:cs="Times New Roman"/>
        </w:rPr>
        <w:t>towards the end of</w:t>
      </w:r>
      <w:r w:rsidR="00F1355D" w:rsidRPr="00F1355D">
        <w:rPr>
          <w:rFonts w:eastAsia="MS Mincho" w:cs="Times New Roman"/>
        </w:rPr>
        <w:t xml:space="preserve"> each of the 5 stages of the commission, unless otherwise agreed with the Client.</w:t>
      </w:r>
      <w:r w:rsidR="00E02726" w:rsidRPr="06FAD8A7">
        <w:rPr>
          <w:rFonts w:eastAsia="MS Mincho" w:cs="Times New Roman"/>
        </w:rPr>
        <w:t xml:space="preserve"> </w:t>
      </w:r>
      <w:r w:rsidR="00E33242">
        <w:rPr>
          <w:rFonts w:eastAsia="MS Mincho" w:cs="Times New Roman"/>
        </w:rPr>
        <w:t xml:space="preserve">All </w:t>
      </w:r>
      <w:r w:rsidR="00E33242" w:rsidRPr="00E33242">
        <w:rPr>
          <w:rFonts w:eastAsia="MS Mincho" w:cs="Times New Roman"/>
        </w:rPr>
        <w:t>administration costs, expenses or</w:t>
      </w:r>
      <w:r w:rsidR="00E33242">
        <w:rPr>
          <w:rFonts w:eastAsia="MS Mincho" w:cs="Times New Roman"/>
        </w:rPr>
        <w:t xml:space="preserve"> </w:t>
      </w:r>
      <w:r w:rsidR="00E33242" w:rsidRPr="00E33242">
        <w:rPr>
          <w:rFonts w:eastAsia="MS Mincho" w:cs="Times New Roman"/>
        </w:rPr>
        <w:t xml:space="preserve">overheads </w:t>
      </w:r>
      <w:r w:rsidR="006D35C4">
        <w:rPr>
          <w:rFonts w:eastAsia="MS Mincho" w:cs="Times New Roman"/>
        </w:rPr>
        <w:t>that are related to public consultation</w:t>
      </w:r>
      <w:r w:rsidR="00903651">
        <w:rPr>
          <w:rFonts w:eastAsia="MS Mincho" w:cs="Times New Roman"/>
        </w:rPr>
        <w:t xml:space="preserve">, </w:t>
      </w:r>
      <w:r w:rsidR="00CE72A3">
        <w:rPr>
          <w:rFonts w:eastAsia="MS Mincho" w:cs="Times New Roman"/>
        </w:rPr>
        <w:t>including</w:t>
      </w:r>
      <w:r w:rsidR="00903651">
        <w:rPr>
          <w:rFonts w:eastAsia="MS Mincho" w:cs="Times New Roman"/>
        </w:rPr>
        <w:t xml:space="preserve"> the </w:t>
      </w:r>
      <w:r w:rsidR="00CE72A3">
        <w:rPr>
          <w:rFonts w:eastAsia="MS Mincho" w:cs="Times New Roman"/>
        </w:rPr>
        <w:t xml:space="preserve">design </w:t>
      </w:r>
      <w:r w:rsidR="00401873">
        <w:rPr>
          <w:rFonts w:eastAsia="MS Mincho" w:cs="Times New Roman"/>
        </w:rPr>
        <w:t>and updat</w:t>
      </w:r>
      <w:r w:rsidR="008E59B8">
        <w:rPr>
          <w:rFonts w:eastAsia="MS Mincho" w:cs="Times New Roman"/>
        </w:rPr>
        <w:t>ing</w:t>
      </w:r>
      <w:r w:rsidR="00401873">
        <w:rPr>
          <w:rFonts w:eastAsia="MS Mincho" w:cs="Times New Roman"/>
        </w:rPr>
        <w:t xml:space="preserve"> </w:t>
      </w:r>
      <w:r w:rsidR="00CE72A3">
        <w:rPr>
          <w:rFonts w:eastAsia="MS Mincho" w:cs="Times New Roman"/>
        </w:rPr>
        <w:t>of display material</w:t>
      </w:r>
      <w:r w:rsidR="00526FC3">
        <w:rPr>
          <w:rFonts w:eastAsia="MS Mincho" w:cs="Times New Roman"/>
        </w:rPr>
        <w:t xml:space="preserve">, </w:t>
      </w:r>
      <w:r w:rsidR="00CE72A3">
        <w:rPr>
          <w:rFonts w:eastAsia="MS Mincho" w:cs="Times New Roman"/>
        </w:rPr>
        <w:t>a dedicated website</w:t>
      </w:r>
      <w:r w:rsidR="00526FC3">
        <w:rPr>
          <w:rFonts w:eastAsia="MS Mincho" w:cs="Times New Roman"/>
        </w:rPr>
        <w:t xml:space="preserve"> and public consultation surveys</w:t>
      </w:r>
      <w:r w:rsidR="00CE72A3">
        <w:rPr>
          <w:rFonts w:eastAsia="MS Mincho" w:cs="Times New Roman"/>
        </w:rPr>
        <w:t>,</w:t>
      </w:r>
      <w:r w:rsidR="006D35C4">
        <w:rPr>
          <w:rFonts w:eastAsia="MS Mincho" w:cs="Times New Roman"/>
        </w:rPr>
        <w:t xml:space="preserve"> shall be </w:t>
      </w:r>
      <w:r w:rsidR="00E33242" w:rsidRPr="00E33242">
        <w:rPr>
          <w:rFonts w:eastAsia="MS Mincho" w:cs="Times New Roman"/>
        </w:rPr>
        <w:t>incur</w:t>
      </w:r>
      <w:r w:rsidR="00903651">
        <w:rPr>
          <w:rFonts w:eastAsia="MS Mincho" w:cs="Times New Roman"/>
        </w:rPr>
        <w:t>red</w:t>
      </w:r>
      <w:r w:rsidR="00E33242" w:rsidRPr="00E33242">
        <w:rPr>
          <w:rFonts w:eastAsia="MS Mincho" w:cs="Times New Roman"/>
        </w:rPr>
        <w:t xml:space="preserve"> </w:t>
      </w:r>
      <w:r w:rsidR="006D35C4">
        <w:rPr>
          <w:rFonts w:eastAsia="MS Mincho" w:cs="Times New Roman"/>
        </w:rPr>
        <w:t xml:space="preserve">by the consultancy team and </w:t>
      </w:r>
      <w:r w:rsidR="001C6FEA">
        <w:rPr>
          <w:rFonts w:eastAsia="MS Mincho" w:cs="Times New Roman"/>
        </w:rPr>
        <w:t xml:space="preserve">factored into the </w:t>
      </w:r>
      <w:r w:rsidR="00E33242" w:rsidRPr="00E33242">
        <w:rPr>
          <w:rFonts w:eastAsia="MS Mincho" w:cs="Times New Roman"/>
        </w:rPr>
        <w:t>lump sum price</w:t>
      </w:r>
      <w:r w:rsidR="001C6FEA">
        <w:rPr>
          <w:rFonts w:eastAsia="MS Mincho" w:cs="Times New Roman"/>
        </w:rPr>
        <w:t xml:space="preserve"> for the commission, with the exception of v</w:t>
      </w:r>
      <w:r w:rsidR="00E02726">
        <w:rPr>
          <w:rFonts w:eastAsia="MS Mincho" w:cs="Times New Roman"/>
        </w:rPr>
        <w:t xml:space="preserve">enue hire </w:t>
      </w:r>
      <w:r w:rsidR="00FE4AF3">
        <w:rPr>
          <w:rFonts w:eastAsia="MS Mincho" w:cs="Times New Roman"/>
        </w:rPr>
        <w:t>and printing</w:t>
      </w:r>
      <w:r w:rsidR="009150C3">
        <w:rPr>
          <w:rFonts w:eastAsia="MS Mincho" w:cs="Times New Roman"/>
        </w:rPr>
        <w:t xml:space="preserve"> </w:t>
      </w:r>
      <w:r w:rsidR="00E02726">
        <w:rPr>
          <w:rFonts w:eastAsia="MS Mincho" w:cs="Times New Roman"/>
        </w:rPr>
        <w:t>fees</w:t>
      </w:r>
      <w:r w:rsidR="0046651D">
        <w:rPr>
          <w:rFonts w:eastAsia="MS Mincho" w:cs="Times New Roman"/>
        </w:rPr>
        <w:t>, which shall be</w:t>
      </w:r>
      <w:r w:rsidR="00C25AB8">
        <w:rPr>
          <w:rFonts w:eastAsia="MS Mincho" w:cs="Times New Roman"/>
        </w:rPr>
        <w:t xml:space="preserve"> procured and </w:t>
      </w:r>
      <w:r w:rsidR="0046651D">
        <w:rPr>
          <w:rFonts w:eastAsia="MS Mincho" w:cs="Times New Roman"/>
        </w:rPr>
        <w:t>managed</w:t>
      </w:r>
      <w:r w:rsidR="00C25AB8">
        <w:rPr>
          <w:rFonts w:eastAsia="MS Mincho" w:cs="Times New Roman"/>
        </w:rPr>
        <w:t xml:space="preserve"> in accordance with </w:t>
      </w:r>
      <w:r w:rsidR="0046651D">
        <w:rPr>
          <w:rFonts w:eastAsia="MS Mincho" w:cs="Times New Roman"/>
        </w:rPr>
        <w:t xml:space="preserve">Section </w:t>
      </w:r>
      <w:r w:rsidR="0046651D" w:rsidRPr="0046651D">
        <w:rPr>
          <w:rFonts w:eastAsia="MS Mincho" w:cs="Times New Roman"/>
        </w:rPr>
        <w:t xml:space="preserve">4.11 </w:t>
      </w:r>
      <w:r w:rsidR="0046651D">
        <w:rPr>
          <w:rFonts w:eastAsia="MS Mincho" w:cs="Times New Roman"/>
        </w:rPr>
        <w:t>(</w:t>
      </w:r>
      <w:r w:rsidR="0046651D" w:rsidRPr="0046651D">
        <w:rPr>
          <w:rFonts w:eastAsia="MS Mincho" w:cs="Times New Roman"/>
        </w:rPr>
        <w:t>Procurement and Management of Third Party Services</w:t>
      </w:r>
      <w:r w:rsidR="0046651D">
        <w:rPr>
          <w:rFonts w:eastAsia="MS Mincho" w:cs="Times New Roman"/>
        </w:rPr>
        <w:t>) of this brief.</w:t>
      </w:r>
    </w:p>
    <w:p w14:paraId="367E2533" w14:textId="1D3466DF" w:rsidR="00F1355D" w:rsidRPr="00F1355D" w:rsidRDefault="00F1355D" w:rsidP="00F1355D">
      <w:pPr>
        <w:rPr>
          <w:rFonts w:eastAsia="MS Mincho" w:cs="Times New Roman"/>
        </w:rPr>
      </w:pPr>
      <w:r w:rsidRPr="00F1355D">
        <w:rPr>
          <w:rFonts w:eastAsia="MS Mincho" w:cs="Times New Roman"/>
        </w:rPr>
        <w:t xml:space="preserve">The Consultant’s Project Manager shall circulate a running order and </w:t>
      </w:r>
      <w:r w:rsidR="00046DC9">
        <w:rPr>
          <w:rFonts w:eastAsia="MS Mincho" w:cs="Times New Roman"/>
        </w:rPr>
        <w:t xml:space="preserve">produce </w:t>
      </w:r>
      <w:r w:rsidR="002D791F">
        <w:rPr>
          <w:rFonts w:eastAsia="MS Mincho" w:cs="Times New Roman"/>
        </w:rPr>
        <w:t>a fi</w:t>
      </w:r>
      <w:r w:rsidR="000B5E1F">
        <w:rPr>
          <w:rFonts w:eastAsia="MS Mincho" w:cs="Times New Roman"/>
        </w:rPr>
        <w:t xml:space="preserve">nal </w:t>
      </w:r>
      <w:r w:rsidR="002D791F">
        <w:rPr>
          <w:rFonts w:eastAsia="MS Mincho" w:cs="Times New Roman"/>
        </w:rPr>
        <w:t>draft of</w:t>
      </w:r>
      <w:r w:rsidR="000B5E1F">
        <w:rPr>
          <w:rFonts w:eastAsia="MS Mincho" w:cs="Times New Roman"/>
        </w:rPr>
        <w:t xml:space="preserve"> </w:t>
      </w:r>
      <w:r w:rsidRPr="00F1355D">
        <w:rPr>
          <w:rFonts w:eastAsia="MS Mincho" w:cs="Times New Roman"/>
        </w:rPr>
        <w:t>all drawings, documents, consultation material</w:t>
      </w:r>
      <w:r w:rsidR="000B5E1F">
        <w:rPr>
          <w:rFonts w:eastAsia="MS Mincho" w:cs="Times New Roman"/>
        </w:rPr>
        <w:t xml:space="preserve">, </w:t>
      </w:r>
      <w:r w:rsidR="00A575C9">
        <w:rPr>
          <w:rFonts w:eastAsia="MS Mincho" w:cs="Times New Roman"/>
        </w:rPr>
        <w:t xml:space="preserve">consultation surveys, </w:t>
      </w:r>
      <w:r w:rsidR="003477C4">
        <w:rPr>
          <w:rFonts w:eastAsia="MS Mincho" w:cs="Times New Roman"/>
        </w:rPr>
        <w:t xml:space="preserve">webpage </w:t>
      </w:r>
      <w:r w:rsidR="00973456">
        <w:rPr>
          <w:rFonts w:eastAsia="MS Mincho" w:cs="Times New Roman"/>
        </w:rPr>
        <w:t>content</w:t>
      </w:r>
      <w:r w:rsidR="003477C4">
        <w:rPr>
          <w:rFonts w:eastAsia="MS Mincho" w:cs="Times New Roman"/>
        </w:rPr>
        <w:t xml:space="preserve"> and </w:t>
      </w:r>
      <w:r w:rsidR="000B5E1F">
        <w:rPr>
          <w:rFonts w:eastAsia="MS Mincho" w:cs="Times New Roman"/>
        </w:rPr>
        <w:t xml:space="preserve">display material </w:t>
      </w:r>
      <w:r w:rsidR="0016024C">
        <w:rPr>
          <w:rFonts w:eastAsia="MS Mincho" w:cs="Times New Roman"/>
        </w:rPr>
        <w:t>(including exhibition boards</w:t>
      </w:r>
      <w:r w:rsidR="008F7919">
        <w:rPr>
          <w:rFonts w:eastAsia="MS Mincho" w:cs="Times New Roman"/>
        </w:rPr>
        <w:t>, handout</w:t>
      </w:r>
      <w:r w:rsidR="003477C4">
        <w:rPr>
          <w:rFonts w:eastAsia="MS Mincho" w:cs="Times New Roman"/>
        </w:rPr>
        <w:t>s</w:t>
      </w:r>
      <w:r w:rsidR="0016024C">
        <w:rPr>
          <w:rFonts w:eastAsia="MS Mincho" w:cs="Times New Roman"/>
        </w:rPr>
        <w:t xml:space="preserve"> and brochures) </w:t>
      </w:r>
      <w:r w:rsidRPr="00F1355D">
        <w:rPr>
          <w:rFonts w:eastAsia="MS Mincho" w:cs="Times New Roman"/>
        </w:rPr>
        <w:t>at least 1</w:t>
      </w:r>
      <w:r w:rsidR="006667F4">
        <w:rPr>
          <w:rFonts w:eastAsia="MS Mincho" w:cs="Times New Roman"/>
        </w:rPr>
        <w:t>5</w:t>
      </w:r>
      <w:r w:rsidRPr="00F1355D">
        <w:rPr>
          <w:rFonts w:eastAsia="MS Mincho" w:cs="Times New Roman"/>
        </w:rPr>
        <w:t xml:space="preserve"> working days in advance of </w:t>
      </w:r>
      <w:r w:rsidR="00A407B9">
        <w:rPr>
          <w:rFonts w:eastAsia="MS Mincho" w:cs="Times New Roman"/>
        </w:rPr>
        <w:t xml:space="preserve">the beginning of each </w:t>
      </w:r>
      <w:r w:rsidRPr="00F1355D">
        <w:rPr>
          <w:rFonts w:eastAsia="MS Mincho" w:cs="Times New Roman"/>
        </w:rPr>
        <w:t xml:space="preserve">public consultation.  </w:t>
      </w:r>
    </w:p>
    <w:p w14:paraId="572A8FAE" w14:textId="1388E9C5" w:rsidR="00F927D3" w:rsidRDefault="004A48E9" w:rsidP="00045BCA">
      <w:pPr>
        <w:rPr>
          <w:rFonts w:eastAsia="MS Mincho" w:cs="Times New Roman"/>
        </w:rPr>
      </w:pPr>
      <w:r w:rsidRPr="00E6026B">
        <w:rPr>
          <w:rFonts w:eastAsia="MS Mincho" w:cs="Times New Roman"/>
        </w:rPr>
        <w:t xml:space="preserve">The Consultant shall capture details of </w:t>
      </w:r>
      <w:r w:rsidR="00E93136">
        <w:rPr>
          <w:rFonts w:eastAsia="MS Mincho" w:cs="Times New Roman"/>
        </w:rPr>
        <w:t>all</w:t>
      </w:r>
      <w:r w:rsidRPr="00E6026B">
        <w:rPr>
          <w:rFonts w:eastAsia="MS Mincho" w:cs="Times New Roman"/>
        </w:rPr>
        <w:t xml:space="preserve"> public consultation</w:t>
      </w:r>
      <w:r w:rsidR="000C0AE9">
        <w:rPr>
          <w:rFonts w:eastAsia="MS Mincho" w:cs="Times New Roman"/>
        </w:rPr>
        <w:t>s</w:t>
      </w:r>
      <w:r w:rsidRPr="00E6026B">
        <w:rPr>
          <w:rFonts w:eastAsia="MS Mincho" w:cs="Times New Roman"/>
        </w:rPr>
        <w:t xml:space="preserve"> </w:t>
      </w:r>
      <w:r w:rsidR="003473E8">
        <w:rPr>
          <w:rFonts w:eastAsia="MS Mincho" w:cs="Times New Roman"/>
        </w:rPr>
        <w:t xml:space="preserve">and </w:t>
      </w:r>
      <w:r w:rsidRPr="00E6026B">
        <w:rPr>
          <w:rFonts w:eastAsia="MS Mincho" w:cs="Times New Roman"/>
        </w:rPr>
        <w:t xml:space="preserve">record the </w:t>
      </w:r>
      <w:r w:rsidR="003C2955">
        <w:rPr>
          <w:rFonts w:eastAsia="MS Mincho" w:cs="Times New Roman"/>
        </w:rPr>
        <w:t xml:space="preserve">results and </w:t>
      </w:r>
      <w:r w:rsidRPr="00E6026B">
        <w:rPr>
          <w:rFonts w:eastAsia="MS Mincho" w:cs="Times New Roman"/>
        </w:rPr>
        <w:t>outcome of</w:t>
      </w:r>
      <w:r w:rsidR="003473E8">
        <w:rPr>
          <w:rFonts w:eastAsia="MS Mincho" w:cs="Times New Roman"/>
        </w:rPr>
        <w:t xml:space="preserve"> such</w:t>
      </w:r>
      <w:r w:rsidR="00377A61">
        <w:rPr>
          <w:rFonts w:eastAsia="MS Mincho" w:cs="Times New Roman"/>
        </w:rPr>
        <w:t xml:space="preserve"> in the form of a Public Consultation Report, </w:t>
      </w:r>
      <w:r w:rsidRPr="00E6026B">
        <w:rPr>
          <w:rFonts w:eastAsia="MS Mincho" w:cs="Times New Roman"/>
        </w:rPr>
        <w:t xml:space="preserve">within </w:t>
      </w:r>
      <w:r w:rsidR="00A54441">
        <w:rPr>
          <w:rFonts w:eastAsia="MS Mincho" w:cs="Times New Roman"/>
        </w:rPr>
        <w:t>1</w:t>
      </w:r>
      <w:r w:rsidR="002C0AB5">
        <w:rPr>
          <w:rFonts w:eastAsia="MS Mincho" w:cs="Times New Roman"/>
        </w:rPr>
        <w:t>5</w:t>
      </w:r>
      <w:r w:rsidRPr="00E6026B">
        <w:rPr>
          <w:rFonts w:eastAsia="MS Mincho" w:cs="Times New Roman"/>
        </w:rPr>
        <w:t xml:space="preserve"> working days</w:t>
      </w:r>
      <w:r w:rsidR="00FA46F8" w:rsidRPr="00FA46F8">
        <w:rPr>
          <w:rFonts w:eastAsia="MS Mincho" w:cs="Times New Roman"/>
        </w:rPr>
        <w:t xml:space="preserve"> </w:t>
      </w:r>
      <w:r w:rsidR="00E93136" w:rsidRPr="00E6026B">
        <w:rPr>
          <w:rFonts w:eastAsia="MS Mincho" w:cs="Times New Roman"/>
        </w:rPr>
        <w:t xml:space="preserve">of the </w:t>
      </w:r>
      <w:r w:rsidR="00E93136">
        <w:rPr>
          <w:rFonts w:eastAsia="MS Mincho" w:cs="Times New Roman"/>
        </w:rPr>
        <w:t>c</w:t>
      </w:r>
      <w:r w:rsidR="00E93136" w:rsidRPr="00E6026B">
        <w:rPr>
          <w:rFonts w:eastAsia="MS Mincho" w:cs="Times New Roman"/>
        </w:rPr>
        <w:t>onsultation</w:t>
      </w:r>
      <w:r w:rsidR="00E93136">
        <w:rPr>
          <w:rFonts w:eastAsia="MS Mincho" w:cs="Times New Roman"/>
        </w:rPr>
        <w:t xml:space="preserve"> ending</w:t>
      </w:r>
      <w:r w:rsidR="00BA10BD">
        <w:rPr>
          <w:rFonts w:eastAsia="MS Mincho" w:cs="Times New Roman"/>
        </w:rPr>
        <w:t>,</w:t>
      </w:r>
      <w:r w:rsidR="00E93136" w:rsidRPr="00E6026B">
        <w:rPr>
          <w:rFonts w:eastAsia="MS Mincho" w:cs="Times New Roman"/>
        </w:rPr>
        <w:t xml:space="preserve"> </w:t>
      </w:r>
      <w:r w:rsidR="00FA46F8" w:rsidRPr="00E6026B">
        <w:rPr>
          <w:rFonts w:eastAsia="MS Mincho" w:cs="Times New Roman"/>
        </w:rPr>
        <w:t>unless otherwise agreed by the Client</w:t>
      </w:r>
      <w:r w:rsidRPr="00E6026B">
        <w:rPr>
          <w:rFonts w:eastAsia="MS Mincho" w:cs="Times New Roman"/>
        </w:rPr>
        <w:t>.</w:t>
      </w:r>
    </w:p>
    <w:p w14:paraId="27EBF354" w14:textId="1475636A" w:rsidR="00F04D68" w:rsidRDefault="004A48E9" w:rsidP="00045BCA">
      <w:pPr>
        <w:rPr>
          <w:rFonts w:eastAsia="MS Mincho" w:cs="Times New Roman"/>
        </w:rPr>
      </w:pPr>
      <w:r w:rsidRPr="00E6026B">
        <w:rPr>
          <w:rFonts w:eastAsia="MS Mincho" w:cs="Times New Roman"/>
        </w:rPr>
        <w:t>In the case of public consultations involving submissions</w:t>
      </w:r>
      <w:r w:rsidR="00A8343A">
        <w:rPr>
          <w:rFonts w:eastAsia="MS Mincho" w:cs="Times New Roman"/>
        </w:rPr>
        <w:t xml:space="preserve"> (</w:t>
      </w:r>
      <w:r w:rsidR="005A4AEF">
        <w:rPr>
          <w:rFonts w:eastAsia="MS Mincho" w:cs="Times New Roman"/>
        </w:rPr>
        <w:t>written</w:t>
      </w:r>
      <w:r w:rsidR="00A8343A">
        <w:rPr>
          <w:rFonts w:eastAsia="MS Mincho" w:cs="Times New Roman"/>
        </w:rPr>
        <w:t xml:space="preserve"> or online)</w:t>
      </w:r>
      <w:r w:rsidRPr="00E6026B">
        <w:rPr>
          <w:rFonts w:eastAsia="MS Mincho" w:cs="Times New Roman"/>
        </w:rPr>
        <w:t xml:space="preserve">, the Consultant shall </w:t>
      </w:r>
      <w:r w:rsidR="006B7314">
        <w:rPr>
          <w:rFonts w:eastAsia="MS Mincho" w:cs="Times New Roman"/>
        </w:rPr>
        <w:t>carry</w:t>
      </w:r>
      <w:r w:rsidR="002E5862">
        <w:rPr>
          <w:rFonts w:eastAsia="MS Mincho" w:cs="Times New Roman"/>
        </w:rPr>
        <w:t xml:space="preserve"> out a full review of such</w:t>
      </w:r>
      <w:r w:rsidR="005240FA">
        <w:rPr>
          <w:rFonts w:eastAsia="MS Mincho" w:cs="Times New Roman"/>
        </w:rPr>
        <w:t xml:space="preserve">; summarise </w:t>
      </w:r>
      <w:r w:rsidR="006B7314">
        <w:rPr>
          <w:rFonts w:eastAsia="MS Mincho" w:cs="Times New Roman"/>
        </w:rPr>
        <w:t xml:space="preserve">all </w:t>
      </w:r>
      <w:r w:rsidR="006B7314" w:rsidRPr="00E6026B">
        <w:rPr>
          <w:rFonts w:eastAsia="MS Mincho" w:cs="Times New Roman"/>
        </w:rPr>
        <w:t>submissions/issues</w:t>
      </w:r>
      <w:r w:rsidR="0080201B">
        <w:rPr>
          <w:rFonts w:eastAsia="MS Mincho" w:cs="Times New Roman"/>
        </w:rPr>
        <w:t>, collate/group</w:t>
      </w:r>
      <w:r w:rsidR="00DA0DFA">
        <w:rPr>
          <w:rFonts w:eastAsia="MS Mincho" w:cs="Times New Roman"/>
        </w:rPr>
        <w:t xml:space="preserve"> </w:t>
      </w:r>
      <w:r w:rsidR="00B028B8">
        <w:rPr>
          <w:rFonts w:eastAsia="MS Mincho" w:cs="Times New Roman"/>
        </w:rPr>
        <w:t xml:space="preserve">the issues </w:t>
      </w:r>
      <w:r w:rsidR="00B64FD3">
        <w:rPr>
          <w:rFonts w:eastAsia="MS Mincho" w:cs="Times New Roman"/>
        </w:rPr>
        <w:t>and</w:t>
      </w:r>
      <w:r w:rsidR="0080201B">
        <w:rPr>
          <w:rFonts w:eastAsia="MS Mincho" w:cs="Times New Roman"/>
        </w:rPr>
        <w:t xml:space="preserve"> </w:t>
      </w:r>
      <w:r w:rsidR="00B64FD3">
        <w:rPr>
          <w:rFonts w:eastAsia="MS Mincho" w:cs="Times New Roman"/>
        </w:rPr>
        <w:t xml:space="preserve">draft </w:t>
      </w:r>
      <w:r w:rsidR="00A97D14">
        <w:rPr>
          <w:rFonts w:eastAsia="MS Mincho" w:cs="Times New Roman"/>
        </w:rPr>
        <w:t>responses</w:t>
      </w:r>
      <w:r w:rsidR="00AD0FDE">
        <w:rPr>
          <w:rFonts w:eastAsia="MS Mincho" w:cs="Times New Roman"/>
        </w:rPr>
        <w:t xml:space="preserve"> </w:t>
      </w:r>
      <w:r w:rsidR="00E77727">
        <w:rPr>
          <w:rFonts w:eastAsia="MS Mincho" w:cs="Times New Roman"/>
        </w:rPr>
        <w:t xml:space="preserve">to issues that </w:t>
      </w:r>
      <w:r w:rsidR="0084205D" w:rsidRPr="00E6026B">
        <w:rPr>
          <w:rFonts w:eastAsia="MS Mincho" w:cs="Times New Roman"/>
        </w:rPr>
        <w:t>are relevant to the Commission and the Consultancy Team’s expertise</w:t>
      </w:r>
      <w:r w:rsidR="00B028B8">
        <w:rPr>
          <w:rFonts w:eastAsia="MS Mincho" w:cs="Times New Roman"/>
        </w:rPr>
        <w:t xml:space="preserve">. </w:t>
      </w:r>
      <w:r w:rsidR="008D30C4">
        <w:rPr>
          <w:rFonts w:eastAsia="MS Mincho" w:cs="Times New Roman"/>
        </w:rPr>
        <w:t>This</w:t>
      </w:r>
      <w:r w:rsidR="00B028B8">
        <w:rPr>
          <w:rFonts w:eastAsia="MS Mincho" w:cs="Times New Roman"/>
        </w:rPr>
        <w:t xml:space="preserve"> shall all be </w:t>
      </w:r>
      <w:r w:rsidR="008D30C4">
        <w:rPr>
          <w:rFonts w:eastAsia="MS Mincho" w:cs="Times New Roman"/>
        </w:rPr>
        <w:t>captured by the Consultancy Team</w:t>
      </w:r>
      <w:r w:rsidR="00AD0FDE">
        <w:rPr>
          <w:rFonts w:eastAsia="MS Mincho" w:cs="Times New Roman"/>
        </w:rPr>
        <w:t xml:space="preserve"> in </w:t>
      </w:r>
      <w:r w:rsidR="00257DFD">
        <w:rPr>
          <w:rFonts w:eastAsia="MS Mincho" w:cs="Times New Roman"/>
        </w:rPr>
        <w:t xml:space="preserve">a </w:t>
      </w:r>
      <w:r w:rsidR="00AD0FDE" w:rsidRPr="00AD0FDE">
        <w:rPr>
          <w:rFonts w:eastAsia="MS Mincho" w:cs="Times New Roman"/>
        </w:rPr>
        <w:t>Public Consultation Report</w:t>
      </w:r>
      <w:r w:rsidR="0843FA5F" w:rsidRPr="1F1B097A">
        <w:rPr>
          <w:rFonts w:eastAsia="MS Mincho" w:cs="Times New Roman"/>
        </w:rPr>
        <w:t xml:space="preserve"> </w:t>
      </w:r>
      <w:r w:rsidR="00257DFD">
        <w:rPr>
          <w:rFonts w:eastAsia="MS Mincho" w:cs="Times New Roman"/>
        </w:rPr>
        <w:t xml:space="preserve">at each stage of the commission </w:t>
      </w:r>
      <w:r w:rsidR="0843FA5F" w:rsidRPr="0BC428AF">
        <w:rPr>
          <w:rFonts w:eastAsia="MS Mincho" w:cs="Times New Roman"/>
        </w:rPr>
        <w:t>with Client input regarding any other matters raised</w:t>
      </w:r>
      <w:r w:rsidR="00A97D14" w:rsidRPr="3EE1076C">
        <w:rPr>
          <w:rFonts w:eastAsia="MS Mincho" w:cs="Times New Roman"/>
        </w:rPr>
        <w:t>.</w:t>
      </w:r>
      <w:r w:rsidR="000E0FA9">
        <w:rPr>
          <w:rFonts w:eastAsia="MS Mincho" w:cs="Times New Roman"/>
        </w:rPr>
        <w:t xml:space="preserve"> </w:t>
      </w:r>
      <w:r w:rsidR="00AD0FDE">
        <w:rPr>
          <w:rFonts w:eastAsia="MS Mincho" w:cs="Times New Roman"/>
        </w:rPr>
        <w:t>In the case of public consultation survey</w:t>
      </w:r>
      <w:r w:rsidR="00AC474A">
        <w:rPr>
          <w:rFonts w:eastAsia="MS Mincho" w:cs="Times New Roman"/>
        </w:rPr>
        <w:t>s</w:t>
      </w:r>
      <w:r w:rsidR="00E73FB8">
        <w:rPr>
          <w:rFonts w:eastAsia="MS Mincho" w:cs="Times New Roman"/>
        </w:rPr>
        <w:t xml:space="preserve">, the </w:t>
      </w:r>
      <w:r w:rsidR="005D79BC">
        <w:rPr>
          <w:rFonts w:eastAsia="MS Mincho" w:cs="Times New Roman"/>
        </w:rPr>
        <w:t xml:space="preserve">Consultancy Team shall also capture the results, outcome and conclusion </w:t>
      </w:r>
      <w:r w:rsidR="00B77237">
        <w:rPr>
          <w:rFonts w:eastAsia="MS Mincho" w:cs="Times New Roman"/>
        </w:rPr>
        <w:t xml:space="preserve">on the survey </w:t>
      </w:r>
      <w:r w:rsidR="005D79BC">
        <w:rPr>
          <w:rFonts w:eastAsia="MS Mincho" w:cs="Times New Roman"/>
        </w:rPr>
        <w:t>i</w:t>
      </w:r>
      <w:r w:rsidR="005D79BC" w:rsidRPr="005D79BC">
        <w:rPr>
          <w:rFonts w:eastAsia="MS Mincho" w:cs="Times New Roman"/>
        </w:rPr>
        <w:t>n</w:t>
      </w:r>
      <w:r w:rsidR="00AE4518">
        <w:rPr>
          <w:rFonts w:eastAsia="MS Mincho" w:cs="Times New Roman"/>
        </w:rPr>
        <w:t xml:space="preserve"> each</w:t>
      </w:r>
      <w:r w:rsidR="005D79BC" w:rsidRPr="005D79BC">
        <w:rPr>
          <w:rFonts w:eastAsia="MS Mincho" w:cs="Times New Roman"/>
        </w:rPr>
        <w:t xml:space="preserve"> </w:t>
      </w:r>
      <w:r w:rsidR="002E2E02">
        <w:rPr>
          <w:rFonts w:eastAsia="MS Mincho" w:cs="Times New Roman"/>
        </w:rPr>
        <w:t xml:space="preserve">relevant </w:t>
      </w:r>
      <w:r w:rsidR="005D79BC" w:rsidRPr="005D79BC">
        <w:rPr>
          <w:rFonts w:eastAsia="MS Mincho" w:cs="Times New Roman"/>
        </w:rPr>
        <w:t>Public Consultation Report.</w:t>
      </w:r>
    </w:p>
    <w:p w14:paraId="12B8A184" w14:textId="07140A2B" w:rsidR="005F2D1C" w:rsidRDefault="004A2204" w:rsidP="00045BCA">
      <w:pPr>
        <w:rPr>
          <w:rFonts w:eastAsia="MS Mincho" w:cs="Times New Roman"/>
        </w:rPr>
      </w:pPr>
      <w:r>
        <w:rPr>
          <w:rFonts w:eastAsia="MS Mincho" w:cs="Times New Roman"/>
        </w:rPr>
        <w:t xml:space="preserve">The Consultancy Team </w:t>
      </w:r>
      <w:r w:rsidR="003C3D76">
        <w:rPr>
          <w:rFonts w:eastAsia="MS Mincho" w:cs="Times New Roman"/>
        </w:rPr>
        <w:t xml:space="preserve">shall manage all public </w:t>
      </w:r>
      <w:r w:rsidR="00414C40">
        <w:rPr>
          <w:rFonts w:eastAsia="MS Mincho" w:cs="Times New Roman"/>
        </w:rPr>
        <w:t>consultations</w:t>
      </w:r>
      <w:r w:rsidR="003C3D76">
        <w:rPr>
          <w:rFonts w:eastAsia="MS Mincho" w:cs="Times New Roman"/>
        </w:rPr>
        <w:t xml:space="preserve"> in a manner that is </w:t>
      </w:r>
      <w:r w:rsidR="00414C40">
        <w:rPr>
          <w:rFonts w:eastAsia="MS Mincho" w:cs="Times New Roman"/>
        </w:rPr>
        <w:t>full</w:t>
      </w:r>
      <w:r w:rsidR="00315255">
        <w:rPr>
          <w:rFonts w:eastAsia="MS Mincho" w:cs="Times New Roman"/>
        </w:rPr>
        <w:t>y</w:t>
      </w:r>
      <w:r w:rsidR="00414C40">
        <w:rPr>
          <w:rFonts w:eastAsia="MS Mincho" w:cs="Times New Roman"/>
        </w:rPr>
        <w:t xml:space="preserve"> complia</w:t>
      </w:r>
      <w:r w:rsidR="00315255">
        <w:rPr>
          <w:rFonts w:eastAsia="MS Mincho" w:cs="Times New Roman"/>
        </w:rPr>
        <w:t>nt</w:t>
      </w:r>
      <w:r w:rsidR="003C3D76">
        <w:rPr>
          <w:rFonts w:eastAsia="MS Mincho" w:cs="Times New Roman"/>
        </w:rPr>
        <w:t xml:space="preserve"> with GDPR </w:t>
      </w:r>
      <w:r w:rsidR="00414C40">
        <w:rPr>
          <w:rFonts w:eastAsia="MS Mincho" w:cs="Times New Roman"/>
        </w:rPr>
        <w:t xml:space="preserve">Legislation, particularly with regard to the receipt and </w:t>
      </w:r>
      <w:r w:rsidR="00EF3591">
        <w:rPr>
          <w:rFonts w:eastAsia="MS Mincho" w:cs="Times New Roman"/>
        </w:rPr>
        <w:t xml:space="preserve">processing of </w:t>
      </w:r>
      <w:r w:rsidR="00DD2C88">
        <w:rPr>
          <w:rFonts w:eastAsia="MS Mincho" w:cs="Times New Roman"/>
        </w:rPr>
        <w:t xml:space="preserve">any </w:t>
      </w:r>
      <w:r w:rsidR="00EF3591">
        <w:rPr>
          <w:rFonts w:eastAsia="MS Mincho" w:cs="Times New Roman"/>
        </w:rPr>
        <w:t>personal data</w:t>
      </w:r>
      <w:r w:rsidR="00E36F61">
        <w:rPr>
          <w:rFonts w:eastAsia="MS Mincho" w:cs="Times New Roman"/>
        </w:rPr>
        <w:t xml:space="preserve"> </w:t>
      </w:r>
      <w:r w:rsidR="00441DC8">
        <w:rPr>
          <w:rFonts w:eastAsia="MS Mincho" w:cs="Times New Roman"/>
        </w:rPr>
        <w:t xml:space="preserve">and shall </w:t>
      </w:r>
      <w:r w:rsidR="007A6B3A">
        <w:rPr>
          <w:rFonts w:eastAsia="MS Mincho" w:cs="Times New Roman"/>
        </w:rPr>
        <w:t xml:space="preserve">draft </w:t>
      </w:r>
      <w:r w:rsidR="00BF7F36">
        <w:rPr>
          <w:rFonts w:eastAsia="MS Mincho" w:cs="Times New Roman"/>
        </w:rPr>
        <w:t>Privacy</w:t>
      </w:r>
      <w:r w:rsidR="00427FF2">
        <w:rPr>
          <w:rFonts w:eastAsia="MS Mincho" w:cs="Times New Roman"/>
        </w:rPr>
        <w:t>/GDPR</w:t>
      </w:r>
      <w:r w:rsidR="007A6B3A">
        <w:rPr>
          <w:rFonts w:eastAsia="MS Mincho" w:cs="Times New Roman"/>
        </w:rPr>
        <w:t xml:space="preserve"> </w:t>
      </w:r>
      <w:r w:rsidR="00BF7F36">
        <w:rPr>
          <w:rFonts w:eastAsia="MS Mincho" w:cs="Times New Roman"/>
        </w:rPr>
        <w:t>Statement’s</w:t>
      </w:r>
      <w:r w:rsidR="007A6B3A">
        <w:rPr>
          <w:rFonts w:eastAsia="MS Mincho" w:cs="Times New Roman"/>
        </w:rPr>
        <w:t xml:space="preserve"> </w:t>
      </w:r>
      <w:r w:rsidR="00BF7F36">
        <w:rPr>
          <w:rFonts w:eastAsia="MS Mincho" w:cs="Times New Roman"/>
        </w:rPr>
        <w:t xml:space="preserve">to accompany all Public Consultations. </w:t>
      </w:r>
      <w:r w:rsidR="002E3C58">
        <w:rPr>
          <w:rFonts w:eastAsia="MS Mincho" w:cs="Times New Roman"/>
        </w:rPr>
        <w:t xml:space="preserve">The consultancy team shall also </w:t>
      </w:r>
      <w:r w:rsidR="00E36F61" w:rsidRPr="00E36F61">
        <w:rPr>
          <w:rFonts w:eastAsia="MS Mincho" w:cs="Times New Roman"/>
        </w:rPr>
        <w:t>assist the Client with the formulation of Data Protection Impact Assessments</w:t>
      </w:r>
      <w:r w:rsidR="00DA41B4">
        <w:rPr>
          <w:rFonts w:eastAsia="MS Mincho" w:cs="Times New Roman"/>
        </w:rPr>
        <w:t xml:space="preserve"> </w:t>
      </w:r>
      <w:r w:rsidR="00DA41B4" w:rsidRPr="00DA41B4">
        <w:rPr>
          <w:rFonts w:eastAsia="MS Mincho" w:cs="Times New Roman"/>
        </w:rPr>
        <w:t xml:space="preserve">and </w:t>
      </w:r>
      <w:r w:rsidR="00DA41B4">
        <w:rPr>
          <w:rFonts w:eastAsia="MS Mincho" w:cs="Times New Roman"/>
        </w:rPr>
        <w:t xml:space="preserve">the </w:t>
      </w:r>
      <w:r w:rsidR="00DA41B4" w:rsidRPr="00DA41B4">
        <w:rPr>
          <w:rFonts w:eastAsia="MS Mincho" w:cs="Times New Roman"/>
        </w:rPr>
        <w:t>completion of Records of Processing Activities</w:t>
      </w:r>
      <w:r w:rsidR="00E36F61" w:rsidRPr="00E36F61">
        <w:rPr>
          <w:rFonts w:eastAsia="MS Mincho" w:cs="Times New Roman"/>
        </w:rPr>
        <w:t xml:space="preserve">, </w:t>
      </w:r>
      <w:r w:rsidR="002E3C58">
        <w:rPr>
          <w:rFonts w:eastAsia="MS Mincho" w:cs="Times New Roman"/>
        </w:rPr>
        <w:t xml:space="preserve">where they are necessary. </w:t>
      </w:r>
      <w:r w:rsidR="00D33EBE">
        <w:rPr>
          <w:rFonts w:eastAsia="MS Mincho" w:cs="Times New Roman"/>
        </w:rPr>
        <w:t>A</w:t>
      </w:r>
      <w:r w:rsidR="00D33EBE" w:rsidRPr="001519F4">
        <w:rPr>
          <w:rFonts w:eastAsia="MS Mincho" w:cs="Times New Roman"/>
        </w:rPr>
        <w:t xml:space="preserve">ppropriate Technical and Organisations Measures (TOMs) </w:t>
      </w:r>
      <w:r w:rsidR="00D33EBE">
        <w:rPr>
          <w:rFonts w:eastAsia="MS Mincho" w:cs="Times New Roman"/>
        </w:rPr>
        <w:t xml:space="preserve">should be put in place </w:t>
      </w:r>
      <w:r w:rsidR="002F0E25">
        <w:rPr>
          <w:rFonts w:eastAsia="MS Mincho" w:cs="Times New Roman"/>
        </w:rPr>
        <w:t xml:space="preserve">by the Consultancy Team </w:t>
      </w:r>
      <w:r w:rsidR="00D33EBE" w:rsidRPr="001519F4">
        <w:rPr>
          <w:rFonts w:eastAsia="MS Mincho" w:cs="Times New Roman"/>
        </w:rPr>
        <w:t>for the security of the data processed.</w:t>
      </w:r>
      <w:r w:rsidR="00D33EBE">
        <w:rPr>
          <w:rFonts w:eastAsia="MS Mincho" w:cs="Times New Roman"/>
        </w:rPr>
        <w:t xml:space="preserve"> </w:t>
      </w:r>
      <w:proofErr w:type="gramStart"/>
      <w:r w:rsidR="00BF7F36">
        <w:rPr>
          <w:rFonts w:eastAsia="MS Mincho" w:cs="Times New Roman"/>
        </w:rPr>
        <w:t>This</w:t>
      </w:r>
      <w:proofErr w:type="gramEnd"/>
      <w:r w:rsidR="00BF7F36">
        <w:rPr>
          <w:rFonts w:eastAsia="MS Mincho" w:cs="Times New Roman"/>
        </w:rPr>
        <w:t xml:space="preserve"> shall all be factored into the lump sum fee for this commission.</w:t>
      </w:r>
      <w:r w:rsidR="001519F4" w:rsidRPr="001519F4">
        <w:rPr>
          <w:rFonts w:eastAsia="MS Mincho" w:cs="Times New Roman"/>
        </w:rPr>
        <w:t xml:space="preserve"> </w:t>
      </w:r>
    </w:p>
    <w:p w14:paraId="6C8BBCC3" w14:textId="5A3CC9A7" w:rsidR="005F2D1C" w:rsidRDefault="006F63A7" w:rsidP="00045BCA">
      <w:pPr>
        <w:rPr>
          <w:rFonts w:eastAsia="MS Mincho" w:cs="Times New Roman"/>
        </w:rPr>
      </w:pPr>
      <w:r w:rsidRPr="006F63A7">
        <w:rPr>
          <w:rFonts w:eastAsia="MS Mincho" w:cs="Times New Roman"/>
        </w:rPr>
        <w:t>Privacy/GDPR Statements shall be referred to the Client for sign off in advance of all public consultations. Where there is any uncertainty regarding compliance with GDPR legislation, the consultancy team shall immediately bring the matter to the Client’s attention via e-mail and also add to the matter as an item on the agenda of the proceeding Project Team Meeting</w:t>
      </w:r>
      <w:r w:rsidR="00AB5135">
        <w:rPr>
          <w:rFonts w:eastAsia="MS Mincho" w:cs="Times New Roman"/>
        </w:rPr>
        <w:t>.</w:t>
      </w:r>
    </w:p>
    <w:p w14:paraId="33CDE466" w14:textId="2215CF5A" w:rsidR="00045BCA" w:rsidRDefault="004A48E9" w:rsidP="00045BCA">
      <w:pPr>
        <w:rPr>
          <w:rFonts w:eastAsia="MS Mincho" w:cs="Times New Roman"/>
        </w:rPr>
      </w:pPr>
      <w:r>
        <w:rPr>
          <w:rFonts w:eastAsia="MS Mincho" w:cs="Times New Roman"/>
        </w:rPr>
        <w:t>Each Public Consultation Report shall conclude on the outcome of the consultation with recommendations on how to progress and close out pertinent matters raised.</w:t>
      </w:r>
    </w:p>
    <w:p w14:paraId="16C375F2" w14:textId="64B8657B" w:rsidR="00EB09A1" w:rsidRPr="00C125F2" w:rsidRDefault="00C125F2" w:rsidP="00EB09A1">
      <w:pPr>
        <w:pStyle w:val="Heading4"/>
        <w:rPr>
          <w:b/>
          <w:bCs/>
          <w:i w:val="0"/>
          <w:iCs w:val="0"/>
        </w:rPr>
      </w:pPr>
      <w:r>
        <w:rPr>
          <w:b/>
          <w:bCs/>
          <w:i w:val="0"/>
          <w:iCs w:val="0"/>
        </w:rPr>
        <w:t xml:space="preserve">4.4.5 </w:t>
      </w:r>
      <w:r w:rsidR="00EB09A1" w:rsidRPr="00C125F2">
        <w:rPr>
          <w:b/>
          <w:bCs/>
          <w:i w:val="0"/>
          <w:iCs w:val="0"/>
        </w:rPr>
        <w:t xml:space="preserve">Website and </w:t>
      </w:r>
      <w:r w:rsidR="00B5667D">
        <w:rPr>
          <w:b/>
          <w:bCs/>
          <w:i w:val="0"/>
          <w:iCs w:val="0"/>
        </w:rPr>
        <w:t xml:space="preserve">Public </w:t>
      </w:r>
      <w:r w:rsidR="0050668E">
        <w:rPr>
          <w:b/>
          <w:bCs/>
          <w:i w:val="0"/>
          <w:iCs w:val="0"/>
        </w:rPr>
        <w:t>Consultation</w:t>
      </w:r>
      <w:r w:rsidR="00B5667D">
        <w:rPr>
          <w:b/>
          <w:bCs/>
          <w:i w:val="0"/>
          <w:iCs w:val="0"/>
        </w:rPr>
        <w:t xml:space="preserve"> Surveys</w:t>
      </w:r>
    </w:p>
    <w:p w14:paraId="378A0FF5" w14:textId="5C29CA3B" w:rsidR="00EB09A1" w:rsidRDefault="00EB09A1" w:rsidP="00045BCA">
      <w:pPr>
        <w:rPr>
          <w:rFonts w:eastAsia="MS Mincho" w:cs="Times New Roman"/>
        </w:rPr>
      </w:pPr>
      <w:r w:rsidRPr="00EB09A1">
        <w:rPr>
          <w:rFonts w:eastAsia="MS Mincho" w:cs="Times New Roman"/>
        </w:rPr>
        <w:t xml:space="preserve">The website </w:t>
      </w:r>
      <w:r w:rsidR="00B5667D">
        <w:rPr>
          <w:rFonts w:eastAsia="MS Mincho" w:cs="Times New Roman"/>
        </w:rPr>
        <w:t xml:space="preserve">that forms part of this commission </w:t>
      </w:r>
      <w:r w:rsidRPr="00EB09A1">
        <w:rPr>
          <w:rFonts w:eastAsia="MS Mincho" w:cs="Times New Roman"/>
        </w:rPr>
        <w:t>shall be updated, with Client Agreement, at the start of each stage of this commission and in advance of all public consultations. Public consultation surveys shall also be designed, formulated and uploaded to the website by the consultancy team in advance of public consultations. The website and surveys should be designed for smartphone usability. Accordingly, the website shall host public consultation surveys and material, a webpage for each stage of this commission, links to the SDCC Public Consultation Portal and Public Consultation Reports. The website shall also host Irish Language translated content</w:t>
      </w:r>
      <w:r w:rsidR="00E50472">
        <w:rPr>
          <w:rFonts w:eastAsia="MS Mincho" w:cs="Times New Roman"/>
        </w:rPr>
        <w:t xml:space="preserve"> (generated by the Client)</w:t>
      </w:r>
      <w:r w:rsidRPr="00EB09A1">
        <w:rPr>
          <w:rFonts w:eastAsia="MS Mincho" w:cs="Times New Roman"/>
        </w:rPr>
        <w:t>, where required by the Client. All fees for the website and public consultation surveys shall be incorporated into lump sum fee for the commission.</w:t>
      </w:r>
    </w:p>
    <w:p w14:paraId="018F337F" w14:textId="4CC00EBC" w:rsidR="00182DA4" w:rsidRPr="00182DA4" w:rsidRDefault="00182DA4" w:rsidP="00182DA4">
      <w:pPr>
        <w:pStyle w:val="Heading4"/>
        <w:rPr>
          <w:b/>
          <w:bCs/>
          <w:i w:val="0"/>
          <w:iCs w:val="0"/>
        </w:rPr>
      </w:pPr>
      <w:r>
        <w:rPr>
          <w:b/>
          <w:bCs/>
          <w:i w:val="0"/>
          <w:iCs w:val="0"/>
        </w:rPr>
        <w:t>4.4.6 Branding</w:t>
      </w:r>
    </w:p>
    <w:p w14:paraId="2B9FE5E8" w14:textId="65B47838" w:rsidR="00182DA4" w:rsidRPr="009D1469" w:rsidRDefault="00010ED5" w:rsidP="00045BCA">
      <w:pPr>
        <w:rPr>
          <w:rFonts w:eastAsia="MS Mincho" w:cs="Times New Roman"/>
        </w:rPr>
      </w:pPr>
      <w:r>
        <w:rPr>
          <w:rFonts w:eastAsia="MS Mincho" w:cs="Times New Roman"/>
        </w:rPr>
        <w:t>T</w:t>
      </w:r>
      <w:r w:rsidR="00182DA4">
        <w:rPr>
          <w:rFonts w:eastAsia="MS Mincho" w:cs="Times New Roman"/>
        </w:rPr>
        <w:t xml:space="preserve">he graphic design and incorporation of </w:t>
      </w:r>
      <w:r w:rsidR="00182DA4" w:rsidRPr="00AF3DD2">
        <w:rPr>
          <w:rFonts w:eastAsia="MS Mincho" w:cs="Times New Roman"/>
        </w:rPr>
        <w:t xml:space="preserve">infographics, graphs, logos, </w:t>
      </w:r>
      <w:r w:rsidR="00182DA4">
        <w:rPr>
          <w:rFonts w:eastAsia="MS Mincho" w:cs="Times New Roman"/>
        </w:rPr>
        <w:t xml:space="preserve">images, </w:t>
      </w:r>
      <w:r w:rsidR="00182DA4" w:rsidRPr="00AF3DD2">
        <w:rPr>
          <w:rFonts w:eastAsia="MS Mincho" w:cs="Times New Roman"/>
        </w:rPr>
        <w:t>colour schemes</w:t>
      </w:r>
      <w:r w:rsidR="00182DA4">
        <w:rPr>
          <w:rFonts w:eastAsia="MS Mincho" w:cs="Times New Roman"/>
        </w:rPr>
        <w:t>,</w:t>
      </w:r>
      <w:r w:rsidR="00182DA4" w:rsidRPr="00AF3DD2">
        <w:rPr>
          <w:rFonts w:eastAsia="MS Mincho" w:cs="Times New Roman"/>
        </w:rPr>
        <w:t xml:space="preserve"> document</w:t>
      </w:r>
      <w:r w:rsidR="00182DA4">
        <w:rPr>
          <w:rFonts w:eastAsia="MS Mincho" w:cs="Times New Roman"/>
        </w:rPr>
        <w:t>s, document</w:t>
      </w:r>
      <w:r w:rsidR="00182DA4" w:rsidRPr="00AF3DD2">
        <w:rPr>
          <w:rFonts w:eastAsia="MS Mincho" w:cs="Times New Roman"/>
        </w:rPr>
        <w:t xml:space="preserve"> templates</w:t>
      </w:r>
      <w:r w:rsidR="00182DA4">
        <w:rPr>
          <w:rFonts w:eastAsia="MS Mincho" w:cs="Times New Roman"/>
        </w:rPr>
        <w:t>, webpage content, survey and public consultation display material</w:t>
      </w:r>
      <w:r w:rsidR="007C187C">
        <w:rPr>
          <w:rFonts w:eastAsia="MS Mincho" w:cs="Times New Roman"/>
        </w:rPr>
        <w:t>,</w:t>
      </w:r>
      <w:r w:rsidR="00182DA4">
        <w:rPr>
          <w:rFonts w:eastAsia="MS Mincho" w:cs="Times New Roman"/>
        </w:rPr>
        <w:t xml:space="preserve"> throughout the various stages of the commission</w:t>
      </w:r>
      <w:r w:rsidR="007C187C">
        <w:rPr>
          <w:rFonts w:eastAsia="MS Mincho" w:cs="Times New Roman"/>
        </w:rPr>
        <w:t xml:space="preserve">, </w:t>
      </w:r>
      <w:r w:rsidR="00182DA4">
        <w:rPr>
          <w:rFonts w:eastAsia="MS Mincho" w:cs="Times New Roman"/>
        </w:rPr>
        <w:t>shall be consistent with the latest SDCC branding guidelines</w:t>
      </w:r>
      <w:r w:rsidR="00C3424A">
        <w:rPr>
          <w:rFonts w:eastAsia="MS Mincho" w:cs="Times New Roman"/>
        </w:rPr>
        <w:t xml:space="preserve">. This </w:t>
      </w:r>
      <w:r w:rsidR="005F2DB4">
        <w:rPr>
          <w:rFonts w:eastAsia="MS Mincho" w:cs="Times New Roman"/>
        </w:rPr>
        <w:t xml:space="preserve">requirement </w:t>
      </w:r>
      <w:r w:rsidR="00182DA4">
        <w:rPr>
          <w:rFonts w:eastAsia="MS Mincho" w:cs="Times New Roman"/>
        </w:rPr>
        <w:t>shall be</w:t>
      </w:r>
      <w:r w:rsidR="00182DA4" w:rsidRPr="00491D76">
        <w:rPr>
          <w:rFonts w:eastAsia="MS Mincho" w:cs="Times New Roman"/>
        </w:rPr>
        <w:t xml:space="preserve"> </w:t>
      </w:r>
      <w:r w:rsidR="00182DA4">
        <w:rPr>
          <w:rFonts w:eastAsia="MS Mincho" w:cs="Times New Roman"/>
        </w:rPr>
        <w:t xml:space="preserve">delivered to </w:t>
      </w:r>
      <w:r w:rsidR="00182DA4" w:rsidRPr="00670B2D">
        <w:rPr>
          <w:rFonts w:eastAsia="MS Mincho" w:cs="Times New Roman"/>
        </w:rPr>
        <w:t>a consistent professional marketing style</w:t>
      </w:r>
      <w:r w:rsidR="00182DA4" w:rsidRPr="00A07C79">
        <w:rPr>
          <w:rFonts w:eastAsia="MS Mincho" w:cs="Times New Roman"/>
        </w:rPr>
        <w:t xml:space="preserve"> </w:t>
      </w:r>
      <w:r w:rsidR="00182DA4">
        <w:rPr>
          <w:rFonts w:eastAsia="MS Mincho" w:cs="Times New Roman"/>
        </w:rPr>
        <w:t xml:space="preserve">and shall also </w:t>
      </w:r>
      <w:r w:rsidR="00182DA4" w:rsidRPr="00A07C79">
        <w:rPr>
          <w:rFonts w:eastAsia="MS Mincho" w:cs="Times New Roman"/>
        </w:rPr>
        <w:t>be fully incorporated into the lump sum fee for this commission.</w:t>
      </w:r>
    </w:p>
    <w:p w14:paraId="3F8DA481" w14:textId="421465D8" w:rsidR="00C34F63" w:rsidRDefault="00C34F63" w:rsidP="00C34F63">
      <w:pPr>
        <w:pStyle w:val="Heading2"/>
      </w:pPr>
      <w:bookmarkStart w:id="20" w:name="_Toc236239291"/>
      <w:r w:rsidRPr="00BC1E7D">
        <w:t>4.</w:t>
      </w:r>
      <w:r>
        <w:t>5</w:t>
      </w:r>
      <w:r w:rsidRPr="00BC1E7D">
        <w:t xml:space="preserve"> </w:t>
      </w:r>
      <w:r>
        <w:t>Project Programme</w:t>
      </w:r>
      <w:r w:rsidR="00412BCE">
        <w:t xml:space="preserve"> &amp; Stages</w:t>
      </w:r>
      <w:bookmarkEnd w:id="20"/>
    </w:p>
    <w:p w14:paraId="13D7EA21" w14:textId="4FD9469C" w:rsidR="004069E7" w:rsidRDefault="000249D9" w:rsidP="004069E7">
      <w:r>
        <w:t>To</w:t>
      </w:r>
      <w:r w:rsidR="00F91C42">
        <w:t xml:space="preserve"> inform </w:t>
      </w:r>
      <w:r w:rsidR="00B2272F">
        <w:t xml:space="preserve">help inform </w:t>
      </w:r>
      <w:r w:rsidR="00F91C42">
        <w:t xml:space="preserve">tender submissions, the duration for each stage of this </w:t>
      </w:r>
      <w:r w:rsidR="009F505A">
        <w:t>C</w:t>
      </w:r>
      <w:r w:rsidR="00F91C42">
        <w:t xml:space="preserve">ommission is suggested in Section </w:t>
      </w:r>
      <w:r w:rsidR="00DA5E17">
        <w:t>3</w:t>
      </w:r>
      <w:r w:rsidR="00F91C42">
        <w:t xml:space="preserve"> </w:t>
      </w:r>
      <w:r w:rsidR="00DA5E17">
        <w:t>above</w:t>
      </w:r>
      <w:r w:rsidR="00F91C42">
        <w:t xml:space="preserve">. </w:t>
      </w:r>
      <w:r w:rsidR="006D511C" w:rsidRPr="006E4971">
        <w:t>The winning tender’s proposed programme, as submitted in response to the</w:t>
      </w:r>
      <w:r w:rsidR="006E4971" w:rsidRPr="006E4971">
        <w:t xml:space="preserve"> </w:t>
      </w:r>
      <w:r w:rsidR="00574BED" w:rsidRPr="006E4971">
        <w:t xml:space="preserve">Award Criteria </w:t>
      </w:r>
      <w:r w:rsidR="006D511C" w:rsidRPr="006E4971">
        <w:t>for this commission</w:t>
      </w:r>
      <w:r w:rsidR="002D5CED" w:rsidRPr="006E4971">
        <w:t>,</w:t>
      </w:r>
      <w:r w:rsidR="008333CE">
        <w:t xml:space="preserve"> shall form the </w:t>
      </w:r>
      <w:r w:rsidR="00131B06">
        <w:t>basis for the project programme</w:t>
      </w:r>
      <w:r w:rsidR="00097A64">
        <w:t xml:space="preserve"> and</w:t>
      </w:r>
      <w:r w:rsidR="00131B06">
        <w:t xml:space="preserve"> shall be </w:t>
      </w:r>
      <w:r w:rsidR="009F6582">
        <w:t xml:space="preserve">reviewed and </w:t>
      </w:r>
      <w:r w:rsidR="00131B06">
        <w:t xml:space="preserve">updated </w:t>
      </w:r>
      <w:r w:rsidR="001F774C">
        <w:t xml:space="preserve">by the </w:t>
      </w:r>
      <w:r w:rsidR="009B4215">
        <w:t>C</w:t>
      </w:r>
      <w:r w:rsidR="001F774C">
        <w:t xml:space="preserve">onsultancy </w:t>
      </w:r>
      <w:r w:rsidR="009B4215">
        <w:t>T</w:t>
      </w:r>
      <w:r w:rsidR="001F774C">
        <w:t xml:space="preserve">eam </w:t>
      </w:r>
      <w:r w:rsidR="00131B06">
        <w:t xml:space="preserve">at the </w:t>
      </w:r>
      <w:r w:rsidR="005A50DD">
        <w:t>beginning</w:t>
      </w:r>
      <w:r w:rsidR="00131B06">
        <w:t xml:space="preserve"> of </w:t>
      </w:r>
      <w:r w:rsidR="005A50DD">
        <w:t>each</w:t>
      </w:r>
      <w:r w:rsidR="00131B06">
        <w:t xml:space="preserve"> </w:t>
      </w:r>
      <w:r w:rsidR="004C7F3C">
        <w:t>stage of the</w:t>
      </w:r>
      <w:r w:rsidR="001D3359">
        <w:t xml:space="preserve"> Commission</w:t>
      </w:r>
      <w:r w:rsidR="004C7F3C">
        <w:t xml:space="preserve"> with </w:t>
      </w:r>
      <w:r w:rsidR="001F774C">
        <w:t xml:space="preserve">agreement </w:t>
      </w:r>
      <w:r w:rsidR="004C7F3C">
        <w:t>from</w:t>
      </w:r>
      <w:r w:rsidR="001F774C">
        <w:t xml:space="preserve"> the Client</w:t>
      </w:r>
      <w:r w:rsidR="00943C74">
        <w:t>.</w:t>
      </w:r>
      <w:r w:rsidR="002D5CED" w:rsidRPr="002D5CED">
        <w:t xml:space="preserve"> </w:t>
      </w:r>
      <w:r w:rsidR="004069E7">
        <w:t xml:space="preserve">Thereafter, the Consultant shall update the Project Programme on a monthly basis to ensure that the programme accurately reflects the Commissions’ progress and any anticipated changes to the timeframes to complete milestones and tasks. </w:t>
      </w:r>
    </w:p>
    <w:p w14:paraId="7D1B6C3F" w14:textId="72E75510" w:rsidR="00A878D0" w:rsidRDefault="00135051" w:rsidP="004D7903">
      <w:r>
        <w:t xml:space="preserve">As </w:t>
      </w:r>
      <w:r w:rsidR="000F68DF">
        <w:t>Technical</w:t>
      </w:r>
      <w:r>
        <w:t xml:space="preserve"> </w:t>
      </w:r>
      <w:r w:rsidR="000F68DF">
        <w:t>Advisor</w:t>
      </w:r>
      <w:r>
        <w:t xml:space="preserve"> and </w:t>
      </w:r>
      <w:r w:rsidR="000F68DF">
        <w:t>Project</w:t>
      </w:r>
      <w:r>
        <w:t xml:space="preserve"> Manager for this commission, </w:t>
      </w:r>
      <w:r w:rsidR="000F68DF">
        <w:t>t</w:t>
      </w:r>
      <w:r w:rsidR="00667EE2" w:rsidRPr="00667EE2">
        <w:t>he winning tenderer shall</w:t>
      </w:r>
      <w:r w:rsidR="007509D4">
        <w:t xml:space="preserve">, from the outset, </w:t>
      </w:r>
      <w:r w:rsidR="00667EE2" w:rsidRPr="00667EE2">
        <w:t xml:space="preserve">continuously advise the </w:t>
      </w:r>
      <w:r w:rsidR="007509D4">
        <w:t>C</w:t>
      </w:r>
      <w:r w:rsidR="00667EE2" w:rsidRPr="00667EE2">
        <w:t>lient with regard to the timing and correct sequencing of deliverables within the Commission’s programme and any overlap or duplication with other deliverables and processes required under this commission.</w:t>
      </w:r>
      <w:r w:rsidR="008B432C">
        <w:t xml:space="preserve"> </w:t>
      </w:r>
      <w:r w:rsidR="00D7524C">
        <w:t xml:space="preserve">Before </w:t>
      </w:r>
      <w:r w:rsidR="002A0118">
        <w:t xml:space="preserve">finalising </w:t>
      </w:r>
      <w:r w:rsidR="00D7524C">
        <w:t>the Programme</w:t>
      </w:r>
      <w:r w:rsidR="007C08F6">
        <w:t xml:space="preserve"> at the beginning of the </w:t>
      </w:r>
      <w:r w:rsidR="001671FC">
        <w:t>Commission</w:t>
      </w:r>
      <w:r w:rsidR="00D7524C">
        <w:t>, t</w:t>
      </w:r>
      <w:r w:rsidR="00F11C4B">
        <w:t>he</w:t>
      </w:r>
      <w:r w:rsidR="00EB5F53">
        <w:t xml:space="preserve"> Consultancy Team shall</w:t>
      </w:r>
      <w:r w:rsidR="008B432C">
        <w:t xml:space="preserve">, accordingly, </w:t>
      </w:r>
      <w:r w:rsidR="00EB5F53">
        <w:t xml:space="preserve">advise on the </w:t>
      </w:r>
      <w:r w:rsidR="002B51D0">
        <w:t>timing</w:t>
      </w:r>
      <w:r w:rsidR="00EB5F53">
        <w:t xml:space="preserve"> of parallel processes</w:t>
      </w:r>
      <w:r w:rsidR="002B51D0">
        <w:t xml:space="preserve"> (e.g. SEA</w:t>
      </w:r>
      <w:r w:rsidR="00B66F4C">
        <w:t xml:space="preserve"> </w:t>
      </w:r>
      <w:r w:rsidR="002B51D0">
        <w:t xml:space="preserve">and </w:t>
      </w:r>
      <w:r w:rsidR="00B66F4C">
        <w:t>AA</w:t>
      </w:r>
      <w:r w:rsidR="002B51D0">
        <w:t xml:space="preserve"> etc)</w:t>
      </w:r>
      <w:r w:rsidR="00EB5F53">
        <w:t xml:space="preserve"> </w:t>
      </w:r>
      <w:r w:rsidR="002B51D0">
        <w:t>and,</w:t>
      </w:r>
      <w:r w:rsidR="00EF58F1">
        <w:t xml:space="preserve"> </w:t>
      </w:r>
      <w:r w:rsidR="00E04DFE">
        <w:t xml:space="preserve">where </w:t>
      </w:r>
      <w:r w:rsidR="009A7A74">
        <w:t>such</w:t>
      </w:r>
      <w:r w:rsidR="002B51D0">
        <w:t xml:space="preserve"> differ from that </w:t>
      </w:r>
      <w:r w:rsidR="00687806">
        <w:t>prescribed</w:t>
      </w:r>
      <w:r w:rsidR="002B51D0">
        <w:t xml:space="preserve"> in this brief, </w:t>
      </w:r>
      <w:r w:rsidR="00E9046B">
        <w:t>recommend when such</w:t>
      </w:r>
      <w:r w:rsidR="00E04DFE">
        <w:t xml:space="preserve"> processes and related deliv</w:t>
      </w:r>
      <w:r w:rsidR="007A4F55">
        <w:t>erables</w:t>
      </w:r>
      <w:r w:rsidR="00E9046B">
        <w:t xml:space="preserve"> should be carried </w:t>
      </w:r>
      <w:r w:rsidR="00687806">
        <w:t>out</w:t>
      </w:r>
      <w:r w:rsidR="00524B01">
        <w:t xml:space="preserve"> </w:t>
      </w:r>
      <w:r w:rsidR="00191740">
        <w:t>before</w:t>
      </w:r>
      <w:r w:rsidR="00524B01">
        <w:t xml:space="preserve"> amend</w:t>
      </w:r>
      <w:r w:rsidR="00191740">
        <w:t>ing</w:t>
      </w:r>
      <w:r w:rsidR="00524B01">
        <w:t xml:space="preserve"> the </w:t>
      </w:r>
      <w:r w:rsidR="00191740">
        <w:t>P</w:t>
      </w:r>
      <w:r w:rsidR="00524B01">
        <w:t>rogramme</w:t>
      </w:r>
      <w:r w:rsidR="00BE1ECC">
        <w:t>,</w:t>
      </w:r>
      <w:r w:rsidR="00524B01">
        <w:t xml:space="preserve"> where agreed with the </w:t>
      </w:r>
      <w:r w:rsidR="00A07A21">
        <w:t>C</w:t>
      </w:r>
      <w:r w:rsidR="00524B01">
        <w:t>lient.</w:t>
      </w:r>
    </w:p>
    <w:p w14:paraId="4C3EB4F6" w14:textId="2E68477B" w:rsidR="00AC3368" w:rsidRDefault="005E3A76" w:rsidP="00AC3368">
      <w:r>
        <w:t xml:space="preserve">The original programme will remain fixed for the duration of the </w:t>
      </w:r>
      <w:r w:rsidR="00F451F8">
        <w:t>Commission</w:t>
      </w:r>
      <w:r>
        <w:t xml:space="preserve"> and </w:t>
      </w:r>
      <w:r w:rsidR="00AC57D1">
        <w:t xml:space="preserve">the </w:t>
      </w:r>
      <w:r w:rsidR="00A97D3F">
        <w:t>consultant</w:t>
      </w:r>
      <w:r w:rsidR="00AC57D1">
        <w:t xml:space="preserve"> shall </w:t>
      </w:r>
      <w:r w:rsidR="00620919">
        <w:t>track</w:t>
      </w:r>
      <w:r w:rsidR="00A97D3F">
        <w:t xml:space="preserve"> progress against such throughout </w:t>
      </w:r>
      <w:r w:rsidR="00753CED">
        <w:t xml:space="preserve">its </w:t>
      </w:r>
      <w:r w:rsidR="00A97D3F">
        <w:t>lifetime of this commission</w:t>
      </w:r>
      <w:r w:rsidR="007C16C1">
        <w:t xml:space="preserve"> and discuss </w:t>
      </w:r>
      <w:r w:rsidR="00F0700C">
        <w:t xml:space="preserve">progress </w:t>
      </w:r>
      <w:r w:rsidR="007C16C1">
        <w:t xml:space="preserve">with the Client at </w:t>
      </w:r>
      <w:r w:rsidR="00F0700C">
        <w:t>fortnightly Project Meetings</w:t>
      </w:r>
      <w:r w:rsidR="00A97D3F">
        <w:t xml:space="preserve">. </w:t>
      </w:r>
      <w:r w:rsidR="00467502">
        <w:t xml:space="preserve">This shall be carried out in a manner that clearly tracks progress against the critical path for the Commission. </w:t>
      </w:r>
      <w:r w:rsidR="00020C1C">
        <w:t>Any anticipated delays shall be explicitly</w:t>
      </w:r>
      <w:r w:rsidR="00620919">
        <w:t xml:space="preserve"> </w:t>
      </w:r>
      <w:r w:rsidR="008712E1">
        <w:t xml:space="preserve">flagged </w:t>
      </w:r>
      <w:r w:rsidR="00020C1C">
        <w:t xml:space="preserve">to the Client by the Consultant </w:t>
      </w:r>
      <w:r w:rsidR="00D7638B">
        <w:t xml:space="preserve">Team </w:t>
      </w:r>
      <w:r w:rsidR="00020C1C">
        <w:t>as soon as they become known</w:t>
      </w:r>
      <w:r w:rsidR="00B92EB6">
        <w:t xml:space="preserve"> and in advance of such</w:t>
      </w:r>
      <w:r w:rsidR="009A7C5B">
        <w:t xml:space="preserve"> </w:t>
      </w:r>
      <w:r w:rsidR="00052145">
        <w:t>occurring</w:t>
      </w:r>
      <w:r w:rsidR="00B92EB6">
        <w:t>.</w:t>
      </w:r>
    </w:p>
    <w:p w14:paraId="0AEBF5A4" w14:textId="7CBD5EEB" w:rsidR="008B66F8" w:rsidRDefault="008B66F8" w:rsidP="008B66F8">
      <w:pPr>
        <w:pStyle w:val="Heading2"/>
      </w:pPr>
      <w:bookmarkStart w:id="21" w:name="_Toc236239292"/>
      <w:r w:rsidRPr="00BC1E7D">
        <w:t>4.</w:t>
      </w:r>
      <w:r>
        <w:t>6</w:t>
      </w:r>
      <w:r w:rsidRPr="00BC1E7D">
        <w:t xml:space="preserve"> </w:t>
      </w:r>
      <w:r>
        <w:t>Quality Management</w:t>
      </w:r>
      <w:bookmarkEnd w:id="21"/>
    </w:p>
    <w:p w14:paraId="6910F40A" w14:textId="64354D9A" w:rsidR="00F0111C" w:rsidRPr="00560E30" w:rsidRDefault="00F0111C" w:rsidP="00F0111C">
      <w:pPr>
        <w:pStyle w:val="Heading4"/>
        <w:rPr>
          <w:b/>
          <w:bCs/>
          <w:i w:val="0"/>
          <w:iCs w:val="0"/>
        </w:rPr>
      </w:pPr>
      <w:r>
        <w:rPr>
          <w:b/>
          <w:bCs/>
          <w:i w:val="0"/>
          <w:iCs w:val="0"/>
        </w:rPr>
        <w:t>4.6.1</w:t>
      </w:r>
      <w:r w:rsidRPr="009B5F0A">
        <w:rPr>
          <w:b/>
          <w:bCs/>
          <w:i w:val="0"/>
          <w:iCs w:val="0"/>
        </w:rPr>
        <w:t xml:space="preserve"> </w:t>
      </w:r>
      <w:r>
        <w:rPr>
          <w:b/>
          <w:bCs/>
          <w:i w:val="0"/>
          <w:iCs w:val="0"/>
        </w:rPr>
        <w:t>File Sharing</w:t>
      </w:r>
    </w:p>
    <w:p w14:paraId="574BECCC" w14:textId="5FA6D583" w:rsidR="0055614F" w:rsidRDefault="00F21981" w:rsidP="00792434">
      <w:r>
        <w:t xml:space="preserve">The Consultant shall provide, maintain and host a </w:t>
      </w:r>
      <w:r w:rsidR="0066645C">
        <w:t>cloud-based</w:t>
      </w:r>
      <w:r w:rsidR="009E461B">
        <w:t xml:space="preserve"> </w:t>
      </w:r>
      <w:r>
        <w:t xml:space="preserve">file sharing </w:t>
      </w:r>
      <w:r w:rsidR="0035217A">
        <w:t>system</w:t>
      </w:r>
      <w:r>
        <w:t xml:space="preserve"> for </w:t>
      </w:r>
      <w:r w:rsidR="00E1703F">
        <w:t xml:space="preserve">the Consultancy Team and the Client </w:t>
      </w:r>
      <w:r>
        <w:t>to store</w:t>
      </w:r>
      <w:r w:rsidR="00C006EC">
        <w:t xml:space="preserve">, </w:t>
      </w:r>
      <w:r>
        <w:t xml:space="preserve">exchange </w:t>
      </w:r>
      <w:r w:rsidR="00C006EC">
        <w:t xml:space="preserve">and review </w:t>
      </w:r>
      <w:r>
        <w:t>information.</w:t>
      </w:r>
      <w:r w:rsidR="003515E6" w:rsidRPr="003515E6">
        <w:t xml:space="preserve"> </w:t>
      </w:r>
      <w:r w:rsidR="003515E6">
        <w:t>All relevant project data shall be retained in an electronic format and any hardcopy project data received or produced shall be</w:t>
      </w:r>
      <w:r w:rsidR="00785048">
        <w:t xml:space="preserve"> </w:t>
      </w:r>
      <w:r w:rsidR="003515E6">
        <w:t>converted, stored and archived in an electronic format.</w:t>
      </w:r>
      <w:r w:rsidR="00792434">
        <w:t xml:space="preserve"> The site shall be accessible to </w:t>
      </w:r>
      <w:r w:rsidR="00033D40">
        <w:t xml:space="preserve">the </w:t>
      </w:r>
      <w:r w:rsidR="00F904C2">
        <w:t>C</w:t>
      </w:r>
      <w:r w:rsidR="00033D40">
        <w:t xml:space="preserve">lient and all </w:t>
      </w:r>
      <w:r w:rsidR="00792434">
        <w:t>members of the</w:t>
      </w:r>
      <w:r w:rsidR="00E82775">
        <w:t xml:space="preserve"> Consultancy Team</w:t>
      </w:r>
      <w:r w:rsidR="00CA4243">
        <w:t>. A</w:t>
      </w:r>
      <w:r w:rsidR="00792434">
        <w:t>ll live</w:t>
      </w:r>
      <w:r w:rsidR="00CB331B">
        <w:t>/draft</w:t>
      </w:r>
      <w:r w:rsidR="00792434">
        <w:t xml:space="preserve"> and finalised documents</w:t>
      </w:r>
      <w:r w:rsidR="00014945">
        <w:t>, images</w:t>
      </w:r>
      <w:r w:rsidR="00792434">
        <w:t xml:space="preserve"> and drawings </w:t>
      </w:r>
      <w:r w:rsidR="00831028">
        <w:t>produced</w:t>
      </w:r>
      <w:r w:rsidR="0029221D">
        <w:t xml:space="preserve"> </w:t>
      </w:r>
      <w:r w:rsidR="00831028">
        <w:t>under</w:t>
      </w:r>
      <w:r w:rsidR="0029221D">
        <w:t xml:space="preserve"> this commission </w:t>
      </w:r>
      <w:r w:rsidR="00A23555">
        <w:t>shall</w:t>
      </w:r>
      <w:r w:rsidR="00792434">
        <w:t xml:space="preserve"> be uploaded </w:t>
      </w:r>
      <w:r w:rsidR="00C51388">
        <w:t xml:space="preserve">to the </w:t>
      </w:r>
      <w:r w:rsidR="00C51388" w:rsidRPr="00C51388">
        <w:t xml:space="preserve">file sharing system </w:t>
      </w:r>
      <w:r w:rsidR="00792434">
        <w:t xml:space="preserve">in a timely manner. </w:t>
      </w:r>
      <w:r w:rsidR="007D2613">
        <w:t xml:space="preserve">Accordingly, data shall be stored </w:t>
      </w:r>
      <w:r w:rsidR="00557CB0">
        <w:t>within a clear structure of folders</w:t>
      </w:r>
      <w:r w:rsidR="00F50F5B">
        <w:t>/subfolders</w:t>
      </w:r>
      <w:r w:rsidR="00557CB0">
        <w:t xml:space="preserve"> and in an intuitive manner. </w:t>
      </w:r>
      <w:r w:rsidR="00792434">
        <w:t xml:space="preserve">This </w:t>
      </w:r>
      <w:r w:rsidR="00073B02">
        <w:t>file sharing system</w:t>
      </w:r>
      <w:r w:rsidR="00792434">
        <w:t xml:space="preserve"> shall facilitate review and comment on draft project documentation</w:t>
      </w:r>
      <w:r w:rsidR="00073B02">
        <w:t>.</w:t>
      </w:r>
      <w:r w:rsidR="00BE4CA6">
        <w:t xml:space="preserve"> </w:t>
      </w:r>
      <w:r w:rsidR="00BE4CA6" w:rsidRPr="00BE4CA6">
        <w:t xml:space="preserve">All documents shall be numbered and </w:t>
      </w:r>
      <w:r w:rsidR="001C428B">
        <w:t xml:space="preserve">recorded </w:t>
      </w:r>
      <w:r w:rsidR="00BE4CA6">
        <w:t xml:space="preserve">by the </w:t>
      </w:r>
      <w:r w:rsidR="00C51388">
        <w:t>C</w:t>
      </w:r>
      <w:r w:rsidR="00BE4CA6">
        <w:t xml:space="preserve">onsultancy </w:t>
      </w:r>
      <w:r w:rsidR="00C51388">
        <w:t>T</w:t>
      </w:r>
      <w:r w:rsidR="00BE4CA6">
        <w:t xml:space="preserve">eam in </w:t>
      </w:r>
      <w:r w:rsidR="00BE4CA6" w:rsidRPr="00BE4CA6">
        <w:t>a Document Register.</w:t>
      </w:r>
    </w:p>
    <w:p w14:paraId="5E4D8903" w14:textId="4353B18F" w:rsidR="00554498" w:rsidRPr="00560E30" w:rsidRDefault="00554498" w:rsidP="00554498">
      <w:pPr>
        <w:pStyle w:val="Heading4"/>
        <w:rPr>
          <w:b/>
          <w:bCs/>
          <w:i w:val="0"/>
          <w:iCs w:val="0"/>
        </w:rPr>
      </w:pPr>
      <w:r>
        <w:rPr>
          <w:b/>
          <w:bCs/>
          <w:i w:val="0"/>
          <w:iCs w:val="0"/>
        </w:rPr>
        <w:t>4.6.2</w:t>
      </w:r>
      <w:r w:rsidRPr="009B5F0A">
        <w:rPr>
          <w:b/>
          <w:bCs/>
          <w:i w:val="0"/>
          <w:iCs w:val="0"/>
        </w:rPr>
        <w:t xml:space="preserve"> </w:t>
      </w:r>
      <w:r>
        <w:rPr>
          <w:b/>
          <w:bCs/>
          <w:i w:val="0"/>
          <w:iCs w:val="0"/>
        </w:rPr>
        <w:t>Quality Control</w:t>
      </w:r>
    </w:p>
    <w:p w14:paraId="574F9E8B" w14:textId="5CC483D7" w:rsidR="00C745B4" w:rsidRDefault="005F7729" w:rsidP="00E6783A">
      <w:r>
        <w:t xml:space="preserve">The Consultant’s Project Manager shall ensure </w:t>
      </w:r>
      <w:r w:rsidR="0059298B">
        <w:t>that documents</w:t>
      </w:r>
      <w:r w:rsidR="00422292">
        <w:t xml:space="preserve"> </w:t>
      </w:r>
      <w:r w:rsidR="003F339D">
        <w:t xml:space="preserve">produced as part of this commission </w:t>
      </w:r>
      <w:r w:rsidR="00716FB0">
        <w:t>ha</w:t>
      </w:r>
      <w:r w:rsidR="00422292">
        <w:t>ve</w:t>
      </w:r>
      <w:r w:rsidR="00716FB0">
        <w:t xml:space="preserve"> gone through a quality control process before issue t</w:t>
      </w:r>
      <w:r w:rsidR="00A903C1">
        <w:t>o the C</w:t>
      </w:r>
      <w:r w:rsidR="00F54A13">
        <w:t>l</w:t>
      </w:r>
      <w:r w:rsidR="00A903C1">
        <w:t>ient and ha</w:t>
      </w:r>
      <w:r w:rsidR="00865290">
        <w:t>ve</w:t>
      </w:r>
      <w:r w:rsidR="00A903C1">
        <w:t xml:space="preserve"> been </w:t>
      </w:r>
      <w:r>
        <w:t>adequately checked</w:t>
      </w:r>
      <w:r w:rsidR="004004E4">
        <w:t xml:space="preserve">, </w:t>
      </w:r>
      <w:r>
        <w:t xml:space="preserve">approved </w:t>
      </w:r>
      <w:r w:rsidR="004004E4">
        <w:t xml:space="preserve">and signed off </w:t>
      </w:r>
      <w:r w:rsidR="00BD0E1A">
        <w:t xml:space="preserve">by the Project Manager </w:t>
      </w:r>
      <w:r>
        <w:t>before issue</w:t>
      </w:r>
      <w:r w:rsidR="00FE5782">
        <w:t xml:space="preserve"> including responses to previous client comment/</w:t>
      </w:r>
      <w:r w:rsidR="00B86D73">
        <w:t>direction</w:t>
      </w:r>
      <w:r w:rsidR="002C397C">
        <w:t xml:space="preserve">. </w:t>
      </w:r>
      <w:r w:rsidR="00C745B4">
        <w:t>This shall include for the review and validation of any baseline data used.</w:t>
      </w:r>
      <w:r w:rsidR="00E6783A">
        <w:t xml:space="preserve"> </w:t>
      </w:r>
      <w:r w:rsidR="00CE6A36">
        <w:t>K</w:t>
      </w:r>
      <w:r w:rsidR="00E6783A">
        <w:t xml:space="preserve">ey deliverables shall </w:t>
      </w:r>
      <w:r w:rsidR="00CE6A36">
        <w:t xml:space="preserve">also </w:t>
      </w:r>
      <w:r w:rsidR="00E6783A">
        <w:t>be checked,</w:t>
      </w:r>
      <w:r w:rsidR="00CE6A36">
        <w:t xml:space="preserve"> </w:t>
      </w:r>
      <w:r w:rsidR="00E6783A">
        <w:t>approved, and signed off by the Project Director</w:t>
      </w:r>
      <w:r w:rsidR="00CE6A36">
        <w:t xml:space="preserve"> and e</w:t>
      </w:r>
      <w:r w:rsidR="00E6783A">
        <w:t>vidence of same shall be made available on request.</w:t>
      </w:r>
    </w:p>
    <w:p w14:paraId="556891C3" w14:textId="2B51DAB8" w:rsidR="00D919BD" w:rsidRDefault="00855EE3" w:rsidP="00E6783A">
      <w:r>
        <w:t xml:space="preserve">All documents produced by the </w:t>
      </w:r>
      <w:r w:rsidR="00D91902">
        <w:t>C</w:t>
      </w:r>
      <w:r>
        <w:t xml:space="preserve">onsultancy </w:t>
      </w:r>
      <w:r w:rsidR="00D91902">
        <w:t>Team</w:t>
      </w:r>
      <w:r>
        <w:t xml:space="preserve"> under this commission shall be:</w:t>
      </w:r>
    </w:p>
    <w:p w14:paraId="084A5275" w14:textId="12400F5E" w:rsidR="007F0547" w:rsidRDefault="007F0547" w:rsidP="007F0547">
      <w:pPr>
        <w:pStyle w:val="ListParagraph"/>
        <w:numPr>
          <w:ilvl w:val="0"/>
          <w:numId w:val="36"/>
        </w:numPr>
      </w:pPr>
      <w:r>
        <w:t>Prepared to the standard that would be expected of a well-resourced, competent and experienced consultancy team</w:t>
      </w:r>
      <w:r w:rsidR="00772999">
        <w:t>;</w:t>
      </w:r>
    </w:p>
    <w:p w14:paraId="47D1315C" w14:textId="28D4D70A" w:rsidR="00483106" w:rsidRDefault="00483106" w:rsidP="00483106">
      <w:pPr>
        <w:pStyle w:val="ListParagraph"/>
        <w:numPr>
          <w:ilvl w:val="0"/>
          <w:numId w:val="36"/>
        </w:numPr>
      </w:pPr>
      <w:r>
        <w:t>Well written and professionally presented, with clear drawings and figures to explain the written text;</w:t>
      </w:r>
    </w:p>
    <w:p w14:paraId="7266C8C9" w14:textId="599A01A3" w:rsidR="00BD5FC8" w:rsidRDefault="0060340E" w:rsidP="009123E6">
      <w:pPr>
        <w:pStyle w:val="ListParagraph"/>
        <w:numPr>
          <w:ilvl w:val="0"/>
          <w:numId w:val="36"/>
        </w:numPr>
      </w:pPr>
      <w:r>
        <w:t>C</w:t>
      </w:r>
      <w:r w:rsidR="00BD5FC8">
        <w:t>oncise and precise in dealing with the various topics required to be addressed in the document</w:t>
      </w:r>
      <w:r w:rsidR="00116596">
        <w:t xml:space="preserve"> while avoiding excessive text;</w:t>
      </w:r>
    </w:p>
    <w:p w14:paraId="2232408C" w14:textId="557CA139" w:rsidR="009E240E" w:rsidRDefault="00116596" w:rsidP="009E240E">
      <w:pPr>
        <w:pStyle w:val="ListParagraph"/>
        <w:numPr>
          <w:ilvl w:val="0"/>
          <w:numId w:val="36"/>
        </w:numPr>
      </w:pPr>
      <w:r>
        <w:t>Pr</w:t>
      </w:r>
      <w:r w:rsidR="00241EE5">
        <w:t xml:space="preserve">esented </w:t>
      </w:r>
      <w:r w:rsidR="0055332B">
        <w:t xml:space="preserve">in a clear, consistent and </w:t>
      </w:r>
      <w:r w:rsidR="002605E0">
        <w:t>high-quality</w:t>
      </w:r>
      <w:r w:rsidR="0055332B">
        <w:t xml:space="preserve"> manner </w:t>
      </w:r>
      <w:r w:rsidR="00963E0C">
        <w:t xml:space="preserve">and </w:t>
      </w:r>
      <w:r w:rsidR="001A74BB">
        <w:t xml:space="preserve">in </w:t>
      </w:r>
      <w:r w:rsidR="00A23362">
        <w:t xml:space="preserve">accordance with </w:t>
      </w:r>
      <w:r w:rsidR="004413EC">
        <w:t xml:space="preserve">deliverables produced by the </w:t>
      </w:r>
      <w:r w:rsidR="005F4A87">
        <w:t>C</w:t>
      </w:r>
      <w:r w:rsidR="004413EC">
        <w:t xml:space="preserve">onsultancy </w:t>
      </w:r>
      <w:r w:rsidR="005F4A87">
        <w:t>T</w:t>
      </w:r>
      <w:r w:rsidR="004413EC">
        <w:t>eam</w:t>
      </w:r>
      <w:r w:rsidR="005F4A87">
        <w:t>’</w:t>
      </w:r>
      <w:r w:rsidR="004413EC">
        <w:t>s</w:t>
      </w:r>
      <w:r w:rsidR="00241EE5">
        <w:t xml:space="preserve"> </w:t>
      </w:r>
      <w:r w:rsidR="005F4A87">
        <w:t>G</w:t>
      </w:r>
      <w:r w:rsidR="00241EE5">
        <w:t xml:space="preserve">raphic </w:t>
      </w:r>
      <w:r w:rsidR="005F4A87">
        <w:t>D</w:t>
      </w:r>
      <w:r w:rsidR="00241EE5">
        <w:t>esigner</w:t>
      </w:r>
      <w:r w:rsidR="00DA5F95">
        <w:t xml:space="preserve"> regarding logos, colour </w:t>
      </w:r>
      <w:r w:rsidR="00653288">
        <w:t>schemes and document templates etc</w:t>
      </w:r>
      <w:r w:rsidR="004D27BF">
        <w:t>, which shall all be consistent with the latest SDCC Branding Guidelines.</w:t>
      </w:r>
    </w:p>
    <w:p w14:paraId="3C1E8DFF" w14:textId="0E258CCF" w:rsidR="009950BD" w:rsidRPr="00FF4D09" w:rsidRDefault="00FF4D09" w:rsidP="00FF4D09">
      <w:pPr>
        <w:pStyle w:val="Heading4"/>
        <w:rPr>
          <w:b/>
          <w:bCs/>
          <w:i w:val="0"/>
          <w:iCs w:val="0"/>
        </w:rPr>
      </w:pPr>
      <w:r>
        <w:rPr>
          <w:b/>
          <w:bCs/>
          <w:i w:val="0"/>
          <w:iCs w:val="0"/>
        </w:rPr>
        <w:t>4.6.3</w:t>
      </w:r>
      <w:r w:rsidRPr="009B5F0A">
        <w:rPr>
          <w:b/>
          <w:bCs/>
          <w:i w:val="0"/>
          <w:iCs w:val="0"/>
        </w:rPr>
        <w:t xml:space="preserve"> </w:t>
      </w:r>
      <w:r>
        <w:rPr>
          <w:b/>
          <w:bCs/>
          <w:i w:val="0"/>
          <w:iCs w:val="0"/>
        </w:rPr>
        <w:t>Document Close Out</w:t>
      </w:r>
    </w:p>
    <w:p w14:paraId="141A863D" w14:textId="3ECC3BCA" w:rsidR="00450DE7" w:rsidRDefault="00414E1B" w:rsidP="005F7729">
      <w:r>
        <w:t xml:space="preserve">The Client shall be given a </w:t>
      </w:r>
      <w:r w:rsidR="0068242F">
        <w:t>minimum</w:t>
      </w:r>
      <w:r>
        <w:t xml:space="preserve"> of </w:t>
      </w:r>
      <w:r w:rsidR="00A963C8">
        <w:t>2</w:t>
      </w:r>
      <w:r>
        <w:t xml:space="preserve"> weeks to comment on and give direction </w:t>
      </w:r>
      <w:r w:rsidR="0063570B">
        <w:t xml:space="preserve">each </w:t>
      </w:r>
      <w:r w:rsidR="00B86D73">
        <w:t xml:space="preserve">time a document </w:t>
      </w:r>
      <w:r w:rsidR="00BD2B38">
        <w:t xml:space="preserve">is </w:t>
      </w:r>
      <w:r w:rsidR="00B86D73">
        <w:t>issued/re-issued</w:t>
      </w:r>
      <w:r w:rsidR="002E2B8B">
        <w:t xml:space="preserve"> for review</w:t>
      </w:r>
      <w:r w:rsidR="007D1619">
        <w:t>. T</w:t>
      </w:r>
      <w:r w:rsidR="00B206BE">
        <w:t xml:space="preserve">he </w:t>
      </w:r>
      <w:r w:rsidR="00C75E81">
        <w:t>Consultant</w:t>
      </w:r>
      <w:r w:rsidR="00003D83">
        <w:t xml:space="preserve"> shall </w:t>
      </w:r>
      <w:r w:rsidR="00945184">
        <w:t xml:space="preserve">then </w:t>
      </w:r>
      <w:r w:rsidR="007879F9">
        <w:t>address</w:t>
      </w:r>
      <w:r w:rsidR="00945184">
        <w:t xml:space="preserve"> all</w:t>
      </w:r>
      <w:r w:rsidR="007879F9">
        <w:t xml:space="preserve"> </w:t>
      </w:r>
      <w:r w:rsidR="00450B42">
        <w:t>C</w:t>
      </w:r>
      <w:r w:rsidR="00C40E6D">
        <w:t xml:space="preserve">lient </w:t>
      </w:r>
      <w:r w:rsidR="00450B42">
        <w:t>c</w:t>
      </w:r>
      <w:r w:rsidR="00B232D8">
        <w:t>omments</w:t>
      </w:r>
      <w:r w:rsidR="00C40E6D">
        <w:t xml:space="preserve"> and </w:t>
      </w:r>
      <w:r w:rsidR="00450B42">
        <w:t>C</w:t>
      </w:r>
      <w:r w:rsidR="00C40E6D">
        <w:t xml:space="preserve">lient direction </w:t>
      </w:r>
      <w:r w:rsidR="001E59BF">
        <w:t xml:space="preserve">in a </w:t>
      </w:r>
      <w:r w:rsidR="007879F9">
        <w:t xml:space="preserve">subsequent iteration </w:t>
      </w:r>
      <w:r w:rsidR="001E59BF">
        <w:t xml:space="preserve">of the document </w:t>
      </w:r>
      <w:r w:rsidR="0063570B">
        <w:t xml:space="preserve">within a maximum of </w:t>
      </w:r>
      <w:r w:rsidR="0068242F">
        <w:t>1</w:t>
      </w:r>
      <w:r w:rsidR="0063570B">
        <w:t xml:space="preserve"> week</w:t>
      </w:r>
      <w:r w:rsidR="001E59BF">
        <w:t xml:space="preserve">, </w:t>
      </w:r>
      <w:r w:rsidR="00A27138">
        <w:t>unless</w:t>
      </w:r>
      <w:r w:rsidR="001E59BF">
        <w:t xml:space="preserve"> otherwise agreed by the </w:t>
      </w:r>
      <w:r w:rsidR="00035272">
        <w:t>Client</w:t>
      </w:r>
      <w:r w:rsidR="005F7729">
        <w:t xml:space="preserve">. </w:t>
      </w:r>
      <w:r w:rsidR="00F152C3">
        <w:t>The production of a</w:t>
      </w:r>
      <w:r w:rsidR="00FD4795">
        <w:t xml:space="preserve"> maximum </w:t>
      </w:r>
      <w:r w:rsidR="00A903C1">
        <w:t xml:space="preserve">of </w:t>
      </w:r>
      <w:r w:rsidR="00FE4A7C">
        <w:t xml:space="preserve">3 iterations </w:t>
      </w:r>
      <w:r w:rsidR="00F152C3">
        <w:t>(i.e. Initial Draft, Final Draft and Final Document)</w:t>
      </w:r>
      <w:r w:rsidR="00612407">
        <w:t xml:space="preserve"> </w:t>
      </w:r>
      <w:r w:rsidR="00FE4A7C">
        <w:t xml:space="preserve">of </w:t>
      </w:r>
      <w:r w:rsidR="00F152C3">
        <w:t xml:space="preserve">each </w:t>
      </w:r>
      <w:r w:rsidR="00FE4A7C">
        <w:t>document</w:t>
      </w:r>
      <w:r w:rsidR="00F152C3">
        <w:t xml:space="preserve"> </w:t>
      </w:r>
      <w:r w:rsidR="00612407">
        <w:t>prescribed</w:t>
      </w:r>
      <w:r w:rsidR="00F152C3">
        <w:t xml:space="preserve"> in this </w:t>
      </w:r>
      <w:r w:rsidR="00612407">
        <w:t>brief</w:t>
      </w:r>
      <w:r w:rsidR="00F152C3">
        <w:t xml:space="preserve"> </w:t>
      </w:r>
      <w:r w:rsidR="00426C51">
        <w:t xml:space="preserve">shall </w:t>
      </w:r>
      <w:r w:rsidR="008822F0">
        <w:t>be</w:t>
      </w:r>
      <w:r w:rsidR="000A0FA7">
        <w:t xml:space="preserve"> factored into </w:t>
      </w:r>
      <w:r w:rsidR="00545FC9">
        <w:t>the</w:t>
      </w:r>
      <w:r w:rsidR="008822F0">
        <w:t xml:space="preserve"> </w:t>
      </w:r>
      <w:r w:rsidR="00545FC9">
        <w:t>fixed lu</w:t>
      </w:r>
      <w:r w:rsidR="008822F0">
        <w:t>m</w:t>
      </w:r>
      <w:r w:rsidR="00545FC9">
        <w:t>p sum fee.</w:t>
      </w:r>
    </w:p>
    <w:p w14:paraId="50C9428A" w14:textId="0F7973F9" w:rsidR="00CD0DDC" w:rsidRDefault="00450DE7" w:rsidP="005F7729">
      <w:r>
        <w:t>Where comments</w:t>
      </w:r>
      <w:r w:rsidR="00F55B70">
        <w:t xml:space="preserve"> or </w:t>
      </w:r>
      <w:r>
        <w:t xml:space="preserve">direction given by the Client regarding any new content and material </w:t>
      </w:r>
      <w:r w:rsidR="00466A37">
        <w:t xml:space="preserve">within any </w:t>
      </w:r>
      <w:r w:rsidR="007B415C">
        <w:t>newly</w:t>
      </w:r>
      <w:r w:rsidR="006A5335">
        <w:t xml:space="preserve"> </w:t>
      </w:r>
      <w:r w:rsidR="00C75E81">
        <w:t>issued/re-</w:t>
      </w:r>
      <w:r w:rsidR="006A5335">
        <w:t>issued</w:t>
      </w:r>
      <w:r w:rsidR="00C75E81">
        <w:t xml:space="preserve"> </w:t>
      </w:r>
      <w:r w:rsidR="00466A37">
        <w:t xml:space="preserve">document </w:t>
      </w:r>
      <w:r>
        <w:t xml:space="preserve">has not been adequately </w:t>
      </w:r>
      <w:r w:rsidR="006A5335">
        <w:t>addressed</w:t>
      </w:r>
      <w:r w:rsidR="008251DE">
        <w:t xml:space="preserve"> or </w:t>
      </w:r>
      <w:r>
        <w:t xml:space="preserve">closed out </w:t>
      </w:r>
      <w:r w:rsidR="00F55B70">
        <w:t xml:space="preserve">in </w:t>
      </w:r>
      <w:r w:rsidR="008F5104">
        <w:t>be</w:t>
      </w:r>
      <w:r w:rsidR="009B30FB">
        <w:t>tween</w:t>
      </w:r>
      <w:r w:rsidR="00F55B70">
        <w:t xml:space="preserve"> </w:t>
      </w:r>
      <w:r>
        <w:t>iterations</w:t>
      </w:r>
      <w:r w:rsidR="00EF716B">
        <w:t>,</w:t>
      </w:r>
      <w:r w:rsidR="00532F30">
        <w:t xml:space="preserve"> </w:t>
      </w:r>
      <w:r w:rsidR="0083344E">
        <w:t>to the Client’s satisfaction</w:t>
      </w:r>
      <w:r w:rsidR="00EF716B">
        <w:t>,</w:t>
      </w:r>
      <w:r w:rsidR="0083344E">
        <w:t xml:space="preserve"> </w:t>
      </w:r>
      <w:r w:rsidR="00532F30">
        <w:t xml:space="preserve">and the number of iterations goes beyond </w:t>
      </w:r>
      <w:r w:rsidR="000A0FA7">
        <w:t>3 no.</w:t>
      </w:r>
      <w:r>
        <w:t>,</w:t>
      </w:r>
      <w:r w:rsidR="0083344E">
        <w:t xml:space="preserve"> </w:t>
      </w:r>
      <w:r w:rsidR="00F175DD">
        <w:t>addressing and closing out such</w:t>
      </w:r>
      <w:r w:rsidR="00F72C58">
        <w:t xml:space="preserve"> </w:t>
      </w:r>
      <w:r w:rsidR="0001296F">
        <w:t xml:space="preserve">documents </w:t>
      </w:r>
      <w:r>
        <w:t>shall be carried out at the expense of the Consultan</w:t>
      </w:r>
      <w:r w:rsidR="008946FA">
        <w:t>cy Team</w:t>
      </w:r>
      <w:r w:rsidR="00CE337D">
        <w:t xml:space="preserve">. </w:t>
      </w:r>
      <w:r w:rsidR="00FF2149">
        <w:t xml:space="preserve">This will apply to all documents referenced in this brief. </w:t>
      </w:r>
      <w:r w:rsidR="00534AD9">
        <w:t xml:space="preserve">Any </w:t>
      </w:r>
      <w:r w:rsidR="00D618F1">
        <w:t xml:space="preserve">subsequent </w:t>
      </w:r>
      <w:r w:rsidR="006B1742">
        <w:t>programme slippages</w:t>
      </w:r>
      <w:r w:rsidR="00D618F1">
        <w:t xml:space="preserve"> shall</w:t>
      </w:r>
      <w:r w:rsidR="007B415C">
        <w:t xml:space="preserve"> also</w:t>
      </w:r>
      <w:r w:rsidR="00D618F1">
        <w:t xml:space="preserve"> be the responsibility of the </w:t>
      </w:r>
      <w:r w:rsidR="00890A09">
        <w:t>Consultan</w:t>
      </w:r>
      <w:r w:rsidR="0064548E">
        <w:t>cy Team</w:t>
      </w:r>
      <w:r w:rsidR="00853AAF">
        <w:t xml:space="preserve"> who </w:t>
      </w:r>
      <w:r w:rsidR="00D618F1">
        <w:t xml:space="preserve">shall divert </w:t>
      </w:r>
      <w:r w:rsidR="00AC5760">
        <w:t xml:space="preserve">additional </w:t>
      </w:r>
      <w:r w:rsidR="00D618F1">
        <w:t xml:space="preserve">resources at their </w:t>
      </w:r>
      <w:r w:rsidR="00DC4B9F">
        <w:t>own</w:t>
      </w:r>
      <w:r w:rsidR="00D618F1">
        <w:t xml:space="preserve"> </w:t>
      </w:r>
      <w:r w:rsidR="00DC4B9F">
        <w:t>expense</w:t>
      </w:r>
      <w:r w:rsidR="00D618F1">
        <w:t xml:space="preserve"> to mitigate </w:t>
      </w:r>
      <w:r w:rsidR="00DC4B9F">
        <w:t>against</w:t>
      </w:r>
      <w:r w:rsidR="00D618F1">
        <w:t xml:space="preserve"> </w:t>
      </w:r>
      <w:r w:rsidR="00DC4B9F">
        <w:t xml:space="preserve">any </w:t>
      </w:r>
      <w:r w:rsidR="006D5797">
        <w:t xml:space="preserve">related </w:t>
      </w:r>
      <w:r w:rsidR="00DC4B9F">
        <w:t xml:space="preserve">programme </w:t>
      </w:r>
      <w:r w:rsidR="00D618F1">
        <w:t>slippages.</w:t>
      </w:r>
      <w:r w:rsidR="009172FC">
        <w:t xml:space="preserve"> </w:t>
      </w:r>
    </w:p>
    <w:p w14:paraId="281BB802" w14:textId="77777777" w:rsidR="00330005" w:rsidRDefault="00332096" w:rsidP="00FF4D09">
      <w:r w:rsidRPr="00C55FF8">
        <w:t xml:space="preserve">The Client may withhold payment of </w:t>
      </w:r>
      <w:r w:rsidR="00E7512E" w:rsidRPr="00C55FF8">
        <w:t>milestone</w:t>
      </w:r>
      <w:r w:rsidRPr="00C55FF8">
        <w:t xml:space="preserve"> fees or terminate services (see </w:t>
      </w:r>
      <w:r w:rsidR="00983359">
        <w:t>Section 4.</w:t>
      </w:r>
      <w:r w:rsidRPr="00C55FF8">
        <w:t xml:space="preserve"> Consultant’s Performance and Contract),</w:t>
      </w:r>
      <w:r w:rsidR="00E7512E" w:rsidRPr="00C55FF8">
        <w:t xml:space="preserve"> </w:t>
      </w:r>
      <w:r w:rsidRPr="00C55FF8">
        <w:t>if the deliverables are not provided in accordance with above requirements</w:t>
      </w:r>
      <w:r w:rsidR="00E7512E" w:rsidRPr="00C55FF8">
        <w:t>.</w:t>
      </w:r>
    </w:p>
    <w:p w14:paraId="6F08777C" w14:textId="5EE5EA21" w:rsidR="00330005" w:rsidRPr="00FF4D09" w:rsidRDefault="00330005" w:rsidP="00330005">
      <w:pPr>
        <w:pStyle w:val="Heading4"/>
        <w:rPr>
          <w:b/>
          <w:bCs/>
          <w:i w:val="0"/>
          <w:iCs w:val="0"/>
        </w:rPr>
      </w:pPr>
      <w:r>
        <w:rPr>
          <w:b/>
          <w:bCs/>
          <w:i w:val="0"/>
          <w:iCs w:val="0"/>
        </w:rPr>
        <w:t>4.6.</w:t>
      </w:r>
      <w:r w:rsidR="00033690">
        <w:rPr>
          <w:b/>
          <w:bCs/>
          <w:i w:val="0"/>
          <w:iCs w:val="0"/>
        </w:rPr>
        <w:t>4</w:t>
      </w:r>
      <w:r w:rsidRPr="009B5F0A">
        <w:rPr>
          <w:b/>
          <w:bCs/>
          <w:i w:val="0"/>
          <w:iCs w:val="0"/>
        </w:rPr>
        <w:t xml:space="preserve"> </w:t>
      </w:r>
      <w:r w:rsidR="00033690">
        <w:rPr>
          <w:b/>
          <w:bCs/>
          <w:i w:val="0"/>
          <w:iCs w:val="0"/>
        </w:rPr>
        <w:t>Use of Artificial Intelligence</w:t>
      </w:r>
    </w:p>
    <w:p w14:paraId="37423975" w14:textId="7C742E0A" w:rsidR="00A32B20" w:rsidRDefault="00845CA7" w:rsidP="00FF4D09">
      <w:r>
        <w:t xml:space="preserve">Where a tenderer for this commission intends to </w:t>
      </w:r>
      <w:r w:rsidR="00FF4D09">
        <w:t xml:space="preserve">use </w:t>
      </w:r>
      <w:r w:rsidR="004A3E43">
        <w:t>Artificial</w:t>
      </w:r>
      <w:r w:rsidR="00FF4D09">
        <w:t xml:space="preserve"> </w:t>
      </w:r>
      <w:r w:rsidR="00943F86">
        <w:t>I</w:t>
      </w:r>
      <w:r w:rsidR="00FF4D09">
        <w:t>ntelligence</w:t>
      </w:r>
      <w:r w:rsidR="004A3E43">
        <w:t xml:space="preserve"> (AI)</w:t>
      </w:r>
      <w:r w:rsidR="00FF4D09">
        <w:t xml:space="preserve"> to </w:t>
      </w:r>
      <w:r w:rsidR="001526CD">
        <w:t xml:space="preserve">assist with </w:t>
      </w:r>
      <w:r w:rsidR="00BC701D">
        <w:t xml:space="preserve">their </w:t>
      </w:r>
      <w:r w:rsidR="001526CD">
        <w:t>deliverables</w:t>
      </w:r>
      <w:r w:rsidR="00A32B20">
        <w:t xml:space="preserve">, this must be clearly </w:t>
      </w:r>
      <w:r w:rsidR="00BC701D">
        <w:t>and co</w:t>
      </w:r>
      <w:r w:rsidR="007D6185">
        <w:t>mprehensively</w:t>
      </w:r>
      <w:r w:rsidR="00BC701D">
        <w:t xml:space="preserve"> </w:t>
      </w:r>
      <w:r w:rsidR="00A32B20">
        <w:t xml:space="preserve">detailed in </w:t>
      </w:r>
      <w:r w:rsidR="00033690">
        <w:t xml:space="preserve">their </w:t>
      </w:r>
      <w:r w:rsidR="00A32B20">
        <w:t xml:space="preserve">tender submission including </w:t>
      </w:r>
      <w:r w:rsidR="00E66039">
        <w:t>t</w:t>
      </w:r>
      <w:r w:rsidR="00A32B20">
        <w:t xml:space="preserve">he </w:t>
      </w:r>
      <w:r w:rsidR="00E66039">
        <w:t>ex</w:t>
      </w:r>
      <w:r w:rsidR="00572ADB">
        <w:t xml:space="preserve">tent </w:t>
      </w:r>
      <w:r w:rsidR="00A32B20">
        <w:t xml:space="preserve">to which it is proposed </w:t>
      </w:r>
      <w:r w:rsidR="00961505">
        <w:t>to use AI</w:t>
      </w:r>
      <w:r w:rsidR="007D6185">
        <w:t xml:space="preserve"> both in general and with regard to specific </w:t>
      </w:r>
      <w:r w:rsidR="00784605">
        <w:t>deliverables</w:t>
      </w:r>
      <w:r w:rsidR="007D6185">
        <w:t>.</w:t>
      </w:r>
      <w:r w:rsidR="0055614F">
        <w:t xml:space="preserve"> </w:t>
      </w:r>
    </w:p>
    <w:p w14:paraId="3334DAE5" w14:textId="3CD30243" w:rsidR="00142977" w:rsidRDefault="004526A7" w:rsidP="00D108D5">
      <w:r>
        <w:t>Any</w:t>
      </w:r>
      <w:r w:rsidR="00D108D5">
        <w:t xml:space="preserve"> use of AI </w:t>
      </w:r>
      <w:r>
        <w:t xml:space="preserve">by the Consultancy Team </w:t>
      </w:r>
      <w:r w:rsidR="00D108D5">
        <w:t xml:space="preserve">during the lifetime of the commission must also be clearly flagged </w:t>
      </w:r>
      <w:r w:rsidR="00332519">
        <w:t xml:space="preserve">to the Client </w:t>
      </w:r>
      <w:r w:rsidR="00D108D5">
        <w:t xml:space="preserve">in advance of using such and, where this exceeds that </w:t>
      </w:r>
      <w:r w:rsidR="002F0CD4">
        <w:t>outline</w:t>
      </w:r>
      <w:r w:rsidR="00E21C4E">
        <w:t>d</w:t>
      </w:r>
      <w:r w:rsidR="00D108D5">
        <w:t xml:space="preserve"> in the</w:t>
      </w:r>
      <w:r w:rsidR="00E21C4E">
        <w:t xml:space="preserve"> Consultancy Teams</w:t>
      </w:r>
      <w:r w:rsidR="00D108D5">
        <w:t xml:space="preserve"> tender submission, this </w:t>
      </w:r>
      <w:r w:rsidR="00332519">
        <w:t xml:space="preserve">will </w:t>
      </w:r>
      <w:r w:rsidR="00784605">
        <w:t>require</w:t>
      </w:r>
      <w:r w:rsidR="00D108D5">
        <w:t xml:space="preserve"> the agreement of the Client.</w:t>
      </w:r>
      <w:r w:rsidR="00D108D5" w:rsidRPr="00806BD9">
        <w:t xml:space="preserve"> </w:t>
      </w:r>
      <w:r w:rsidR="00EC045C">
        <w:t>Where th</w:t>
      </w:r>
      <w:r w:rsidR="00332519">
        <w:t xml:space="preserve">e </w:t>
      </w:r>
      <w:r w:rsidR="00D87260">
        <w:t>use of AI</w:t>
      </w:r>
      <w:r w:rsidR="004A5049">
        <w:t xml:space="preserve"> is likely </w:t>
      </w:r>
      <w:r w:rsidR="00142977">
        <w:t>to</w:t>
      </w:r>
      <w:r w:rsidR="00EC045C">
        <w:t xml:space="preserve"> </w:t>
      </w:r>
      <w:r w:rsidR="00E11F0D">
        <w:t>involve</w:t>
      </w:r>
      <w:r w:rsidR="00EC045C">
        <w:t xml:space="preserve"> a reduction </w:t>
      </w:r>
      <w:r w:rsidR="00D87260">
        <w:t xml:space="preserve">in </w:t>
      </w:r>
      <w:r w:rsidR="00EC045C">
        <w:t xml:space="preserve">hours </w:t>
      </w:r>
      <w:r w:rsidR="00F40F74">
        <w:t xml:space="preserve">or </w:t>
      </w:r>
      <w:r w:rsidR="004A5049">
        <w:t xml:space="preserve">a </w:t>
      </w:r>
      <w:r w:rsidR="00314C96">
        <w:t xml:space="preserve">reduced role </w:t>
      </w:r>
      <w:r w:rsidR="00304DFB">
        <w:t>for any Con</w:t>
      </w:r>
      <w:r w:rsidR="00CC5478">
        <w:t>sultancy</w:t>
      </w:r>
      <w:r w:rsidR="00304DFB">
        <w:t xml:space="preserve"> Team </w:t>
      </w:r>
      <w:r w:rsidR="00D87260">
        <w:t>M</w:t>
      </w:r>
      <w:r w:rsidR="00304DFB">
        <w:t>e</w:t>
      </w:r>
      <w:r w:rsidR="00CC5478">
        <w:t>mber</w:t>
      </w:r>
      <w:r w:rsidR="00CC5478" w:rsidRPr="00CC5478">
        <w:t xml:space="preserve"> </w:t>
      </w:r>
      <w:r w:rsidR="00CC5478">
        <w:t>put forward at tender stage</w:t>
      </w:r>
      <w:r w:rsidR="0065085A">
        <w:t>, this will require written agreement from the Client in the form of a Change Order.</w:t>
      </w:r>
    </w:p>
    <w:p w14:paraId="367F37B2" w14:textId="2739F556" w:rsidR="00920D48" w:rsidRDefault="00920D48" w:rsidP="00FF4D09">
      <w:r>
        <w:t>AI shall not be used to m</w:t>
      </w:r>
      <w:r w:rsidRPr="008738DC">
        <w:t>ajoritively</w:t>
      </w:r>
      <w:r>
        <w:t xml:space="preserve"> generate the content of any document. Where it has been used to assi</w:t>
      </w:r>
      <w:r w:rsidR="005C74AB">
        <w:t>s</w:t>
      </w:r>
      <w:r>
        <w:t>t with the generation of text, data or images</w:t>
      </w:r>
      <w:r w:rsidR="00303509">
        <w:t xml:space="preserve"> contained in a document, </w:t>
      </w:r>
      <w:r w:rsidR="007A115C">
        <w:t xml:space="preserve">this shall be </w:t>
      </w:r>
      <w:r w:rsidR="00F26AC0">
        <w:t xml:space="preserve">recorded and </w:t>
      </w:r>
      <w:r w:rsidR="007A115C">
        <w:t xml:space="preserve">identified within the document </w:t>
      </w:r>
      <w:r w:rsidR="007D20C6">
        <w:t>itself and such content shall be explicitly reviewed by the Con</w:t>
      </w:r>
      <w:r w:rsidR="0077208C">
        <w:t>sultancy</w:t>
      </w:r>
      <w:r w:rsidR="007D20C6">
        <w:t xml:space="preserve"> </w:t>
      </w:r>
      <w:r w:rsidR="0077208C">
        <w:t>Team’s</w:t>
      </w:r>
      <w:r w:rsidR="007D20C6">
        <w:t xml:space="preserve"> </w:t>
      </w:r>
      <w:r w:rsidR="0077208C">
        <w:t>P</w:t>
      </w:r>
      <w:r w:rsidR="007D20C6">
        <w:t>r</w:t>
      </w:r>
      <w:r w:rsidR="0077208C">
        <w:t>o</w:t>
      </w:r>
      <w:r w:rsidR="007D20C6">
        <w:t xml:space="preserve">ject </w:t>
      </w:r>
      <w:r w:rsidR="0077208C">
        <w:t>M</w:t>
      </w:r>
      <w:r w:rsidR="007D20C6">
        <w:t xml:space="preserve">anager before releasing </w:t>
      </w:r>
      <w:r w:rsidR="00E95706">
        <w:t>the document</w:t>
      </w:r>
      <w:r w:rsidR="007D20C6">
        <w:t xml:space="preserve"> to the </w:t>
      </w:r>
      <w:r w:rsidR="00124181">
        <w:t>Client</w:t>
      </w:r>
      <w:r w:rsidR="0077208C">
        <w:t xml:space="preserve"> for review.</w:t>
      </w:r>
    </w:p>
    <w:p w14:paraId="53D3A6D6" w14:textId="3056F387" w:rsidR="008A2CC1" w:rsidRDefault="00773969" w:rsidP="00D00582">
      <w:r>
        <w:t xml:space="preserve">In the context that </w:t>
      </w:r>
      <w:r w:rsidR="00621875">
        <w:t xml:space="preserve">the </w:t>
      </w:r>
      <w:r w:rsidR="005006C8">
        <w:t>commission</w:t>
      </w:r>
      <w:r w:rsidR="00621875">
        <w:t xml:space="preserve"> </w:t>
      </w:r>
      <w:r w:rsidR="005006C8">
        <w:t>relates</w:t>
      </w:r>
      <w:r w:rsidR="00621875">
        <w:t xml:space="preserve"> </w:t>
      </w:r>
      <w:r w:rsidR="005006C8">
        <w:t xml:space="preserve">to the </w:t>
      </w:r>
      <w:r w:rsidR="00345E4E">
        <w:t>provision</w:t>
      </w:r>
      <w:r w:rsidR="005006C8">
        <w:t xml:space="preserve"> of services to </w:t>
      </w:r>
      <w:r w:rsidR="3102C276">
        <w:t xml:space="preserve">a </w:t>
      </w:r>
      <w:r w:rsidR="00345E4E">
        <w:t xml:space="preserve">Local </w:t>
      </w:r>
      <w:r w:rsidR="00D00582">
        <w:t>Government</w:t>
      </w:r>
      <w:r w:rsidR="00345E4E">
        <w:t xml:space="preserve"> Body, the </w:t>
      </w:r>
      <w:r w:rsidR="00D00582">
        <w:t>Consultancy</w:t>
      </w:r>
      <w:r w:rsidR="00345E4E">
        <w:t xml:space="preserve"> Team </w:t>
      </w:r>
      <w:r w:rsidR="00D00582">
        <w:t>shall</w:t>
      </w:r>
      <w:r w:rsidR="00345E4E">
        <w:t xml:space="preserve"> also </w:t>
      </w:r>
      <w:r w:rsidR="00D00582">
        <w:t>adhere</w:t>
      </w:r>
      <w:r w:rsidR="00345E4E">
        <w:t xml:space="preserve"> to the </w:t>
      </w:r>
      <w:r w:rsidR="00D00582">
        <w:t>Guidelines for the Responsible Use of Artificial Intelligence in the Public Service (DP</w:t>
      </w:r>
      <w:r w:rsidR="00223975">
        <w:t>EIPSRD</w:t>
      </w:r>
      <w:r w:rsidR="008231BB">
        <w:t>)</w:t>
      </w:r>
      <w:r w:rsidR="00FC7926">
        <w:t>,</w:t>
      </w:r>
      <w:r w:rsidR="008231BB">
        <w:t xml:space="preserve"> </w:t>
      </w:r>
      <w:r w:rsidR="00515F9E">
        <w:t>particularly</w:t>
      </w:r>
      <w:r w:rsidR="008231BB">
        <w:t xml:space="preserve"> the </w:t>
      </w:r>
      <w:r w:rsidR="008A2CC1">
        <w:t>prescribed</w:t>
      </w:r>
      <w:r w:rsidR="001145D5">
        <w:t xml:space="preserve"> </w:t>
      </w:r>
      <w:r w:rsidR="00515F9E">
        <w:t>principles regarding:</w:t>
      </w:r>
    </w:p>
    <w:p w14:paraId="0BB994C3" w14:textId="77777777" w:rsidR="000F34DF" w:rsidRDefault="008A2CC1" w:rsidP="00732AE9">
      <w:pPr>
        <w:pStyle w:val="ListParagraph"/>
        <w:numPr>
          <w:ilvl w:val="0"/>
          <w:numId w:val="37"/>
        </w:numPr>
      </w:pPr>
      <w:r w:rsidRPr="008A2CC1">
        <w:t>Human agency and oversight</w:t>
      </w:r>
    </w:p>
    <w:p w14:paraId="147BDF00" w14:textId="6C1F66D9" w:rsidR="008A2CC1" w:rsidRDefault="000F34DF" w:rsidP="00732AE9">
      <w:pPr>
        <w:pStyle w:val="ListParagraph"/>
        <w:numPr>
          <w:ilvl w:val="0"/>
          <w:numId w:val="37"/>
        </w:numPr>
      </w:pPr>
      <w:r w:rsidRPr="000F34DF">
        <w:t>Technical Robustness and Safety</w:t>
      </w:r>
    </w:p>
    <w:p w14:paraId="07BBBB5B" w14:textId="0BF221C4" w:rsidR="00054BE3" w:rsidRDefault="00054BE3" w:rsidP="00732AE9">
      <w:pPr>
        <w:pStyle w:val="ListParagraph"/>
        <w:numPr>
          <w:ilvl w:val="0"/>
          <w:numId w:val="37"/>
        </w:numPr>
      </w:pPr>
      <w:r w:rsidRPr="00054BE3">
        <w:t>Privacy and Data Governance</w:t>
      </w:r>
    </w:p>
    <w:p w14:paraId="79AB825B" w14:textId="0F9DCD18" w:rsidR="00054BE3" w:rsidRDefault="00054BE3" w:rsidP="00732AE9">
      <w:pPr>
        <w:pStyle w:val="ListParagraph"/>
        <w:numPr>
          <w:ilvl w:val="0"/>
          <w:numId w:val="37"/>
        </w:numPr>
      </w:pPr>
      <w:r w:rsidRPr="00054BE3">
        <w:t>Transparency</w:t>
      </w:r>
    </w:p>
    <w:p w14:paraId="2A96134C" w14:textId="3B5D292B" w:rsidR="00732AE9" w:rsidRDefault="00732AE9" w:rsidP="00732AE9">
      <w:pPr>
        <w:pStyle w:val="ListParagraph"/>
        <w:numPr>
          <w:ilvl w:val="0"/>
          <w:numId w:val="37"/>
        </w:numPr>
      </w:pPr>
      <w:r w:rsidRPr="00732AE9">
        <w:t>Diversity, Non-discrimination, and Fairness</w:t>
      </w:r>
    </w:p>
    <w:p w14:paraId="108C6021" w14:textId="6A43FF4D" w:rsidR="00732AE9" w:rsidRDefault="008F6AFE" w:rsidP="00732AE9">
      <w:pPr>
        <w:pStyle w:val="ListParagraph"/>
        <w:numPr>
          <w:ilvl w:val="0"/>
          <w:numId w:val="37"/>
        </w:numPr>
      </w:pPr>
      <w:r w:rsidRPr="008F6AFE">
        <w:t>Societal and Environmental Well-being</w:t>
      </w:r>
    </w:p>
    <w:p w14:paraId="78C4442D" w14:textId="7E9CF7CA" w:rsidR="008F6AFE" w:rsidRDefault="008F6AFE" w:rsidP="008F6AFE">
      <w:pPr>
        <w:pStyle w:val="ListParagraph"/>
        <w:numPr>
          <w:ilvl w:val="0"/>
          <w:numId w:val="37"/>
        </w:numPr>
      </w:pPr>
      <w:r w:rsidRPr="008F6AFE">
        <w:t>Accountability</w:t>
      </w:r>
    </w:p>
    <w:p w14:paraId="19B3F48E" w14:textId="1B454A59" w:rsidR="00950AD2" w:rsidRDefault="00950AD2" w:rsidP="00720A7D">
      <w:pPr>
        <w:pStyle w:val="Heading2"/>
      </w:pPr>
      <w:bookmarkStart w:id="22" w:name="_Toc236239293"/>
      <w:r>
        <w:t xml:space="preserve">4.7 </w:t>
      </w:r>
      <w:r w:rsidR="00FE2AF9">
        <w:t xml:space="preserve">Completion of </w:t>
      </w:r>
      <w:r>
        <w:t>Stage</w:t>
      </w:r>
      <w:r w:rsidR="00FE2AF9">
        <w:t>s and</w:t>
      </w:r>
      <w:r>
        <w:t xml:space="preserve"> </w:t>
      </w:r>
      <w:r w:rsidR="002B4F1F">
        <w:t>Sig</w:t>
      </w:r>
      <w:r w:rsidR="004E391F">
        <w:t>n</w:t>
      </w:r>
      <w:r w:rsidR="002B4F1F">
        <w:t xml:space="preserve"> Off</w:t>
      </w:r>
      <w:r w:rsidR="00AB3A4C">
        <w:t>/Payment for Deliverables</w:t>
      </w:r>
      <w:bookmarkEnd w:id="22"/>
    </w:p>
    <w:p w14:paraId="345B5708" w14:textId="763C17E6" w:rsidR="00720A7D" w:rsidRDefault="00B51898" w:rsidP="005F7729">
      <w:r>
        <w:t>Unless otherwise agreed by the Client, t</w:t>
      </w:r>
      <w:r w:rsidR="00E53FA0">
        <w:t xml:space="preserve">he Consultancy Team shall close out all deliverables </w:t>
      </w:r>
      <w:r w:rsidR="00442922">
        <w:t>prescribed under</w:t>
      </w:r>
      <w:r w:rsidR="00E53FA0">
        <w:t xml:space="preserve"> each stage</w:t>
      </w:r>
      <w:r w:rsidR="0005347A">
        <w:t>/</w:t>
      </w:r>
      <w:r w:rsidR="00C521B2">
        <w:t>substage</w:t>
      </w:r>
      <w:r w:rsidR="00910E92">
        <w:t xml:space="preserve"> </w:t>
      </w:r>
      <w:r w:rsidR="00E53FA0">
        <w:t xml:space="preserve">of this commission </w:t>
      </w:r>
      <w:r w:rsidR="00FE1032">
        <w:t xml:space="preserve">and seek explicit approval from the </w:t>
      </w:r>
      <w:r w:rsidR="00C521B2">
        <w:t>C</w:t>
      </w:r>
      <w:r w:rsidR="00FE1032">
        <w:t xml:space="preserve">lient </w:t>
      </w:r>
      <w:r w:rsidR="00E53FA0">
        <w:t xml:space="preserve">before </w:t>
      </w:r>
      <w:r w:rsidR="004E6FF8">
        <w:t>billing for any remaining fees due under that stage</w:t>
      </w:r>
      <w:r w:rsidR="008C7CCF">
        <w:t>/substage</w:t>
      </w:r>
      <w:r w:rsidR="004E6FF8">
        <w:t xml:space="preserve"> and </w:t>
      </w:r>
      <w:r w:rsidR="008B15F9">
        <w:t xml:space="preserve">proceeding </w:t>
      </w:r>
      <w:r w:rsidR="00910E92">
        <w:t xml:space="preserve">to </w:t>
      </w:r>
      <w:r w:rsidR="008B15F9">
        <w:t>the next stage</w:t>
      </w:r>
      <w:r w:rsidR="008C7CCF">
        <w:t>/</w:t>
      </w:r>
      <w:r w:rsidR="00C521B2">
        <w:t>substage</w:t>
      </w:r>
      <w:r w:rsidR="00A70910">
        <w:t xml:space="preserve">. The </w:t>
      </w:r>
      <w:r w:rsidR="00FE1032">
        <w:t>Client</w:t>
      </w:r>
      <w:r w:rsidR="00A70910">
        <w:t xml:space="preserve"> may, at its </w:t>
      </w:r>
      <w:r w:rsidR="00FE1032">
        <w:t>discretion</w:t>
      </w:r>
      <w:r w:rsidR="008C7CCF">
        <w:t>,</w:t>
      </w:r>
      <w:r w:rsidR="00A70910">
        <w:t xml:space="preserve"> withhold</w:t>
      </w:r>
      <w:r w:rsidR="001317D1">
        <w:t xml:space="preserve"> or partially withhold</w:t>
      </w:r>
      <w:r w:rsidR="00A70910">
        <w:t xml:space="preserve"> payments for </w:t>
      </w:r>
      <w:r w:rsidR="00570D99">
        <w:t xml:space="preserve">individual </w:t>
      </w:r>
      <w:r w:rsidR="001317D1">
        <w:t xml:space="preserve">deliverables </w:t>
      </w:r>
      <w:r w:rsidR="00CA4455">
        <w:t>during or at the end of each</w:t>
      </w:r>
      <w:r w:rsidR="001121CA">
        <w:t xml:space="preserve"> stage/</w:t>
      </w:r>
      <w:r w:rsidR="00C521B2">
        <w:t>substage</w:t>
      </w:r>
      <w:r w:rsidR="00CA4455">
        <w:t xml:space="preserve">, </w:t>
      </w:r>
      <w:r w:rsidR="00135897">
        <w:t xml:space="preserve">until such time they have been </w:t>
      </w:r>
      <w:r w:rsidR="00CA4455">
        <w:t xml:space="preserve">deemed </w:t>
      </w:r>
      <w:r w:rsidR="00C521B2">
        <w:t xml:space="preserve">by the Client </w:t>
      </w:r>
      <w:r w:rsidR="00CA4455">
        <w:t xml:space="preserve">to have </w:t>
      </w:r>
      <w:r w:rsidR="00C521B2">
        <w:t xml:space="preserve">been sufficiently </w:t>
      </w:r>
      <w:r w:rsidR="00135897">
        <w:t>completed and closed out</w:t>
      </w:r>
      <w:r w:rsidR="00C521B2">
        <w:t>.</w:t>
      </w:r>
    </w:p>
    <w:p w14:paraId="779F568A" w14:textId="55EB0E78" w:rsidR="00BD5898" w:rsidRDefault="0074269A" w:rsidP="005F7729">
      <w:r>
        <w:t xml:space="preserve">In advance of the </w:t>
      </w:r>
      <w:r w:rsidR="000D5533">
        <w:t xml:space="preserve">final </w:t>
      </w:r>
      <w:r>
        <w:t>billing for a deliverable</w:t>
      </w:r>
      <w:r w:rsidR="00D33556">
        <w:t xml:space="preserve">, </w:t>
      </w:r>
      <w:r w:rsidR="008E1089">
        <w:t>unless otherwise agreed with the Client</w:t>
      </w:r>
      <w:r>
        <w:t>, a</w:t>
      </w:r>
      <w:r w:rsidR="00906FF2" w:rsidRPr="00906FF2">
        <w:t>ll data produced and analysed</w:t>
      </w:r>
      <w:r w:rsidR="009D5B89">
        <w:t xml:space="preserve"> (including </w:t>
      </w:r>
      <w:r w:rsidR="00501A08">
        <w:t xml:space="preserve">text, </w:t>
      </w:r>
      <w:r w:rsidR="009D5B89">
        <w:t>maps, spatial data</w:t>
      </w:r>
      <w:r w:rsidR="004E10FD">
        <w:t>,</w:t>
      </w:r>
      <w:r w:rsidR="00355AA2">
        <w:t xml:space="preserve"> drawing files, </w:t>
      </w:r>
      <w:r w:rsidR="004E10FD">
        <w:t>images</w:t>
      </w:r>
      <w:r w:rsidR="009D5B89">
        <w:t xml:space="preserve"> and tabular data)</w:t>
      </w:r>
      <w:r w:rsidR="00906FF2" w:rsidRPr="00906FF2">
        <w:t xml:space="preserve"> </w:t>
      </w:r>
      <w:r w:rsidR="0024715F">
        <w:t>as part of that deliverable</w:t>
      </w:r>
      <w:r w:rsidR="00906FF2" w:rsidRPr="00906FF2">
        <w:t xml:space="preserve"> shall be </w:t>
      </w:r>
      <w:r w:rsidR="0024715F">
        <w:t xml:space="preserve">handed </w:t>
      </w:r>
      <w:r w:rsidR="008E1089">
        <w:t>over by the Consultancy Team</w:t>
      </w:r>
      <w:r w:rsidR="00906FF2" w:rsidRPr="00906FF2">
        <w:t xml:space="preserve"> </w:t>
      </w:r>
      <w:r w:rsidR="00547861">
        <w:t xml:space="preserve">to the </w:t>
      </w:r>
      <w:r>
        <w:t>C</w:t>
      </w:r>
      <w:r w:rsidR="00547861">
        <w:t>lient</w:t>
      </w:r>
      <w:r w:rsidR="0005726F">
        <w:t xml:space="preserve"> in the required format</w:t>
      </w:r>
      <w:r w:rsidR="00B369EF">
        <w:t xml:space="preserve">. </w:t>
      </w:r>
    </w:p>
    <w:p w14:paraId="6CC57375" w14:textId="77777777" w:rsidR="00125379" w:rsidRDefault="00125379" w:rsidP="005F7729"/>
    <w:p w14:paraId="7507BF66" w14:textId="77139F6B" w:rsidR="00125379" w:rsidRDefault="00125379" w:rsidP="005F7729">
      <w:r>
        <w:t>Ther</w:t>
      </w:r>
      <w:r w:rsidR="00C448D4">
        <w:t>e</w:t>
      </w:r>
      <w:r>
        <w:t xml:space="preserve"> will be </w:t>
      </w:r>
      <w:r w:rsidR="00C448D4">
        <w:t xml:space="preserve">no advance payment for the </w:t>
      </w:r>
      <w:r w:rsidR="00B20183">
        <w:t xml:space="preserve">initiation or </w:t>
      </w:r>
      <w:r w:rsidR="00C448D4">
        <w:t xml:space="preserve">completion of </w:t>
      </w:r>
      <w:r w:rsidR="002E14F3">
        <w:t>deliverables</w:t>
      </w:r>
      <w:r w:rsidR="00B92009">
        <w:t xml:space="preserve">, </w:t>
      </w:r>
      <w:r w:rsidR="007F1165">
        <w:t>including processes</w:t>
      </w:r>
      <w:r w:rsidR="002E14F3">
        <w:t xml:space="preserve"> </w:t>
      </w:r>
      <w:r w:rsidR="000113ED">
        <w:t xml:space="preserve">or </w:t>
      </w:r>
      <w:r w:rsidR="00C448D4">
        <w:t xml:space="preserve">documents, unless </w:t>
      </w:r>
      <w:r w:rsidR="00B20183">
        <w:t>otherwise</w:t>
      </w:r>
      <w:r w:rsidR="00C448D4">
        <w:t xml:space="preserve"> agreed by the Client.</w:t>
      </w:r>
      <w:r w:rsidR="005B4F38">
        <w:t xml:space="preserve"> </w:t>
      </w:r>
      <w:r w:rsidR="00D9745E">
        <w:t>Accordingly</w:t>
      </w:r>
      <w:r w:rsidR="005B4F38">
        <w:t xml:space="preserve">, </w:t>
      </w:r>
      <w:r w:rsidR="0013785C">
        <w:t>tend</w:t>
      </w:r>
      <w:r w:rsidR="00717623">
        <w:t>erers</w:t>
      </w:r>
      <w:r w:rsidR="005B4F38">
        <w:t xml:space="preserve"> sh</w:t>
      </w:r>
      <w:r w:rsidR="0013785C">
        <w:t>ould</w:t>
      </w:r>
      <w:r w:rsidR="005B4F38">
        <w:t xml:space="preserve"> carefully consider </w:t>
      </w:r>
      <w:r w:rsidR="00D62478">
        <w:t>the</w:t>
      </w:r>
      <w:r w:rsidR="00F52F43">
        <w:t xml:space="preserve"> </w:t>
      </w:r>
      <w:r w:rsidR="004C47B3">
        <w:t>apportionment</w:t>
      </w:r>
      <w:r w:rsidR="00F52F43">
        <w:t xml:space="preserve"> of the</w:t>
      </w:r>
      <w:r w:rsidR="004C47B3">
        <w:t>ir proposed lump sum fee</w:t>
      </w:r>
      <w:r w:rsidR="00F52F43">
        <w:t xml:space="preserve"> </w:t>
      </w:r>
      <w:r w:rsidR="005B4F38">
        <w:t xml:space="preserve">when </w:t>
      </w:r>
      <w:r w:rsidR="0013785C">
        <w:t xml:space="preserve">responding to the Award </w:t>
      </w:r>
      <w:r w:rsidR="004C47B3">
        <w:t>Criterion</w:t>
      </w:r>
      <w:r w:rsidR="009D09FF">
        <w:t xml:space="preserve"> </w:t>
      </w:r>
      <w:r w:rsidR="00D8294A">
        <w:t>contained</w:t>
      </w:r>
      <w:r w:rsidR="0013785C">
        <w:t xml:space="preserve"> </w:t>
      </w:r>
      <w:r w:rsidR="00D8294A">
        <w:t xml:space="preserve">in the </w:t>
      </w:r>
      <w:r w:rsidR="00256B83">
        <w:t>Instructions to Tenders that accompanies this brief</w:t>
      </w:r>
      <w:r w:rsidR="00EE1C53">
        <w:t xml:space="preserve"> and </w:t>
      </w:r>
      <w:r w:rsidR="00EC6F9D">
        <w:t>aligning</w:t>
      </w:r>
      <w:r w:rsidR="00EE1C53">
        <w:t xml:space="preserve"> </w:t>
      </w:r>
      <w:r w:rsidR="00EC6F9D">
        <w:t xml:space="preserve">their response with </w:t>
      </w:r>
      <w:r w:rsidR="008409BB">
        <w:t xml:space="preserve">Section </w:t>
      </w:r>
      <w:r w:rsidR="000810A7">
        <w:t xml:space="preserve">3.2 of </w:t>
      </w:r>
      <w:r w:rsidR="00EC6F9D" w:rsidRPr="00EC6F9D">
        <w:t>the ABTA and LTP Supplementary Advice Note (NTA) in terms of recommended expenditure and quantum of work per stage</w:t>
      </w:r>
      <w:r w:rsidR="00EC6F9D">
        <w:t>.</w:t>
      </w:r>
    </w:p>
    <w:p w14:paraId="2CA6094E" w14:textId="05D9E056" w:rsidR="00BD5898" w:rsidRPr="00810975" w:rsidRDefault="00810975" w:rsidP="00984D2A">
      <w:pPr>
        <w:pStyle w:val="Heading2"/>
      </w:pPr>
      <w:bookmarkStart w:id="23" w:name="_Toc236239294"/>
      <w:r w:rsidRPr="00810975">
        <w:t>4.</w:t>
      </w:r>
      <w:r w:rsidR="008E1910">
        <w:t>8</w:t>
      </w:r>
      <w:r w:rsidRPr="00810975">
        <w:t xml:space="preserve"> </w:t>
      </w:r>
      <w:r w:rsidR="00793923">
        <w:t xml:space="preserve">Data </w:t>
      </w:r>
      <w:r w:rsidR="00CC1A8C">
        <w:t>and Drawing Formats</w:t>
      </w:r>
      <w:bookmarkEnd w:id="23"/>
    </w:p>
    <w:p w14:paraId="0B98CD97" w14:textId="709646F8" w:rsidR="00667581" w:rsidRDefault="00997F81" w:rsidP="00667581">
      <w:r>
        <w:t>Documents</w:t>
      </w:r>
      <w:r w:rsidR="00501A08">
        <w:t xml:space="preserve"> and</w:t>
      </w:r>
      <w:r>
        <w:t xml:space="preserve"> m</w:t>
      </w:r>
      <w:r w:rsidR="00667581" w:rsidRPr="006325A9">
        <w:t xml:space="preserve">aps/drawings </w:t>
      </w:r>
      <w:r w:rsidR="00667581">
        <w:t xml:space="preserve">produced under this commission </w:t>
      </w:r>
      <w:r w:rsidR="00667581" w:rsidRPr="006325A9">
        <w:t>sh</w:t>
      </w:r>
      <w:r w:rsidR="00667581">
        <w:t xml:space="preserve">all </w:t>
      </w:r>
      <w:r w:rsidR="00667581" w:rsidRPr="006325A9">
        <w:t>be provided in high resolution pdf</w:t>
      </w:r>
      <w:r w:rsidR="00BC01F4">
        <w:t xml:space="preserve"> format.</w:t>
      </w:r>
    </w:p>
    <w:p w14:paraId="62F5E56B" w14:textId="6B6EB77C" w:rsidR="002172CE" w:rsidRDefault="001E18B2" w:rsidP="005F7729">
      <w:r w:rsidRPr="001E18B2">
        <w:t>All spatial data generated or mapped as part of this Commission shall also be provided to the Client in the Irish Transverse Mercator (ITM) coordinate reference system.</w:t>
      </w:r>
      <w:r>
        <w:t xml:space="preserve"> </w:t>
      </w:r>
      <w:r w:rsidR="0020184F">
        <w:t xml:space="preserve">Such </w:t>
      </w:r>
      <w:r w:rsidR="006325A9" w:rsidRPr="006325A9">
        <w:t>spatial data sh</w:t>
      </w:r>
      <w:r w:rsidR="00C6703F">
        <w:t>all</w:t>
      </w:r>
      <w:r w:rsidR="006325A9" w:rsidRPr="006325A9">
        <w:t xml:space="preserve"> </w:t>
      </w:r>
      <w:r w:rsidR="004B6174">
        <w:t xml:space="preserve">also </w:t>
      </w:r>
      <w:r w:rsidR="006325A9" w:rsidRPr="006325A9">
        <w:t>be provided in a spatial database format (ESRI File Geo-Database preferred) with all necessary attribute data populated</w:t>
      </w:r>
      <w:r w:rsidR="005258D5">
        <w:t xml:space="preserve"> and in </w:t>
      </w:r>
      <w:r w:rsidR="00247CDB">
        <w:t>.dwg (AutoCAD format)</w:t>
      </w:r>
      <w:r w:rsidR="006325A9" w:rsidRPr="006325A9">
        <w:t>. All necessary symbology files to allow reproduction of maps within the deliverables sh</w:t>
      </w:r>
      <w:r w:rsidR="004B6174">
        <w:t>all</w:t>
      </w:r>
      <w:r w:rsidR="006325A9" w:rsidRPr="006325A9">
        <w:t xml:space="preserve"> also be supplied. </w:t>
      </w:r>
    </w:p>
    <w:p w14:paraId="46BBC2DB" w14:textId="69B5354A" w:rsidR="006325A9" w:rsidRDefault="001400CF" w:rsidP="005F7729">
      <w:r>
        <w:t xml:space="preserve">Any </w:t>
      </w:r>
      <w:r w:rsidR="006325A9" w:rsidRPr="006325A9">
        <w:t>3D model files sh</w:t>
      </w:r>
      <w:r w:rsidR="00C6703F">
        <w:t>all</w:t>
      </w:r>
      <w:r w:rsidR="006325A9" w:rsidRPr="006325A9">
        <w:t xml:space="preserve"> be provided in a format compatible with Autodesk</w:t>
      </w:r>
      <w:r w:rsidR="00D27595">
        <w:t>’</w:t>
      </w:r>
      <w:r w:rsidR="006325A9" w:rsidRPr="006325A9">
        <w:t>s Revit or CityGML format</w:t>
      </w:r>
      <w:r w:rsidR="0021515E">
        <w:t xml:space="preserve"> for </w:t>
      </w:r>
      <w:r w:rsidR="006325A9" w:rsidRPr="006325A9">
        <w:t>incorpora</w:t>
      </w:r>
      <w:r w:rsidR="0021515E">
        <w:t xml:space="preserve">tion </w:t>
      </w:r>
      <w:r w:rsidR="006325A9" w:rsidRPr="006325A9">
        <w:t>into the South Dublin County Council</w:t>
      </w:r>
      <w:r w:rsidR="0021515E">
        <w:t>’s</w:t>
      </w:r>
      <w:r w:rsidR="006325A9" w:rsidRPr="006325A9">
        <w:t xml:space="preserve"> GIS corporate database. Where spatially enabled raster data is being provided high resolution GeoTiff’s are required. Other raster images should be provided in a high-resolution TIF format. Vector graphics sh</w:t>
      </w:r>
      <w:r w:rsidR="00FD3BA2">
        <w:t>all</w:t>
      </w:r>
      <w:r w:rsidR="006325A9" w:rsidRPr="006325A9">
        <w:t xml:space="preserve"> be provided in an Adobe Illustrator compatible format such as AI, EPS or SVG</w:t>
      </w:r>
      <w:r w:rsidR="0015560B">
        <w:t>.</w:t>
      </w:r>
    </w:p>
    <w:p w14:paraId="2AB44975" w14:textId="1C03E91C" w:rsidR="006325A9" w:rsidRDefault="00793923" w:rsidP="005F7729">
      <w:r w:rsidRPr="00BD5898">
        <w:t>All tabular data shall also be gathered and handed over in an Excel format that has visible calculations and formulas.</w:t>
      </w:r>
    </w:p>
    <w:p w14:paraId="3F7A4F51" w14:textId="388F9FCA" w:rsidR="005641C6" w:rsidRDefault="005641C6" w:rsidP="005641C6">
      <w:pPr>
        <w:pStyle w:val="Heading2"/>
      </w:pPr>
      <w:bookmarkStart w:id="24" w:name="_Toc236239295"/>
      <w:r w:rsidRPr="00245ADA">
        <w:t>4.</w:t>
      </w:r>
      <w:r w:rsidR="00C401F3" w:rsidRPr="00245ADA">
        <w:t>9</w:t>
      </w:r>
      <w:r w:rsidRPr="00245ADA">
        <w:t xml:space="preserve"> Transport Modellin</w:t>
      </w:r>
      <w:r w:rsidR="00A3799F" w:rsidRPr="00245ADA">
        <w:t>g</w:t>
      </w:r>
      <w:bookmarkEnd w:id="24"/>
    </w:p>
    <w:p w14:paraId="6BC76518" w14:textId="77777777" w:rsidR="000F00C8" w:rsidRDefault="000F00C8" w:rsidP="000F00C8">
      <w:r w:rsidRPr="000F00C8">
        <w:t>The extent of Regional and Local Area Transport Modelling to be undertaken during this commission, from Stage 2A onwards, shall be clearly detailed in all tender proposals and incorporated in the fixed price lump sum fee tendered for the commission. Where possible, the consultancy team shall use the NTA’s Eastern Regional Model (ERM) for transport modelling including the tools available in the ERM. The ERM shall also be used as a base for Local Area Modelling.</w:t>
      </w:r>
    </w:p>
    <w:p w14:paraId="7BFA60D0" w14:textId="01612AD3" w:rsidR="00CE5612" w:rsidRPr="000F00C8" w:rsidRDefault="007E0ADD" w:rsidP="000F00C8">
      <w:r>
        <w:t xml:space="preserve">Modelling scenarios for future forecast years shall </w:t>
      </w:r>
      <w:r w:rsidR="00BF7406">
        <w:t>incorporate</w:t>
      </w:r>
      <w:r w:rsidR="00E27749">
        <w:t xml:space="preserve"> </w:t>
      </w:r>
      <w:r w:rsidR="00844284">
        <w:t xml:space="preserve">the </w:t>
      </w:r>
      <w:r w:rsidR="00504A38">
        <w:t>relevant</w:t>
      </w:r>
      <w:r w:rsidR="00844284">
        <w:t xml:space="preserve"> transport and demand management </w:t>
      </w:r>
      <w:r w:rsidR="00504A38">
        <w:t>proposal</w:t>
      </w:r>
      <w:r w:rsidR="005D6AB9">
        <w:t>s</w:t>
      </w:r>
      <w:r w:rsidR="00504A38">
        <w:t xml:space="preserve"> put forward under </w:t>
      </w:r>
      <w:r w:rsidR="006C5733">
        <w:t>t</w:t>
      </w:r>
      <w:r w:rsidR="00504A38">
        <w:t>his commission</w:t>
      </w:r>
      <w:r w:rsidR="00FA67FF">
        <w:t xml:space="preserve"> </w:t>
      </w:r>
      <w:r w:rsidR="00BF7406">
        <w:t>as well</w:t>
      </w:r>
      <w:r>
        <w:t xml:space="preserve"> </w:t>
      </w:r>
      <w:r w:rsidR="00FA67FF">
        <w:t xml:space="preserve">key </w:t>
      </w:r>
      <w:r w:rsidR="007D3D80">
        <w:t xml:space="preserve">transport proposal </w:t>
      </w:r>
      <w:r w:rsidR="00FA67FF">
        <w:t xml:space="preserve">to be implemented </w:t>
      </w:r>
      <w:r w:rsidR="007D3D80">
        <w:t>under other appropriate transport strategies and programmes such as the</w:t>
      </w:r>
      <w:r w:rsidR="009607F3">
        <w:t xml:space="preserve"> GDA Transport Strategy</w:t>
      </w:r>
      <w:r w:rsidR="002C7595">
        <w:t>,</w:t>
      </w:r>
      <w:r w:rsidR="003E2F13">
        <w:t xml:space="preserve"> </w:t>
      </w:r>
      <w:r w:rsidR="002C7595">
        <w:t>t</w:t>
      </w:r>
      <w:r w:rsidR="003E2F13">
        <w:t>he Gre</w:t>
      </w:r>
      <w:r w:rsidR="008D3B92">
        <w:t>a</w:t>
      </w:r>
      <w:r w:rsidR="003E2F13">
        <w:t xml:space="preserve">ter Dublin Area </w:t>
      </w:r>
      <w:r w:rsidR="002C7595">
        <w:t>Cycle</w:t>
      </w:r>
      <w:r w:rsidR="003E2F13">
        <w:t xml:space="preserve"> </w:t>
      </w:r>
      <w:r w:rsidR="002C7595">
        <w:t>Network</w:t>
      </w:r>
      <w:r w:rsidR="003E2F13">
        <w:t xml:space="preserve"> Plan</w:t>
      </w:r>
      <w:r w:rsidR="002C7595">
        <w:t xml:space="preserve"> and the Cycle South Dublin </w:t>
      </w:r>
      <w:r w:rsidR="004F4B3E">
        <w:t>Programme</w:t>
      </w:r>
      <w:r w:rsidR="002C7595">
        <w:t>.</w:t>
      </w:r>
    </w:p>
    <w:p w14:paraId="5B7E43ED" w14:textId="77777777" w:rsidR="000F00C8" w:rsidRPr="000F00C8" w:rsidRDefault="000F00C8" w:rsidP="000F00C8">
      <w:r w:rsidRPr="000F00C8">
        <w:t>Where a consultancy team proposes to utilise a transport model that is alternative to the ERM or proposes to build a project specific transport model, this shall be clearly detailed in the tender proposal. Where the build or use of an alternative model is proposed, this shall be carried out in accordance with the relevant and up to date NTA Guidelines and the tenderer shall detail and include the following in its tender proposal and price:</w:t>
      </w:r>
    </w:p>
    <w:p w14:paraId="1600BED5" w14:textId="77777777" w:rsidR="000F00C8" w:rsidRPr="000F00C8" w:rsidRDefault="000F00C8" w:rsidP="00746A60">
      <w:pPr>
        <w:numPr>
          <w:ilvl w:val="0"/>
          <w:numId w:val="25"/>
        </w:numPr>
      </w:pPr>
      <w:r w:rsidRPr="000F00C8">
        <w:t>The gathering and assimilation of the relevant available traffic survey information from the Client, Transport Infrastructure Ireland and the National Transport Authority</w:t>
      </w:r>
    </w:p>
    <w:p w14:paraId="35A59BCA" w14:textId="77777777" w:rsidR="000F00C8" w:rsidRPr="000F00C8" w:rsidRDefault="000F00C8" w:rsidP="00746A60">
      <w:pPr>
        <w:numPr>
          <w:ilvl w:val="0"/>
          <w:numId w:val="25"/>
        </w:numPr>
      </w:pPr>
      <w:r w:rsidRPr="000F00C8">
        <w:t>The validation and use of data as well as key findings from the baseline analysis under Stage 1 of the commission.</w:t>
      </w:r>
    </w:p>
    <w:p w14:paraId="2D5666E1" w14:textId="77777777" w:rsidR="000F00C8" w:rsidRPr="000F00C8" w:rsidRDefault="000F00C8" w:rsidP="00746A60">
      <w:pPr>
        <w:numPr>
          <w:ilvl w:val="0"/>
          <w:numId w:val="24"/>
        </w:numPr>
      </w:pPr>
      <w:r w:rsidRPr="000F00C8">
        <w:t xml:space="preserve">Transport model calibration and validation in line with relevant model development guidance; </w:t>
      </w:r>
    </w:p>
    <w:p w14:paraId="66B59F0D" w14:textId="77777777" w:rsidR="000F00C8" w:rsidRPr="000F00C8" w:rsidRDefault="000F00C8" w:rsidP="00746A60">
      <w:pPr>
        <w:numPr>
          <w:ilvl w:val="0"/>
          <w:numId w:val="24"/>
        </w:numPr>
      </w:pPr>
      <w:r w:rsidRPr="000F00C8">
        <w:t>The production of a Model Development Report on the model development process.</w:t>
      </w:r>
    </w:p>
    <w:p w14:paraId="60A3A357" w14:textId="77777777" w:rsidR="000F00C8" w:rsidRPr="000F00C8" w:rsidRDefault="000F00C8" w:rsidP="00746A60">
      <w:pPr>
        <w:numPr>
          <w:ilvl w:val="0"/>
          <w:numId w:val="24"/>
        </w:numPr>
      </w:pPr>
      <w:r w:rsidRPr="000F00C8">
        <w:t xml:space="preserve">Using the alternative Regional Model as a base to develop a Local Area Model for the purpose of this commission. </w:t>
      </w:r>
    </w:p>
    <w:p w14:paraId="00BE36D9" w14:textId="10C62B1C" w:rsidR="000F00C8" w:rsidRPr="000F00C8" w:rsidRDefault="000F00C8" w:rsidP="000F00C8">
      <w:r w:rsidRPr="000F00C8">
        <w:t xml:space="preserve">Where utilising the ERM is feasible and the consultancy team makes use of or builds </w:t>
      </w:r>
      <w:r>
        <w:t xml:space="preserve"> </w:t>
      </w:r>
      <w:r w:rsidRPr="000F00C8">
        <w:t>alternative modelling, notwithstanding Section 4.1</w:t>
      </w:r>
      <w:r w:rsidR="001871D5">
        <w:t>5</w:t>
      </w:r>
      <w:r w:rsidRPr="000F00C8">
        <w:t xml:space="preserve"> (Consultant’s Performance &amp; Contract) of this brief, the cost of any transport survey or traffic counts (including management, procurement and third party fees incurred) that would be additional when compared to using the ERM, shall be included in the Consultancy Team’s fixed price lump sum fee for the commission or borne by the Consultancy Team during the commission.</w:t>
      </w:r>
    </w:p>
    <w:p w14:paraId="741F4A86" w14:textId="5B6EBD36" w:rsidR="000F00C8" w:rsidRPr="000F00C8" w:rsidRDefault="000F00C8" w:rsidP="000F00C8">
      <w:r w:rsidRPr="000F00C8">
        <w:t xml:space="preserve">Should any additional regional transport modelling (either using the ERM, an alternative transport model or a bespoke transport model) or Local Area Modelling be </w:t>
      </w:r>
      <w:r w:rsidR="00B836EA">
        <w:t>recommended</w:t>
      </w:r>
      <w:r w:rsidRPr="000F00C8">
        <w:t xml:space="preserve"> by the Consultancy Team during the commission that was not foreseen in this brief and was not priced and detailed in the successful </w:t>
      </w:r>
      <w:r w:rsidR="00972200">
        <w:t>C</w:t>
      </w:r>
      <w:r w:rsidRPr="000F00C8">
        <w:t xml:space="preserve">onsultancy </w:t>
      </w:r>
      <w:r w:rsidR="00972200">
        <w:t>T</w:t>
      </w:r>
      <w:r w:rsidRPr="000F00C8">
        <w:t>eams’ tender submission, the need for such shall be robustly justified by the Consultancy Team and explicitly agreed by the Client as per Section 4.1</w:t>
      </w:r>
      <w:r w:rsidR="001871D5">
        <w:t>5</w:t>
      </w:r>
      <w:r w:rsidRPr="000F00C8">
        <w:t xml:space="preserve"> (Consultant’s Performance &amp; Contract) of this brief before any such additional modelling is undertaken. </w:t>
      </w:r>
      <w:r w:rsidRPr="004A7AC4">
        <w:t xml:space="preserve">Such additional modelling shall be priced using the rates for time charges put forward in the </w:t>
      </w:r>
      <w:r w:rsidR="00BB367A" w:rsidRPr="004A7AC4">
        <w:t>C</w:t>
      </w:r>
      <w:r w:rsidRPr="004A7AC4">
        <w:t xml:space="preserve">onsultancy </w:t>
      </w:r>
      <w:r w:rsidR="00BB367A" w:rsidRPr="004A7AC4">
        <w:t>T</w:t>
      </w:r>
      <w:r w:rsidRPr="004A7AC4">
        <w:t>eam’s tender submi</w:t>
      </w:r>
      <w:r w:rsidR="004A7AC4" w:rsidRPr="004A7AC4">
        <w:t>tted in response to the RFT for this commission.</w:t>
      </w:r>
    </w:p>
    <w:p w14:paraId="225A1D9A" w14:textId="2478A744" w:rsidR="001633E0" w:rsidRPr="005F7D51" w:rsidRDefault="001633E0" w:rsidP="001633E0">
      <w:pPr>
        <w:pStyle w:val="Heading2"/>
      </w:pPr>
      <w:bookmarkStart w:id="25" w:name="_Toc236239296"/>
      <w:r>
        <w:t>4.</w:t>
      </w:r>
      <w:r w:rsidR="00C401F3">
        <w:t>10</w:t>
      </w:r>
      <w:r>
        <w:t xml:space="preserve"> Staff </w:t>
      </w:r>
      <w:r w:rsidR="001707E6">
        <w:t>C</w:t>
      </w:r>
      <w:r>
        <w:t>hanges</w:t>
      </w:r>
      <w:bookmarkEnd w:id="25"/>
    </w:p>
    <w:p w14:paraId="43240AF1" w14:textId="49B50A87" w:rsidR="00745CFB" w:rsidRDefault="00745CFB" w:rsidP="00592AB8">
      <w:r w:rsidRPr="00745CFB">
        <w:t>During the course of the Commission, the Client reserves the right to make changes to the Client Project Team that interacts with the Consultancy Team</w:t>
      </w:r>
      <w:r w:rsidR="007F5553">
        <w:t xml:space="preserve"> </w:t>
      </w:r>
      <w:r w:rsidR="00EA3A10">
        <w:t xml:space="preserve">at </w:t>
      </w:r>
      <w:r w:rsidR="007F5553">
        <w:t>any time</w:t>
      </w:r>
      <w:r w:rsidRPr="00745CFB">
        <w:t>.</w:t>
      </w:r>
    </w:p>
    <w:p w14:paraId="4A6FA218" w14:textId="5A7DF6D6" w:rsidR="001633E0" w:rsidRDefault="00C52618" w:rsidP="001707E6">
      <w:r>
        <w:t xml:space="preserve">Any change </w:t>
      </w:r>
      <w:r w:rsidR="0050331D">
        <w:t>to the</w:t>
      </w:r>
      <w:r w:rsidR="007958CF">
        <w:t xml:space="preserve"> Con</w:t>
      </w:r>
      <w:r w:rsidR="0050331D">
        <w:t>sultancy</w:t>
      </w:r>
      <w:r w:rsidR="007958CF">
        <w:t xml:space="preserve"> Te</w:t>
      </w:r>
      <w:r w:rsidR="0050331D">
        <w:t>am’s key</w:t>
      </w:r>
      <w:r w:rsidR="007958CF">
        <w:t xml:space="preserve"> </w:t>
      </w:r>
      <w:r>
        <w:t>personnel</w:t>
      </w:r>
      <w:r w:rsidR="006E6120">
        <w:t xml:space="preserve"> </w:t>
      </w:r>
      <w:r>
        <w:t>(</w:t>
      </w:r>
      <w:r w:rsidR="004D6BF4">
        <w:t xml:space="preserve">i.e. </w:t>
      </w:r>
      <w:r>
        <w:t xml:space="preserve">those </w:t>
      </w:r>
      <w:r w:rsidR="00545989">
        <w:t xml:space="preserve">that have been put forward </w:t>
      </w:r>
      <w:r w:rsidR="00246689">
        <w:t xml:space="preserve">in the </w:t>
      </w:r>
      <w:r>
        <w:t>tender</w:t>
      </w:r>
      <w:r w:rsidR="008E056C">
        <w:t xml:space="preserve"> submission</w:t>
      </w:r>
      <w:r w:rsidR="00246689">
        <w:t xml:space="preserve"> for the commission</w:t>
      </w:r>
      <w:r>
        <w:t>) shall</w:t>
      </w:r>
      <w:r w:rsidR="00564C96">
        <w:t xml:space="preserve">, in each instance, </w:t>
      </w:r>
      <w:r>
        <w:t>be subject to Client approval</w:t>
      </w:r>
      <w:r w:rsidR="009652B9">
        <w:t xml:space="preserve"> by way of sign off </w:t>
      </w:r>
      <w:r w:rsidR="001F01A7">
        <w:t>in the from</w:t>
      </w:r>
      <w:r w:rsidR="009652B9">
        <w:t xml:space="preserve"> a staff change notice</w:t>
      </w:r>
      <w:r>
        <w:t xml:space="preserve">. </w:t>
      </w:r>
      <w:r w:rsidR="00274F83">
        <w:t xml:space="preserve">In such instances, the Consultancy Team </w:t>
      </w:r>
      <w:r w:rsidR="003125E8">
        <w:t xml:space="preserve">shall </w:t>
      </w:r>
      <w:r w:rsidR="00FC0B34">
        <w:t xml:space="preserve">clearly </w:t>
      </w:r>
      <w:r w:rsidR="00675260">
        <w:t xml:space="preserve">demonstrate </w:t>
      </w:r>
      <w:r w:rsidR="00350672">
        <w:t>(</w:t>
      </w:r>
      <w:r w:rsidR="00332C45">
        <w:t xml:space="preserve">in the form of CVs and an amended </w:t>
      </w:r>
      <w:r w:rsidR="00E36F45">
        <w:t xml:space="preserve">Work Breakdown Spreadsheeted </w:t>
      </w:r>
      <w:r w:rsidR="00350672">
        <w:t xml:space="preserve">etc) </w:t>
      </w:r>
      <w:r w:rsidR="00675260">
        <w:t xml:space="preserve">that </w:t>
      </w:r>
      <w:r w:rsidR="00EA1F31">
        <w:t>t</w:t>
      </w:r>
      <w:r w:rsidR="00FC0B34">
        <w:t>hey</w:t>
      </w:r>
      <w:r w:rsidR="00447161">
        <w:t xml:space="preserve"> will </w:t>
      </w:r>
      <w:r w:rsidR="00EA1F31">
        <w:t xml:space="preserve">maintain the </w:t>
      </w:r>
      <w:r w:rsidR="00A83491">
        <w:t xml:space="preserve">same </w:t>
      </w:r>
      <w:r w:rsidR="00EA1F31">
        <w:t xml:space="preserve">level </w:t>
      </w:r>
      <w:r w:rsidR="00A83491">
        <w:t xml:space="preserve">or a higher level </w:t>
      </w:r>
      <w:r w:rsidR="00EA1F31">
        <w:t>of</w:t>
      </w:r>
      <w:r w:rsidR="00B7729D">
        <w:t xml:space="preserve"> relevant</w:t>
      </w:r>
      <w:r w:rsidR="00EA1F31">
        <w:t xml:space="preserve"> </w:t>
      </w:r>
      <w:r w:rsidR="00675260">
        <w:t>qualifications</w:t>
      </w:r>
      <w:r w:rsidR="00A83491">
        <w:t xml:space="preserve">, </w:t>
      </w:r>
      <w:r w:rsidR="00675260">
        <w:t>experience</w:t>
      </w:r>
      <w:r w:rsidR="0071375D">
        <w:t xml:space="preserve">, </w:t>
      </w:r>
      <w:r w:rsidR="00A83491">
        <w:t xml:space="preserve">expertise </w:t>
      </w:r>
      <w:r w:rsidR="0071375D">
        <w:t xml:space="preserve">and resources when </w:t>
      </w:r>
      <w:r w:rsidR="000F4DA2">
        <w:t xml:space="preserve">compared to that put forward in the tender </w:t>
      </w:r>
      <w:r w:rsidR="000248D8">
        <w:t>submission</w:t>
      </w:r>
      <w:r w:rsidR="004923DA">
        <w:t xml:space="preserve"> </w:t>
      </w:r>
      <w:r w:rsidR="000F4DA2">
        <w:t xml:space="preserve">for this </w:t>
      </w:r>
      <w:r w:rsidR="00B7729D">
        <w:t>C</w:t>
      </w:r>
      <w:r w:rsidR="000F4DA2">
        <w:t>ommission</w:t>
      </w:r>
      <w:r>
        <w:t>.</w:t>
      </w:r>
    </w:p>
    <w:p w14:paraId="01254EC3" w14:textId="3CB5DFF7" w:rsidR="001532C5" w:rsidRDefault="001532C5" w:rsidP="001707E6">
      <w:r>
        <w:t xml:space="preserve">Where staff </w:t>
      </w:r>
      <w:r w:rsidR="00894E2D">
        <w:t xml:space="preserve">changes within the </w:t>
      </w:r>
      <w:r w:rsidR="004B3C63">
        <w:t>C</w:t>
      </w:r>
      <w:r w:rsidR="00894E2D">
        <w:t>o</w:t>
      </w:r>
      <w:r w:rsidR="003D76E6">
        <w:t>nsu</w:t>
      </w:r>
      <w:r w:rsidR="00922DDC">
        <w:t>ltancy</w:t>
      </w:r>
      <w:r w:rsidR="00894E2D">
        <w:t xml:space="preserve"> </w:t>
      </w:r>
      <w:r w:rsidR="004B3C63">
        <w:t>T</w:t>
      </w:r>
      <w:r w:rsidR="003D76E6">
        <w:t>ea</w:t>
      </w:r>
      <w:r w:rsidR="00894E2D">
        <w:t xml:space="preserve">m have been agreed by the </w:t>
      </w:r>
      <w:r w:rsidR="00E777E6">
        <w:t>C</w:t>
      </w:r>
      <w:r w:rsidR="003D76E6">
        <w:t>lient</w:t>
      </w:r>
      <w:r w:rsidR="00894E2D">
        <w:t xml:space="preserve">, the consultancy team </w:t>
      </w:r>
      <w:r w:rsidR="003D76E6">
        <w:t>shall</w:t>
      </w:r>
      <w:r w:rsidR="00307AF5">
        <w:t xml:space="preserve"> ensure for and</w:t>
      </w:r>
      <w:r w:rsidR="00894E2D">
        <w:t xml:space="preserve"> </w:t>
      </w:r>
      <w:r w:rsidR="003D76E6">
        <w:t xml:space="preserve">fully </w:t>
      </w:r>
      <w:r w:rsidR="00307AF5">
        <w:t xml:space="preserve">resource a smooth handover of the project </w:t>
      </w:r>
      <w:r w:rsidR="00875023">
        <w:t xml:space="preserve">between staff </w:t>
      </w:r>
      <w:r w:rsidR="00307AF5">
        <w:t xml:space="preserve">without delay to the </w:t>
      </w:r>
      <w:r w:rsidR="00CC622F">
        <w:t xml:space="preserve">project </w:t>
      </w:r>
      <w:r w:rsidR="00843070">
        <w:t>or need for the Client to brief new members o</w:t>
      </w:r>
      <w:r w:rsidR="00875023">
        <w:t>n</w:t>
      </w:r>
      <w:r w:rsidR="00843070">
        <w:t xml:space="preserve"> the </w:t>
      </w:r>
      <w:r w:rsidR="001A5E69">
        <w:t>C</w:t>
      </w:r>
      <w:r w:rsidR="00843070">
        <w:t xml:space="preserve">onsultancy </w:t>
      </w:r>
      <w:r w:rsidR="001A5E69">
        <w:t>T</w:t>
      </w:r>
      <w:r w:rsidR="00843070">
        <w:t xml:space="preserve">eam. </w:t>
      </w:r>
    </w:p>
    <w:p w14:paraId="455FD299" w14:textId="3915A550" w:rsidR="00035566" w:rsidRPr="001707E6" w:rsidRDefault="00035566" w:rsidP="001707E6">
      <w:pPr>
        <w:pStyle w:val="Heading2"/>
      </w:pPr>
      <w:bookmarkStart w:id="26" w:name="_Toc236239297"/>
      <w:r w:rsidRPr="00662C29">
        <w:t>4.</w:t>
      </w:r>
      <w:r w:rsidR="008E1910" w:rsidRPr="00662C29">
        <w:t>1</w:t>
      </w:r>
      <w:r w:rsidR="00C401F3" w:rsidRPr="00662C29">
        <w:t>1</w:t>
      </w:r>
      <w:r w:rsidRPr="00662C29">
        <w:t xml:space="preserve"> </w:t>
      </w:r>
      <w:r w:rsidR="00D414C3" w:rsidRPr="00662C29">
        <w:t xml:space="preserve">Procurement and Management of </w:t>
      </w:r>
      <w:r w:rsidR="006C0AF5" w:rsidRPr="00662C29">
        <w:t>Third-Party</w:t>
      </w:r>
      <w:r w:rsidR="00D414C3" w:rsidRPr="00662C29">
        <w:t xml:space="preserve"> Services</w:t>
      </w:r>
      <w:bookmarkEnd w:id="26"/>
    </w:p>
    <w:p w14:paraId="254A3536" w14:textId="4B82C90D" w:rsidR="001A028F" w:rsidRDefault="003D0E00" w:rsidP="001A028F">
      <w:r>
        <w:t>The Consultant shall undertake the following Procurement and Resource Management Services in relation to a</w:t>
      </w:r>
      <w:r w:rsidR="00E1775E">
        <w:t>ny</w:t>
      </w:r>
      <w:r>
        <w:t xml:space="preserve"> </w:t>
      </w:r>
      <w:r w:rsidR="00CA26E6">
        <w:t xml:space="preserve">necessary </w:t>
      </w:r>
      <w:r w:rsidR="00E1775E">
        <w:t>third s</w:t>
      </w:r>
      <w:r>
        <w:t>urvey</w:t>
      </w:r>
      <w:r w:rsidR="009869C5">
        <w:t xml:space="preserve"> work </w:t>
      </w:r>
      <w:r w:rsidR="00CB1312" w:rsidRPr="00CB1312">
        <w:t>(</w:t>
      </w:r>
      <w:r w:rsidR="003912F5">
        <w:t>e.g.</w:t>
      </w:r>
      <w:r w:rsidR="00CB1312" w:rsidRPr="00CB1312">
        <w:t xml:space="preserve"> junction turning counts, pedestrian and cycle counts and queue length surveys)</w:t>
      </w:r>
      <w:r w:rsidR="00CB1312">
        <w:t xml:space="preserve"> or </w:t>
      </w:r>
      <w:r w:rsidR="00CA26E6">
        <w:t xml:space="preserve">necessary </w:t>
      </w:r>
      <w:r w:rsidR="0043089D">
        <w:t>third-party</w:t>
      </w:r>
      <w:r w:rsidR="00CB1312">
        <w:t xml:space="preserve"> s</w:t>
      </w:r>
      <w:r w:rsidR="00F80A25">
        <w:t>ervices</w:t>
      </w:r>
      <w:r w:rsidR="00CB1312">
        <w:t xml:space="preserve"> </w:t>
      </w:r>
      <w:r w:rsidR="003912F5">
        <w:t xml:space="preserve">(e.g. </w:t>
      </w:r>
      <w:r w:rsidR="00F80A25">
        <w:t xml:space="preserve">specialist input for parallel </w:t>
      </w:r>
      <w:r w:rsidR="003912F5">
        <w:t>processes regarding SEA, AA and the Infrastructure Guidelines</w:t>
      </w:r>
      <w:r w:rsidR="00F80A25">
        <w:t>)</w:t>
      </w:r>
      <w:r w:rsidR="003912F5">
        <w:t xml:space="preserve"> </w:t>
      </w:r>
      <w:r w:rsidR="00E14CC6">
        <w:t xml:space="preserve">that </w:t>
      </w:r>
      <w:r w:rsidR="00FB67F9">
        <w:t>h</w:t>
      </w:r>
      <w:r w:rsidR="00E14CC6">
        <w:t>ave not been</w:t>
      </w:r>
      <w:r w:rsidR="00CA3E18">
        <w:t xml:space="preserve"> </w:t>
      </w:r>
      <w:r w:rsidR="00FB67F9">
        <w:t>prescribed</w:t>
      </w:r>
      <w:r w:rsidR="00281C50">
        <w:t xml:space="preserve"> in the </w:t>
      </w:r>
      <w:r w:rsidR="00D84320">
        <w:t xml:space="preserve">Request for </w:t>
      </w:r>
      <w:r w:rsidR="0051387C">
        <w:t>T</w:t>
      </w:r>
      <w:r w:rsidR="00D84320">
        <w:t>ender</w:t>
      </w:r>
      <w:r w:rsidR="0051387C">
        <w:t xml:space="preserve"> o</w:t>
      </w:r>
      <w:r w:rsidR="00A14094">
        <w:t>r</w:t>
      </w:r>
      <w:r w:rsidR="0051387C">
        <w:t xml:space="preserve"> </w:t>
      </w:r>
      <w:r w:rsidR="00582C53">
        <w:t>th</w:t>
      </w:r>
      <w:r w:rsidR="00EE534B">
        <w:t>e</w:t>
      </w:r>
      <w:r w:rsidR="00582C53">
        <w:t xml:space="preserve"> brief</w:t>
      </w:r>
      <w:r w:rsidR="00421C2E">
        <w:t xml:space="preserve"> for th</w:t>
      </w:r>
      <w:r w:rsidR="00A14094">
        <w:t>is</w:t>
      </w:r>
      <w:r w:rsidR="00421C2E">
        <w:t xml:space="preserve"> commission</w:t>
      </w:r>
      <w:r>
        <w:t>:</w:t>
      </w:r>
    </w:p>
    <w:p w14:paraId="36D4C9AA" w14:textId="5585F282" w:rsidR="00BF77E5" w:rsidRDefault="001A028F" w:rsidP="00746A60">
      <w:pPr>
        <w:pStyle w:val="ListParagraph"/>
        <w:numPr>
          <w:ilvl w:val="0"/>
          <w:numId w:val="14"/>
        </w:numPr>
      </w:pPr>
      <w:r>
        <w:t xml:space="preserve">Prepare the technical specifications/scopes of services and cost estimate </w:t>
      </w:r>
      <w:r w:rsidR="00EB5698">
        <w:t xml:space="preserve">to </w:t>
      </w:r>
      <w:r>
        <w:t xml:space="preserve">inform the procurement procedure required. </w:t>
      </w:r>
    </w:p>
    <w:p w14:paraId="6480A205" w14:textId="77777777" w:rsidR="00BF77E5" w:rsidRDefault="001A028F" w:rsidP="00746A60">
      <w:pPr>
        <w:pStyle w:val="ListParagraph"/>
        <w:numPr>
          <w:ilvl w:val="0"/>
          <w:numId w:val="14"/>
        </w:numPr>
      </w:pPr>
      <w:r>
        <w:t>Prepare the tender and contract documents for each contract.</w:t>
      </w:r>
    </w:p>
    <w:p w14:paraId="3FC8BC61" w14:textId="77777777" w:rsidR="0018108A" w:rsidRDefault="001A028F" w:rsidP="00746A60">
      <w:pPr>
        <w:pStyle w:val="ListParagraph"/>
        <w:numPr>
          <w:ilvl w:val="0"/>
          <w:numId w:val="14"/>
        </w:numPr>
      </w:pPr>
      <w:r>
        <w:t>Manage the tender process including queries/clarifications sought during tender periods.</w:t>
      </w:r>
    </w:p>
    <w:p w14:paraId="54F98D81" w14:textId="77777777" w:rsidR="0018108A" w:rsidRDefault="001A028F" w:rsidP="00746A60">
      <w:pPr>
        <w:pStyle w:val="ListParagraph"/>
        <w:numPr>
          <w:ilvl w:val="0"/>
          <w:numId w:val="14"/>
        </w:numPr>
      </w:pPr>
      <w:r>
        <w:t>Review and evaluate tenders received from tenderers for each contract and recommend the preferred</w:t>
      </w:r>
      <w:r w:rsidR="0018108A">
        <w:t xml:space="preserve"> </w:t>
      </w:r>
      <w:r>
        <w:t>tenderer.</w:t>
      </w:r>
    </w:p>
    <w:p w14:paraId="39817DD1" w14:textId="7F06CA95" w:rsidR="00775BDB" w:rsidRDefault="001A028F" w:rsidP="00746A60">
      <w:pPr>
        <w:pStyle w:val="ListParagraph"/>
        <w:numPr>
          <w:ilvl w:val="0"/>
          <w:numId w:val="14"/>
        </w:numPr>
      </w:pPr>
      <w:r>
        <w:t>Management of Contracts, including:</w:t>
      </w:r>
    </w:p>
    <w:p w14:paraId="77C2E905" w14:textId="59CC4879" w:rsidR="00861DCD" w:rsidRDefault="00861DCD" w:rsidP="00746A60">
      <w:pPr>
        <w:pStyle w:val="ListParagraph"/>
        <w:numPr>
          <w:ilvl w:val="1"/>
          <w:numId w:val="14"/>
        </w:numPr>
        <w:ind w:left="709"/>
      </w:pPr>
      <w:r>
        <w:t>Site supervision of the contractors</w:t>
      </w:r>
      <w:r w:rsidR="00613C97">
        <w:t xml:space="preserve">; </w:t>
      </w:r>
    </w:p>
    <w:p w14:paraId="3CCB7776" w14:textId="1163262E" w:rsidR="00861DCD" w:rsidRDefault="00861DCD" w:rsidP="00746A60">
      <w:pPr>
        <w:pStyle w:val="ListParagraph"/>
        <w:numPr>
          <w:ilvl w:val="1"/>
          <w:numId w:val="14"/>
        </w:numPr>
        <w:ind w:left="709"/>
      </w:pPr>
      <w:r>
        <w:t xml:space="preserve">Management of programme and progress including </w:t>
      </w:r>
      <w:r w:rsidR="000346F8">
        <w:t xml:space="preserve">fortnightly </w:t>
      </w:r>
      <w:r>
        <w:t>weekly reporting on same to the Client</w:t>
      </w:r>
      <w:r w:rsidR="00D36E43">
        <w:t>;</w:t>
      </w:r>
    </w:p>
    <w:p w14:paraId="37027FD6" w14:textId="0FDF57A3" w:rsidR="00861DCD" w:rsidRDefault="00861DCD" w:rsidP="00746A60">
      <w:pPr>
        <w:pStyle w:val="ListParagraph"/>
        <w:numPr>
          <w:ilvl w:val="1"/>
          <w:numId w:val="14"/>
        </w:numPr>
        <w:ind w:left="709"/>
      </w:pPr>
      <w:r>
        <w:t>Contacting landowners as necessary and arranging for access for surveyors and service providers, and responding to queries from property owners in relation to survey activities</w:t>
      </w:r>
      <w:r w:rsidR="00D36E43">
        <w:t>;</w:t>
      </w:r>
    </w:p>
    <w:p w14:paraId="6BCAC16F" w14:textId="3BFA727C" w:rsidR="00861DCD" w:rsidRDefault="00861DCD" w:rsidP="00746A60">
      <w:pPr>
        <w:pStyle w:val="ListParagraph"/>
        <w:numPr>
          <w:ilvl w:val="1"/>
          <w:numId w:val="14"/>
        </w:numPr>
        <w:ind w:left="709"/>
      </w:pPr>
      <w:r>
        <w:t>Review and quality control of the survey results, outputs, and reports, and managing prompt remedial</w:t>
      </w:r>
      <w:r w:rsidR="00E41F5B">
        <w:t xml:space="preserve"> </w:t>
      </w:r>
      <w:r>
        <w:t>action where the quality of results, outputs and reports are not to the required standard</w:t>
      </w:r>
      <w:r w:rsidR="00D36E43">
        <w:t>;</w:t>
      </w:r>
    </w:p>
    <w:p w14:paraId="5C6BA2C1" w14:textId="1D0F7567" w:rsidR="00861DCD" w:rsidRDefault="00861DCD" w:rsidP="00746A60">
      <w:pPr>
        <w:pStyle w:val="ListParagraph"/>
        <w:numPr>
          <w:ilvl w:val="1"/>
          <w:numId w:val="14"/>
        </w:numPr>
        <w:ind w:left="709"/>
      </w:pPr>
      <w:r>
        <w:t>Ensuring the timely delivery of good quality survey data that is fit for purpose for survey contracts</w:t>
      </w:r>
      <w:r w:rsidR="005C5B69">
        <w:t>;</w:t>
      </w:r>
    </w:p>
    <w:p w14:paraId="284FA174" w14:textId="29EB57DA" w:rsidR="00861DCD" w:rsidRDefault="00861DCD" w:rsidP="00746A60">
      <w:pPr>
        <w:pStyle w:val="ListParagraph"/>
        <w:numPr>
          <w:ilvl w:val="1"/>
          <w:numId w:val="14"/>
        </w:numPr>
        <w:ind w:left="709"/>
      </w:pPr>
      <w:r>
        <w:t>Review and approval of submitted invoices, for submission to the Client for payment</w:t>
      </w:r>
      <w:r w:rsidR="005C5B69">
        <w:t>;</w:t>
      </w:r>
    </w:p>
    <w:p w14:paraId="11F1A2BB" w14:textId="4CD69C45" w:rsidR="00861DCD" w:rsidRDefault="00861DCD" w:rsidP="00746A60">
      <w:pPr>
        <w:pStyle w:val="ListParagraph"/>
        <w:numPr>
          <w:ilvl w:val="1"/>
          <w:numId w:val="14"/>
        </w:numPr>
        <w:ind w:left="709"/>
      </w:pPr>
      <w:r>
        <w:t>Reviewing and recommending action in relation to any claims arising</w:t>
      </w:r>
      <w:r w:rsidR="005C5B69">
        <w:t>;</w:t>
      </w:r>
    </w:p>
    <w:p w14:paraId="2B4527F9" w14:textId="5BCB9110" w:rsidR="0018108A" w:rsidRDefault="00861DCD" w:rsidP="00746A60">
      <w:pPr>
        <w:pStyle w:val="ListParagraph"/>
        <w:numPr>
          <w:ilvl w:val="1"/>
          <w:numId w:val="14"/>
        </w:numPr>
        <w:ind w:left="709"/>
      </w:pPr>
      <w:r>
        <w:t>Review and approval of the final survey data and provision of same to the Client on completion of</w:t>
      </w:r>
      <w:r w:rsidR="00E41F5B">
        <w:t xml:space="preserve"> </w:t>
      </w:r>
      <w:r>
        <w:t>survey contracts.</w:t>
      </w:r>
    </w:p>
    <w:p w14:paraId="3FB0F4B8" w14:textId="5EE53020" w:rsidR="009A70CA" w:rsidRDefault="008B79CC" w:rsidP="00D05AF3">
      <w:r>
        <w:t xml:space="preserve">The Consultant shall seek the agreement of the Client prior to proceeding to </w:t>
      </w:r>
      <w:r w:rsidR="00BA123D">
        <w:t xml:space="preserve">any </w:t>
      </w:r>
      <w:r>
        <w:t xml:space="preserve">tender. </w:t>
      </w:r>
      <w:r w:rsidR="00416366">
        <w:t xml:space="preserve">The </w:t>
      </w:r>
      <w:r w:rsidR="00D05AF3">
        <w:t xml:space="preserve">procurement of services shall </w:t>
      </w:r>
      <w:r w:rsidR="00E53CDD">
        <w:t xml:space="preserve">strictly follow all relevant </w:t>
      </w:r>
      <w:r w:rsidR="00D05AF3">
        <w:t>procurement rules</w:t>
      </w:r>
      <w:r w:rsidR="00916AF4">
        <w:t>, guidelines</w:t>
      </w:r>
      <w:r w:rsidR="00B325F6">
        <w:t>, templates</w:t>
      </w:r>
      <w:r w:rsidR="00001944">
        <w:t xml:space="preserve"> </w:t>
      </w:r>
      <w:r w:rsidR="003D362B">
        <w:t xml:space="preserve">and thresholds </w:t>
      </w:r>
      <w:r w:rsidR="009A70CA">
        <w:t xml:space="preserve">issued by </w:t>
      </w:r>
      <w:r w:rsidR="00944458">
        <w:t xml:space="preserve">the </w:t>
      </w:r>
      <w:r w:rsidR="00944458" w:rsidRPr="00944458">
        <w:t>Department of Public Expenditure, Infrastructure, Public Service Reform and Digitalisation</w:t>
      </w:r>
      <w:r w:rsidR="00944458">
        <w:t xml:space="preserve"> </w:t>
      </w:r>
      <w:r w:rsidR="009A70CA">
        <w:t xml:space="preserve">and </w:t>
      </w:r>
      <w:r w:rsidR="00DA3275">
        <w:t>by the Client</w:t>
      </w:r>
      <w:r w:rsidR="00944458">
        <w:t>’s Procurement Unit.</w:t>
      </w:r>
    </w:p>
    <w:p w14:paraId="0E8ED21E" w14:textId="7D93667D" w:rsidR="00B3522C" w:rsidRDefault="004333E7" w:rsidP="00D05AF3">
      <w:r>
        <w:t xml:space="preserve">For clarity, </w:t>
      </w:r>
      <w:r w:rsidR="00B3522C">
        <w:t>and unless otherwise agreed with the Client, third party services providers should be appointed by and paid for by t</w:t>
      </w:r>
      <w:r w:rsidR="00127EB4">
        <w:t>he</w:t>
      </w:r>
      <w:r w:rsidR="00B3522C">
        <w:t xml:space="preserve"> Client </w:t>
      </w:r>
      <w:r w:rsidR="00127EB4">
        <w:t xml:space="preserve">while </w:t>
      </w:r>
      <w:r w:rsidR="00F17699">
        <w:t xml:space="preserve">the procurement and management of such </w:t>
      </w:r>
      <w:r w:rsidR="0031573B">
        <w:t>third-party</w:t>
      </w:r>
      <w:r w:rsidR="00F17699">
        <w:t xml:space="preserve"> services providers shall be the responsibility of the </w:t>
      </w:r>
      <w:r w:rsidR="0031573B">
        <w:t xml:space="preserve">Consultancy Team and included for in </w:t>
      </w:r>
      <w:r w:rsidR="00063D36">
        <w:t xml:space="preserve">their fixed price lump sum fee for the commission. </w:t>
      </w:r>
    </w:p>
    <w:p w14:paraId="0E937266" w14:textId="4AE33862" w:rsidR="004F115F" w:rsidRDefault="004F115F" w:rsidP="004F115F">
      <w:pPr>
        <w:pStyle w:val="Heading2"/>
      </w:pPr>
      <w:bookmarkStart w:id="27" w:name="_Toc236239298"/>
      <w:r>
        <w:t>4.</w:t>
      </w:r>
      <w:r w:rsidR="00940A6D">
        <w:t>1</w:t>
      </w:r>
      <w:r w:rsidR="00C401F3">
        <w:t>2</w:t>
      </w:r>
      <w:r>
        <w:t xml:space="preserve"> Intellectual Property Rights</w:t>
      </w:r>
      <w:bookmarkEnd w:id="27"/>
    </w:p>
    <w:p w14:paraId="49987A16" w14:textId="23CE4D85" w:rsidR="004F115F" w:rsidRDefault="004F115F" w:rsidP="004F115F">
      <w:r>
        <w:t>The Client shall have sole copyright and unrestricted use of all material produced by the Consultancy Team</w:t>
      </w:r>
      <w:r w:rsidR="00A50ED7" w:rsidRPr="00A50ED7">
        <w:t xml:space="preserve"> </w:t>
      </w:r>
      <w:r w:rsidR="00A50ED7">
        <w:t>during the lifetime of this Commission</w:t>
      </w:r>
      <w:r>
        <w:t>. T</w:t>
      </w:r>
      <w:r w:rsidR="00A50ED7">
        <w:t>h</w:t>
      </w:r>
      <w:r>
        <w:t>is shall also apply to material produced by third-party service providers.</w:t>
      </w:r>
      <w:r w:rsidRPr="00FB6FD7">
        <w:t xml:space="preserve"> </w:t>
      </w:r>
      <w:r>
        <w:t xml:space="preserve">All mathematical models, </w:t>
      </w:r>
      <w:r w:rsidR="002C45D0">
        <w:t>transport modelling data,</w:t>
      </w:r>
      <w:r w:rsidR="00DD252C">
        <w:t xml:space="preserve"> survey data,</w:t>
      </w:r>
      <w:r w:rsidR="002C45D0">
        <w:t xml:space="preserve"> </w:t>
      </w:r>
      <w:r>
        <w:t>drawings</w:t>
      </w:r>
      <w:r w:rsidR="00DB3D72">
        <w:t xml:space="preserve"> (including GIS and dwg files)</w:t>
      </w:r>
      <w:r w:rsidR="000C45D6">
        <w:t xml:space="preserve">, </w:t>
      </w:r>
      <w:r w:rsidR="00D46B36">
        <w:t>documents</w:t>
      </w:r>
      <w:r w:rsidR="007569A8">
        <w:t xml:space="preserve"> and </w:t>
      </w:r>
      <w:r w:rsidR="000C45D6">
        <w:t xml:space="preserve">graphic design material (logos, </w:t>
      </w:r>
      <w:r w:rsidR="00F275AF">
        <w:t>templates</w:t>
      </w:r>
      <w:r w:rsidR="000C45D6">
        <w:t xml:space="preserve">, </w:t>
      </w:r>
      <w:r w:rsidR="004B743F">
        <w:t xml:space="preserve">images, </w:t>
      </w:r>
      <w:r w:rsidR="006D4F68">
        <w:t xml:space="preserve">infographics, </w:t>
      </w:r>
      <w:r w:rsidR="00F275AF">
        <w:t>colour</w:t>
      </w:r>
      <w:r w:rsidR="000C45D6">
        <w:t xml:space="preserve"> schemes</w:t>
      </w:r>
      <w:r w:rsidR="00256F2A">
        <w:t xml:space="preserve">, </w:t>
      </w:r>
      <w:r w:rsidR="00256F2A" w:rsidRPr="00256F2A">
        <w:t>webpage content, survey and public consultation display material</w:t>
      </w:r>
      <w:r w:rsidR="000C45D6">
        <w:t xml:space="preserve"> </w:t>
      </w:r>
      <w:r w:rsidR="00F275AF">
        <w:t>etc)</w:t>
      </w:r>
      <w:r>
        <w:t xml:space="preserve"> produced shall therefore become the property of the Client who shall use such at its discretion.</w:t>
      </w:r>
    </w:p>
    <w:p w14:paraId="1F4C22B0" w14:textId="38EB18B7" w:rsidR="003D353B" w:rsidRDefault="004F115F" w:rsidP="003D353B">
      <w:r>
        <w:t xml:space="preserve">The Consultancy Team shall hand over </w:t>
      </w:r>
      <w:r w:rsidR="00DB3D72">
        <w:t xml:space="preserve">each item of </w:t>
      </w:r>
      <w:r w:rsidR="009500C9">
        <w:t xml:space="preserve">material </w:t>
      </w:r>
      <w:r>
        <w:t xml:space="preserve">prepared in relation to this Commission prior to </w:t>
      </w:r>
      <w:r w:rsidR="00327DDD">
        <w:t>close out of invoicing for such</w:t>
      </w:r>
      <w:r w:rsidR="00350FC0">
        <w:t xml:space="preserve"> or </w:t>
      </w:r>
      <w:r w:rsidR="00E04220">
        <w:t>prior</w:t>
      </w:r>
      <w:r w:rsidR="00350FC0">
        <w:t xml:space="preserve"> to the </w:t>
      </w:r>
      <w:r w:rsidR="00E04220">
        <w:t>end of the stage of the Commission that it related to</w:t>
      </w:r>
      <w:r w:rsidR="00334A82">
        <w:t xml:space="preserve">, </w:t>
      </w:r>
      <w:r w:rsidR="00E04220">
        <w:t>whichever</w:t>
      </w:r>
      <w:r w:rsidR="00334A82">
        <w:t xml:space="preserve"> is th</w:t>
      </w:r>
      <w:r w:rsidR="00E04220">
        <w:t>e</w:t>
      </w:r>
      <w:r w:rsidR="00334A82">
        <w:t xml:space="preserve"> </w:t>
      </w:r>
      <w:r w:rsidR="00E04220">
        <w:t>earliest.</w:t>
      </w:r>
      <w:r w:rsidR="009E2A94">
        <w:t xml:space="preserve"> </w:t>
      </w:r>
      <w:r>
        <w:t xml:space="preserve">The data shall be </w:t>
      </w:r>
      <w:r w:rsidR="006827ED">
        <w:t>handed over</w:t>
      </w:r>
      <w:r>
        <w:t xml:space="preserve"> in electronic</w:t>
      </w:r>
      <w:r w:rsidR="006827ED">
        <w:t>/soft</w:t>
      </w:r>
      <w:r>
        <w:t xml:space="preserve"> </w:t>
      </w:r>
      <w:r w:rsidR="00DE6C0B">
        <w:t xml:space="preserve">copy </w:t>
      </w:r>
      <w:r>
        <w:t xml:space="preserve">format </w:t>
      </w:r>
      <w:r w:rsidR="00E354D6">
        <w:t xml:space="preserve">and </w:t>
      </w:r>
      <w:r>
        <w:t>in a coherent file structure</w:t>
      </w:r>
      <w:r w:rsidR="00E354D6">
        <w:t xml:space="preserve"> that is</w:t>
      </w:r>
      <w:r>
        <w:t xml:space="preserve"> easily readable and searchable.</w:t>
      </w:r>
      <w:r w:rsidR="003D353B" w:rsidRPr="003D353B">
        <w:t xml:space="preserve"> </w:t>
      </w:r>
    </w:p>
    <w:p w14:paraId="0C0A1D9C" w14:textId="376E58A9" w:rsidR="003D353B" w:rsidRDefault="003D353B" w:rsidP="003D353B">
      <w:r>
        <w:t>Material produced and information generated for the purpose of the Commission shall be treated as private and confidential and shall not be disclosed by the Consultancy Team to any third party without the written permission of the Client.</w:t>
      </w:r>
    </w:p>
    <w:p w14:paraId="5D5A3691" w14:textId="60AEECA6" w:rsidR="000610C2" w:rsidRDefault="00E200D8" w:rsidP="00183A56">
      <w:pPr>
        <w:pStyle w:val="Heading2"/>
      </w:pPr>
      <w:bookmarkStart w:id="28" w:name="_Toc236239299"/>
      <w:r>
        <w:t>4.</w:t>
      </w:r>
      <w:r w:rsidR="00C23A53">
        <w:t>1</w:t>
      </w:r>
      <w:r w:rsidR="00C401F3">
        <w:t>3</w:t>
      </w:r>
      <w:r>
        <w:t xml:space="preserve"> </w:t>
      </w:r>
      <w:r w:rsidR="000610C2">
        <w:t>Conflict of Interest</w:t>
      </w:r>
      <w:bookmarkEnd w:id="28"/>
    </w:p>
    <w:p w14:paraId="32339AEB" w14:textId="504DEB37" w:rsidR="00857CC9" w:rsidRDefault="0077744A" w:rsidP="00FB6D74">
      <w:r>
        <w:t>Any conflict of interest or potential conflict of interest must be fully disclosed to the Client by all Tenderers when making a tender submission.</w:t>
      </w:r>
      <w:r w:rsidR="009B1571">
        <w:t xml:space="preserve"> </w:t>
      </w:r>
      <w:r w:rsidR="00760489">
        <w:t xml:space="preserve">The </w:t>
      </w:r>
      <w:r w:rsidR="00A8557C">
        <w:t>w</w:t>
      </w:r>
      <w:r w:rsidR="002C4B21">
        <w:t xml:space="preserve">inning Tenderer </w:t>
      </w:r>
      <w:r w:rsidR="00760489">
        <w:t xml:space="preserve">shall </w:t>
      </w:r>
      <w:r w:rsidR="002C4B21">
        <w:t xml:space="preserve">thereafter </w:t>
      </w:r>
      <w:r w:rsidR="00760489">
        <w:t xml:space="preserve">ensure </w:t>
      </w:r>
      <w:r w:rsidR="0026605D">
        <w:t xml:space="preserve">that </w:t>
      </w:r>
      <w:r w:rsidR="0026605D" w:rsidRPr="0026605D">
        <w:t xml:space="preserve">no conflict of interest arises </w:t>
      </w:r>
      <w:r w:rsidR="00706010">
        <w:t xml:space="preserve">that would influence </w:t>
      </w:r>
      <w:r w:rsidR="0026605D" w:rsidRPr="0026605D">
        <w:t xml:space="preserve">its performance </w:t>
      </w:r>
      <w:r w:rsidR="00706010">
        <w:t xml:space="preserve">and </w:t>
      </w:r>
      <w:r w:rsidR="00E27CD4">
        <w:t>outputs</w:t>
      </w:r>
      <w:r w:rsidR="00706010">
        <w:t xml:space="preserve"> </w:t>
      </w:r>
      <w:r w:rsidR="00C07273">
        <w:t>during the lifetime of this Commission</w:t>
      </w:r>
      <w:r w:rsidR="00E27CD4">
        <w:t xml:space="preserve"> </w:t>
      </w:r>
      <w:r w:rsidR="00F36C60">
        <w:t xml:space="preserve">particularly </w:t>
      </w:r>
      <w:r w:rsidR="00E5124A">
        <w:t>conflicts</w:t>
      </w:r>
      <w:r w:rsidR="00E27CD4">
        <w:t xml:space="preserve"> </w:t>
      </w:r>
      <w:r w:rsidR="00F36C60">
        <w:t xml:space="preserve">arising from </w:t>
      </w:r>
      <w:r w:rsidR="007449EC">
        <w:t xml:space="preserve">engagement </w:t>
      </w:r>
      <w:r w:rsidR="00F36C60">
        <w:t xml:space="preserve">with </w:t>
      </w:r>
      <w:r w:rsidR="00B26391">
        <w:t xml:space="preserve">third parties </w:t>
      </w:r>
      <w:r w:rsidR="00F36C60">
        <w:t xml:space="preserve">that have an </w:t>
      </w:r>
      <w:r w:rsidR="006144D4">
        <w:t>interest</w:t>
      </w:r>
      <w:r w:rsidR="00F36C60">
        <w:t xml:space="preserve"> </w:t>
      </w:r>
      <w:r w:rsidR="00E5124A">
        <w:t>in</w:t>
      </w:r>
      <w:r w:rsidR="00F36C60">
        <w:t xml:space="preserve"> lands </w:t>
      </w:r>
      <w:r w:rsidR="006144D4">
        <w:t xml:space="preserve">within </w:t>
      </w:r>
      <w:r w:rsidR="00934A7C">
        <w:t xml:space="preserve">the Confirmed Study Area for the </w:t>
      </w:r>
      <w:r w:rsidR="008F0933">
        <w:t>Commission.</w:t>
      </w:r>
    </w:p>
    <w:p w14:paraId="30FAF669" w14:textId="66D660DF" w:rsidR="009722E7" w:rsidRDefault="00FB6D74" w:rsidP="00FB6D74">
      <w:r>
        <w:t xml:space="preserve">Any conflict of interest or potential conflict of interest </w:t>
      </w:r>
      <w:r w:rsidR="0056223E">
        <w:t xml:space="preserve">shall be </w:t>
      </w:r>
      <w:r>
        <w:t>fully disclosed to the Client</w:t>
      </w:r>
      <w:r w:rsidR="00363CAB">
        <w:t xml:space="preserve"> </w:t>
      </w:r>
      <w:r w:rsidR="00854036">
        <w:t xml:space="preserve">by the </w:t>
      </w:r>
      <w:r w:rsidR="00592409">
        <w:t>Consu</w:t>
      </w:r>
      <w:r w:rsidR="000F3278">
        <w:t xml:space="preserve">ltant </w:t>
      </w:r>
      <w:r w:rsidR="00363CAB">
        <w:t xml:space="preserve">as soon as it becomes apparent </w:t>
      </w:r>
      <w:r w:rsidR="00363CAB" w:rsidRPr="00363CAB">
        <w:t>and the matter shall be added to the agenda for discussion at the proceeding Project Tea</w:t>
      </w:r>
      <w:r w:rsidR="00945830">
        <w:t>m</w:t>
      </w:r>
      <w:r w:rsidR="00363CAB" w:rsidRPr="00363CAB">
        <w:t xml:space="preserve"> Meeting</w:t>
      </w:r>
      <w:r w:rsidR="005F6A03">
        <w:t>.</w:t>
      </w:r>
    </w:p>
    <w:p w14:paraId="7ACC811F" w14:textId="379C4593" w:rsidR="000610C2" w:rsidRDefault="00E200D8" w:rsidP="000610C2">
      <w:pPr>
        <w:pStyle w:val="Heading2"/>
      </w:pPr>
      <w:bookmarkStart w:id="29" w:name="_Toc236239300"/>
      <w:r>
        <w:t>4.</w:t>
      </w:r>
      <w:r w:rsidR="00D127AD">
        <w:t>1</w:t>
      </w:r>
      <w:r w:rsidR="00C401F3">
        <w:t>4</w:t>
      </w:r>
      <w:r>
        <w:t xml:space="preserve"> </w:t>
      </w:r>
      <w:r w:rsidR="000610C2">
        <w:t xml:space="preserve">Health </w:t>
      </w:r>
      <w:r w:rsidR="00AC2397">
        <w:t>&amp;</w:t>
      </w:r>
      <w:r w:rsidR="000610C2">
        <w:t xml:space="preserve"> Safety</w:t>
      </w:r>
      <w:bookmarkEnd w:id="29"/>
    </w:p>
    <w:p w14:paraId="1EA95DA6" w14:textId="6B14BCD9" w:rsidR="000707EE" w:rsidRDefault="00A547FD" w:rsidP="00A547FD">
      <w:r>
        <w:t>The Consultant shall comply with all relevant provisions of the Safety, Health and Welfare at Work Act 2005</w:t>
      </w:r>
      <w:r w:rsidR="00DA0799">
        <w:t xml:space="preserve"> (as amended)</w:t>
      </w:r>
      <w:r>
        <w:t xml:space="preserve"> and associated regulations </w:t>
      </w:r>
      <w:r w:rsidR="00FB1776">
        <w:t>throughout the lifetime of</w:t>
      </w:r>
      <w:r>
        <w:t xml:space="preserve"> this commission. Although this commission does not constitute a “construction project” under the Safety, Health and Welfare at Work (Construction) Regulations 2013 </w:t>
      </w:r>
      <w:r w:rsidR="008B3005">
        <w:t xml:space="preserve">(as amended) </w:t>
      </w:r>
      <w:r>
        <w:t>and therefore does not require the appointment of a PSDP, the Consultant shall:</w:t>
      </w:r>
    </w:p>
    <w:p w14:paraId="053F1BB9" w14:textId="37419C96" w:rsidR="000707EE" w:rsidRDefault="00A547FD" w:rsidP="00746A60">
      <w:pPr>
        <w:pStyle w:val="ListParagraph"/>
        <w:numPr>
          <w:ilvl w:val="0"/>
          <w:numId w:val="16"/>
        </w:numPr>
      </w:pPr>
      <w:r>
        <w:t>Identify and assess any strategic</w:t>
      </w:r>
      <w:r w:rsidRPr="000707EE">
        <w:rPr>
          <w:rFonts w:ascii="Cambria Math" w:hAnsi="Cambria Math" w:cs="Cambria Math"/>
        </w:rPr>
        <w:t>‑</w:t>
      </w:r>
      <w:r>
        <w:t xml:space="preserve">level health and safety risks </w:t>
      </w:r>
      <w:r w:rsidR="00F919EC">
        <w:t xml:space="preserve">(including risks to road users, pedestrians, cyclists, and other vulnerable groups) </w:t>
      </w:r>
      <w:r>
        <w:t>associated</w:t>
      </w:r>
      <w:r w:rsidR="00570582">
        <w:t xml:space="preserve"> with </w:t>
      </w:r>
      <w:r w:rsidR="00223B26">
        <w:t>transport options/measures</w:t>
      </w:r>
      <w:r w:rsidR="004374E2">
        <w:t xml:space="preserve"> particularly</w:t>
      </w:r>
      <w:r w:rsidR="00F919EC">
        <w:t xml:space="preserve"> </w:t>
      </w:r>
      <w:r w:rsidR="005173E4">
        <w:t xml:space="preserve">those that are </w:t>
      </w:r>
      <w:r w:rsidR="004374E2">
        <w:t>incorporated into any LTP</w:t>
      </w:r>
      <w:r w:rsidR="00F919EC">
        <w:t>/Draft LTP</w:t>
      </w:r>
      <w:r w:rsidR="005173E4">
        <w:t xml:space="preserve"> as a planned transport project.</w:t>
      </w:r>
    </w:p>
    <w:p w14:paraId="096A1E3A" w14:textId="75C057CD" w:rsidR="000707EE" w:rsidRDefault="00A547FD" w:rsidP="00746A60">
      <w:pPr>
        <w:pStyle w:val="ListParagraph"/>
        <w:numPr>
          <w:ilvl w:val="0"/>
          <w:numId w:val="16"/>
        </w:numPr>
      </w:pPr>
      <w:r>
        <w:t>Apply safe</w:t>
      </w:r>
      <w:r w:rsidRPr="000707EE">
        <w:rPr>
          <w:rFonts w:ascii="Cambria Math" w:hAnsi="Cambria Math" w:cs="Cambria Math"/>
        </w:rPr>
        <w:t>‑</w:t>
      </w:r>
      <w:r>
        <w:t>design and risk</w:t>
      </w:r>
      <w:r w:rsidRPr="000707EE">
        <w:rPr>
          <w:rFonts w:ascii="Cambria Math" w:hAnsi="Cambria Math" w:cs="Cambria Math"/>
        </w:rPr>
        <w:t>‑</w:t>
      </w:r>
      <w:r>
        <w:t>prevention principles when developing</w:t>
      </w:r>
      <w:r w:rsidR="00C167DB">
        <w:t xml:space="preserve"> </w:t>
      </w:r>
      <w:r w:rsidR="00C167DB" w:rsidRPr="00C167DB">
        <w:t>transport options/measures</w:t>
      </w:r>
      <w:r>
        <w:t xml:space="preserve">, ensuring that future </w:t>
      </w:r>
      <w:r w:rsidR="00776771">
        <w:t xml:space="preserve">associated </w:t>
      </w:r>
      <w:r>
        <w:t>project</w:t>
      </w:r>
      <w:r w:rsidR="00776771">
        <w:t>s</w:t>
      </w:r>
      <w:r>
        <w:t xml:space="preserve"> do not introduce avoidable hazards.</w:t>
      </w:r>
    </w:p>
    <w:p w14:paraId="5F1DDD09" w14:textId="340209C1" w:rsidR="000707EE" w:rsidRDefault="00A547FD" w:rsidP="00746A60">
      <w:pPr>
        <w:pStyle w:val="ListParagraph"/>
        <w:numPr>
          <w:ilvl w:val="0"/>
          <w:numId w:val="16"/>
        </w:numPr>
      </w:pPr>
      <w:r>
        <w:t xml:space="preserve">Highlight any potential safety implications of proposed transport </w:t>
      </w:r>
      <w:r w:rsidR="00634E1C">
        <w:t>measures/</w:t>
      </w:r>
      <w:r>
        <w:t>interventions and recommend appropriate mitigation measures.</w:t>
      </w:r>
    </w:p>
    <w:p w14:paraId="1230767C" w14:textId="77777777" w:rsidR="000707EE" w:rsidRDefault="00A547FD" w:rsidP="00746A60">
      <w:pPr>
        <w:pStyle w:val="ListParagraph"/>
        <w:numPr>
          <w:ilvl w:val="0"/>
          <w:numId w:val="16"/>
        </w:numPr>
      </w:pPr>
      <w:r>
        <w:t>Ensure that all work is carried out by competent personnel with appropriate knowledge of transport safety, risk assessment, and relevant Irish legislation.</w:t>
      </w:r>
    </w:p>
    <w:p w14:paraId="630BCB70" w14:textId="3C937973" w:rsidR="00A547FD" w:rsidRPr="00A547FD" w:rsidRDefault="00A547FD" w:rsidP="00A547FD">
      <w:r>
        <w:t xml:space="preserve">This requirement is intended to ensure that safety considerations are embedded </w:t>
      </w:r>
      <w:r w:rsidR="005A20E7">
        <w:t xml:space="preserve">into </w:t>
      </w:r>
      <w:r w:rsidR="009310A5">
        <w:t>the ABTA process</w:t>
      </w:r>
      <w:r w:rsidR="005A20E7">
        <w:t xml:space="preserve"> </w:t>
      </w:r>
      <w:r w:rsidR="00E47818">
        <w:t xml:space="preserve">and </w:t>
      </w:r>
      <w:r w:rsidR="00B814FD">
        <w:t xml:space="preserve">the formulation of </w:t>
      </w:r>
      <w:r w:rsidR="00927038">
        <w:t>Transport</w:t>
      </w:r>
      <w:r w:rsidR="00B814FD">
        <w:t xml:space="preserve"> Plans</w:t>
      </w:r>
      <w:r w:rsidR="00927038">
        <w:t xml:space="preserve">. </w:t>
      </w:r>
      <w:r w:rsidR="00CB19E7">
        <w:t>This should be done</w:t>
      </w:r>
      <w:r w:rsidR="005A20E7">
        <w:t xml:space="preserve"> in a manner that </w:t>
      </w:r>
      <w:r w:rsidR="0046787F">
        <w:t xml:space="preserve">provides a foundation for the </w:t>
      </w:r>
      <w:r w:rsidR="00286989">
        <w:t xml:space="preserve">incorporation of </w:t>
      </w:r>
      <w:r w:rsidR="0046787F">
        <w:t xml:space="preserve">health and safety </w:t>
      </w:r>
      <w:r w:rsidR="00286989">
        <w:t>into</w:t>
      </w:r>
      <w:r w:rsidR="0046787F">
        <w:t xml:space="preserve"> any future related transport p</w:t>
      </w:r>
      <w:r w:rsidR="00286989">
        <w:t>rojects</w:t>
      </w:r>
      <w:r>
        <w:t>.</w:t>
      </w:r>
    </w:p>
    <w:p w14:paraId="63592129" w14:textId="25022645" w:rsidR="00A8365A" w:rsidRDefault="00A8365A" w:rsidP="00A8365A">
      <w:pPr>
        <w:pStyle w:val="Heading2"/>
      </w:pPr>
      <w:bookmarkStart w:id="30" w:name="_Toc236239301"/>
      <w:r w:rsidRPr="00C3444B">
        <w:t>4.</w:t>
      </w:r>
      <w:r w:rsidR="00D127AD" w:rsidRPr="00C3444B">
        <w:t>1</w:t>
      </w:r>
      <w:r w:rsidR="00C401F3" w:rsidRPr="00C3444B">
        <w:t>5</w:t>
      </w:r>
      <w:r w:rsidRPr="00C3444B">
        <w:t xml:space="preserve"> Consultant’s Performance</w:t>
      </w:r>
      <w:r w:rsidR="00604EC9" w:rsidRPr="00C3444B">
        <w:t xml:space="preserve"> &amp; </w:t>
      </w:r>
      <w:r w:rsidRPr="00C3444B">
        <w:t>Contract</w:t>
      </w:r>
      <w:bookmarkEnd w:id="30"/>
    </w:p>
    <w:p w14:paraId="09108506" w14:textId="37F4F1FF" w:rsidR="003E3DC9" w:rsidRDefault="003E3DC9" w:rsidP="003E3DC9">
      <w:r>
        <w:t>The Client is under no obligation to proceed with any or all Stages</w:t>
      </w:r>
      <w:r w:rsidR="00DA7317">
        <w:t xml:space="preserve">, deliverables </w:t>
      </w:r>
      <w:r>
        <w:t>or</w:t>
      </w:r>
      <w:r w:rsidR="00EA44A3">
        <w:t xml:space="preserve"> </w:t>
      </w:r>
      <w:r>
        <w:t>services and may decide to terminate the Contract or remove a</w:t>
      </w:r>
      <w:r w:rsidR="00EA44A3">
        <w:t xml:space="preserve"> deliverable</w:t>
      </w:r>
      <w:r w:rsidR="00506D76">
        <w:t>, service element or phase</w:t>
      </w:r>
      <w:r>
        <w:t>, at</w:t>
      </w:r>
      <w:r w:rsidR="00521406">
        <w:t xml:space="preserve"> </w:t>
      </w:r>
      <w:r>
        <w:t>any stage, including for but not limited to the following</w:t>
      </w:r>
      <w:r w:rsidR="00521406">
        <w:t xml:space="preserve"> </w:t>
      </w:r>
      <w:r>
        <w:t>circumstances:</w:t>
      </w:r>
    </w:p>
    <w:p w14:paraId="59CBDCCB" w14:textId="29B02F5A" w:rsidR="003E3DC9" w:rsidRDefault="004C2BAC" w:rsidP="00746A60">
      <w:pPr>
        <w:pStyle w:val="ListParagraph"/>
        <w:numPr>
          <w:ilvl w:val="0"/>
          <w:numId w:val="15"/>
        </w:numPr>
        <w:spacing w:after="0"/>
      </w:pPr>
      <w:r>
        <w:t xml:space="preserve">The </w:t>
      </w:r>
      <w:r w:rsidR="00C17D88">
        <w:t>withdrawal</w:t>
      </w:r>
      <w:r>
        <w:t xml:space="preserve"> o</w:t>
      </w:r>
      <w:r w:rsidR="00C17D88">
        <w:t>f</w:t>
      </w:r>
      <w:r>
        <w:t xml:space="preserve"> </w:t>
      </w:r>
      <w:r w:rsidR="00C17D88">
        <w:t>Client funding or insufficient Client funding;</w:t>
      </w:r>
    </w:p>
    <w:p w14:paraId="7CE238A0" w14:textId="57C3D9FB" w:rsidR="003E3DC9" w:rsidRDefault="006170EC" w:rsidP="00746A60">
      <w:pPr>
        <w:pStyle w:val="ListParagraph"/>
        <w:numPr>
          <w:ilvl w:val="0"/>
          <w:numId w:val="15"/>
        </w:numPr>
        <w:spacing w:after="0"/>
      </w:pPr>
      <w:r>
        <w:t xml:space="preserve">Instruction from an </w:t>
      </w:r>
      <w:r w:rsidR="003E3DC9">
        <w:t>appropriate authorit</w:t>
      </w:r>
      <w:r>
        <w:t>y;</w:t>
      </w:r>
    </w:p>
    <w:p w14:paraId="00440085" w14:textId="75B25077" w:rsidR="005F6A03" w:rsidRDefault="003E3DC9" w:rsidP="00746A60">
      <w:pPr>
        <w:pStyle w:val="ListParagraph"/>
        <w:numPr>
          <w:ilvl w:val="0"/>
          <w:numId w:val="15"/>
        </w:numPr>
        <w:spacing w:after="0"/>
      </w:pPr>
      <w:r>
        <w:t xml:space="preserve">The Consultant under performs in delivery of services </w:t>
      </w:r>
      <w:r w:rsidR="00E1514C">
        <w:t>outlined in</w:t>
      </w:r>
      <w:r w:rsidR="00D01D6D">
        <w:t xml:space="preserve"> this Brief</w:t>
      </w:r>
      <w:r>
        <w:t>;</w:t>
      </w:r>
    </w:p>
    <w:p w14:paraId="1CB23CBB" w14:textId="77E25041" w:rsidR="000A5B6B" w:rsidRDefault="000A5B6B" w:rsidP="00746A60">
      <w:pPr>
        <w:pStyle w:val="ListParagraph"/>
        <w:numPr>
          <w:ilvl w:val="0"/>
          <w:numId w:val="15"/>
        </w:numPr>
        <w:spacing w:after="0"/>
      </w:pPr>
      <w:r>
        <w:t>The</w:t>
      </w:r>
      <w:r w:rsidR="00195820">
        <w:t xml:space="preserve"> Consultancy Team’s </w:t>
      </w:r>
      <w:r w:rsidR="00D07242">
        <w:t xml:space="preserve">overreliance on and </w:t>
      </w:r>
      <w:r w:rsidR="00195820">
        <w:t>inappropriate</w:t>
      </w:r>
      <w:r w:rsidR="00D07242">
        <w:t xml:space="preserve"> use of AI</w:t>
      </w:r>
      <w:r w:rsidR="00195820">
        <w:t xml:space="preserve">, beyond that </w:t>
      </w:r>
      <w:r w:rsidR="00712ACF">
        <w:t xml:space="preserve">detailed at tender </w:t>
      </w:r>
      <w:r w:rsidR="000B487D">
        <w:t>submission</w:t>
      </w:r>
      <w:r w:rsidR="00712ACF">
        <w:t xml:space="preserve"> stage,</w:t>
      </w:r>
      <w:r w:rsidR="00D07242">
        <w:t xml:space="preserve"> to generate deliverables</w:t>
      </w:r>
      <w:r w:rsidR="000B487D">
        <w:t>;</w:t>
      </w:r>
    </w:p>
    <w:p w14:paraId="18681ED2" w14:textId="33DC7CE8" w:rsidR="0090426B" w:rsidRDefault="0090426B" w:rsidP="00746A60">
      <w:pPr>
        <w:pStyle w:val="ListParagraph"/>
        <w:numPr>
          <w:ilvl w:val="0"/>
          <w:numId w:val="15"/>
        </w:numPr>
        <w:spacing w:after="0"/>
      </w:pPr>
      <w:r>
        <w:t>A conflict of interest in respect of the</w:t>
      </w:r>
      <w:r w:rsidR="00067003">
        <w:t xml:space="preserve"> Consultant’s performance and delivery of services/outputs;</w:t>
      </w:r>
    </w:p>
    <w:p w14:paraId="13C138D9" w14:textId="1FB2C749" w:rsidR="003E3DC9" w:rsidRDefault="00D01D6D" w:rsidP="00746A60">
      <w:pPr>
        <w:pStyle w:val="ListParagraph"/>
        <w:numPr>
          <w:ilvl w:val="0"/>
          <w:numId w:val="15"/>
        </w:numPr>
        <w:spacing w:after="0"/>
      </w:pPr>
      <w:r>
        <w:t xml:space="preserve">On foot of the </w:t>
      </w:r>
      <w:r w:rsidR="003541BD">
        <w:t>outcome</w:t>
      </w:r>
      <w:r>
        <w:t xml:space="preserve"> of a tender </w:t>
      </w:r>
      <w:r w:rsidR="003541BD">
        <w:t>process relating to the subject commission</w:t>
      </w:r>
      <w:r w:rsidR="003E3DC9">
        <w:t>; and</w:t>
      </w:r>
    </w:p>
    <w:p w14:paraId="3C696D7B" w14:textId="46578059" w:rsidR="00EE1511" w:rsidRDefault="003E3DC9" w:rsidP="00746A60">
      <w:pPr>
        <w:pStyle w:val="ListParagraph"/>
        <w:numPr>
          <w:ilvl w:val="0"/>
          <w:numId w:val="15"/>
        </w:numPr>
        <w:spacing w:after="0"/>
      </w:pPr>
      <w:r>
        <w:t>Any other reason at the sole discretion of the</w:t>
      </w:r>
      <w:r w:rsidR="008E10B6">
        <w:t xml:space="preserve"> Client</w:t>
      </w:r>
      <w:r>
        <w:t>.</w:t>
      </w:r>
    </w:p>
    <w:p w14:paraId="47087898" w14:textId="77777777" w:rsidR="00DB33C1" w:rsidRDefault="00DB33C1" w:rsidP="00DB33C1">
      <w:pPr>
        <w:spacing w:after="0"/>
      </w:pPr>
    </w:p>
    <w:p w14:paraId="355F5FE7" w14:textId="432788E5" w:rsidR="00DB33C1" w:rsidRPr="00865576" w:rsidRDefault="00DB33C1" w:rsidP="00DB33C1">
      <w:r w:rsidRPr="00865576">
        <w:t xml:space="preserve">The Client may </w:t>
      </w:r>
      <w:r w:rsidR="005A09AA" w:rsidRPr="00865576">
        <w:t xml:space="preserve">also </w:t>
      </w:r>
      <w:r w:rsidRPr="00865576">
        <w:t>withhold payment for milestone</w:t>
      </w:r>
      <w:r w:rsidR="00A16842">
        <w:t xml:space="preserve"> fees</w:t>
      </w:r>
      <w:r w:rsidRPr="00865576">
        <w:t xml:space="preserve"> or </w:t>
      </w:r>
      <w:r w:rsidR="00BC7D2E" w:rsidRPr="00865576">
        <w:t xml:space="preserve">deliverables </w:t>
      </w:r>
      <w:r w:rsidR="0022560F" w:rsidRPr="00865576">
        <w:t xml:space="preserve">in instances where the associated </w:t>
      </w:r>
      <w:r w:rsidR="00C9776A" w:rsidRPr="00865576">
        <w:t xml:space="preserve">service or deliverable has </w:t>
      </w:r>
      <w:r w:rsidRPr="00865576">
        <w:t xml:space="preserve">not </w:t>
      </w:r>
      <w:r w:rsidR="00C9776A" w:rsidRPr="00865576">
        <w:t xml:space="preserve">been </w:t>
      </w:r>
      <w:r w:rsidRPr="00865576">
        <w:t xml:space="preserve">provided in accordance with </w:t>
      </w:r>
      <w:r w:rsidR="00C9776A" w:rsidRPr="00865576">
        <w:t xml:space="preserve">the </w:t>
      </w:r>
      <w:r w:rsidRPr="00865576">
        <w:t>requirements</w:t>
      </w:r>
      <w:r w:rsidR="00C9776A" w:rsidRPr="00865576">
        <w:t xml:space="preserve"> of this </w:t>
      </w:r>
      <w:r w:rsidR="00865576" w:rsidRPr="00865576">
        <w:t>brief</w:t>
      </w:r>
      <w:r w:rsidRPr="00865576">
        <w:t>.</w:t>
      </w:r>
    </w:p>
    <w:p w14:paraId="134F42EB" w14:textId="7490E0A7" w:rsidR="00EA5151" w:rsidRDefault="006E6662" w:rsidP="00EA5151">
      <w:pPr>
        <w:rPr>
          <w:highlight w:val="yellow"/>
        </w:rPr>
      </w:pPr>
      <w:r w:rsidRPr="008712E1">
        <w:t xml:space="preserve">Any anticipated </w:t>
      </w:r>
      <w:r>
        <w:t xml:space="preserve">cost over runs </w:t>
      </w:r>
      <w:r w:rsidRPr="008712E1">
        <w:t>shall be explicitly flagged to the Client by the Consultan</w:t>
      </w:r>
      <w:r w:rsidR="003B0E7D">
        <w:t>cy Team’s Project Manager</w:t>
      </w:r>
      <w:r w:rsidRPr="008712E1">
        <w:t xml:space="preserve"> as soon as they become </w:t>
      </w:r>
      <w:r w:rsidR="009C7F01">
        <w:t xml:space="preserve">anticipated </w:t>
      </w:r>
      <w:r w:rsidR="0094789B">
        <w:t>and</w:t>
      </w:r>
      <w:r w:rsidR="00DD58B1">
        <w:t xml:space="preserve"> </w:t>
      </w:r>
      <w:r w:rsidR="009C7F01">
        <w:t xml:space="preserve">the matter shall be </w:t>
      </w:r>
      <w:r w:rsidR="00DD58B1">
        <w:t>added to the agenda for discussion</w:t>
      </w:r>
      <w:r w:rsidR="004C2785">
        <w:t xml:space="preserve"> at the </w:t>
      </w:r>
      <w:r w:rsidR="009C7F01">
        <w:t xml:space="preserve">proceeding </w:t>
      </w:r>
      <w:r w:rsidR="00244665">
        <w:t>Project Tea</w:t>
      </w:r>
      <w:r w:rsidR="00FC6D9E">
        <w:t>m</w:t>
      </w:r>
      <w:r w:rsidR="00244665">
        <w:t xml:space="preserve"> Meeting. </w:t>
      </w:r>
      <w:r>
        <w:t xml:space="preserve"> C</w:t>
      </w:r>
      <w:r w:rsidR="00865576" w:rsidRPr="00E657EB">
        <w:t xml:space="preserve">laims </w:t>
      </w:r>
      <w:r w:rsidR="000B0F7F" w:rsidRPr="00E657EB">
        <w:t xml:space="preserve">from the Consultancy Team </w:t>
      </w:r>
      <w:r w:rsidR="00865576" w:rsidRPr="00E657EB">
        <w:t xml:space="preserve">for </w:t>
      </w:r>
      <w:r w:rsidR="000B0F7F" w:rsidRPr="00E657EB">
        <w:t xml:space="preserve">additional fees or </w:t>
      </w:r>
      <w:r w:rsidR="00865576" w:rsidRPr="00E657EB">
        <w:t>c</w:t>
      </w:r>
      <w:r w:rsidR="00DB33C1" w:rsidRPr="00E657EB">
        <w:t xml:space="preserve">osts over runs </w:t>
      </w:r>
      <w:r w:rsidR="00282F13" w:rsidRPr="00E657EB">
        <w:t xml:space="preserve">will not be paid by the </w:t>
      </w:r>
      <w:r w:rsidR="00E657EB" w:rsidRPr="00E657EB">
        <w:t>Client</w:t>
      </w:r>
      <w:r w:rsidR="00282F13" w:rsidRPr="00E657EB">
        <w:t xml:space="preserve"> in instances where </w:t>
      </w:r>
      <w:r w:rsidR="0025103E" w:rsidRPr="00E657EB">
        <w:t xml:space="preserve">the </w:t>
      </w:r>
      <w:r w:rsidR="00E657EB" w:rsidRPr="00E657EB">
        <w:t>Client</w:t>
      </w:r>
      <w:r w:rsidR="0025103E" w:rsidRPr="00E657EB">
        <w:t xml:space="preserve"> was not given prior notice and did not give prior approval</w:t>
      </w:r>
      <w:r w:rsidR="00CD6A6D">
        <w:t xml:space="preserve"> in the form of a signed Change Order</w:t>
      </w:r>
      <w:r w:rsidR="0025103E" w:rsidRPr="00E657EB">
        <w:t xml:space="preserve">. </w:t>
      </w:r>
    </w:p>
    <w:p w14:paraId="53AD2B35" w14:textId="0CAA681A" w:rsidR="004C112E" w:rsidRDefault="00E17BD2" w:rsidP="002E38CF">
      <w:r>
        <w:t>Any e</w:t>
      </w:r>
      <w:r w:rsidR="00684025">
        <w:t>xtension o</w:t>
      </w:r>
      <w:r>
        <w:t xml:space="preserve">f </w:t>
      </w:r>
      <w:r w:rsidR="00684025">
        <w:t>services</w:t>
      </w:r>
      <w:r>
        <w:t xml:space="preserve"> </w:t>
      </w:r>
      <w:r w:rsidR="00EE216D">
        <w:t xml:space="preserve">regarding an </w:t>
      </w:r>
      <w:r w:rsidR="007C626C">
        <w:t xml:space="preserve">additional </w:t>
      </w:r>
      <w:r>
        <w:t>deliverable</w:t>
      </w:r>
      <w:r w:rsidR="007C626C">
        <w:t xml:space="preserve"> that</w:t>
      </w:r>
      <w:r w:rsidR="00EE216D">
        <w:t xml:space="preserve"> </w:t>
      </w:r>
      <w:r w:rsidR="00030F8A">
        <w:t xml:space="preserve">not </w:t>
      </w:r>
      <w:r w:rsidR="004B76A1">
        <w:t>prescribed</w:t>
      </w:r>
      <w:r w:rsidR="00030F8A">
        <w:t xml:space="preserve"> </w:t>
      </w:r>
      <w:r w:rsidR="004B76A1" w:rsidRPr="004B76A1">
        <w:t xml:space="preserve">in the </w:t>
      </w:r>
      <w:r w:rsidR="004B76A1">
        <w:t xml:space="preserve">RFT </w:t>
      </w:r>
      <w:r w:rsidR="004B76A1" w:rsidRPr="004B76A1">
        <w:t xml:space="preserve">or </w:t>
      </w:r>
      <w:r w:rsidR="00EE216D">
        <w:t>B</w:t>
      </w:r>
      <w:r w:rsidR="004B76A1" w:rsidRPr="004B76A1">
        <w:t>rief for this commission</w:t>
      </w:r>
      <w:r w:rsidR="00FC3589">
        <w:t>, whether</w:t>
      </w:r>
      <w:r w:rsidR="001D06E2">
        <w:t xml:space="preserve"> </w:t>
      </w:r>
      <w:r w:rsidR="00684025">
        <w:t xml:space="preserve">sought by the Client or proposed </w:t>
      </w:r>
      <w:r>
        <w:t xml:space="preserve">by the </w:t>
      </w:r>
      <w:r w:rsidR="004464F9">
        <w:t>Consultan</w:t>
      </w:r>
      <w:r w:rsidR="00FC3589">
        <w:t>cy Team</w:t>
      </w:r>
      <w:r w:rsidR="00345CB1">
        <w:t>;</w:t>
      </w:r>
      <w:r w:rsidR="009603FC">
        <w:t xml:space="preserve"> shall be</w:t>
      </w:r>
      <w:r w:rsidR="00345CB1">
        <w:t xml:space="preserve"> </w:t>
      </w:r>
      <w:r w:rsidR="007902CB">
        <w:t>clearly priced</w:t>
      </w:r>
      <w:r w:rsidR="00345CB1">
        <w:t xml:space="preserve"> by the </w:t>
      </w:r>
      <w:r w:rsidR="00BD2ACB">
        <w:t>C</w:t>
      </w:r>
      <w:r w:rsidR="003B2318">
        <w:t>onsultan</w:t>
      </w:r>
      <w:r w:rsidR="00BD2ACB">
        <w:t>cy Team</w:t>
      </w:r>
      <w:r w:rsidR="00345CB1">
        <w:t xml:space="preserve"> </w:t>
      </w:r>
      <w:r w:rsidR="00591A40" w:rsidRPr="00ED7941">
        <w:t>(</w:t>
      </w:r>
      <w:r w:rsidR="00BB0C8F" w:rsidRPr="00ED7941">
        <w:t>using the rates for time charges put forward in the Consultancy Team’s tender submitted in response to the RFT for this commission</w:t>
      </w:r>
      <w:r w:rsidR="00591A40" w:rsidRPr="00ED7941">
        <w:t>)</w:t>
      </w:r>
      <w:r w:rsidR="00591A40">
        <w:t xml:space="preserve"> </w:t>
      </w:r>
      <w:r w:rsidR="003B2318">
        <w:t>and</w:t>
      </w:r>
      <w:r w:rsidR="009603FC">
        <w:t xml:space="preserve"> </w:t>
      </w:r>
      <w:r w:rsidR="004464F9">
        <w:t>agree</w:t>
      </w:r>
      <w:r w:rsidR="009603FC">
        <w:t>d</w:t>
      </w:r>
      <w:r w:rsidR="004464F9">
        <w:t xml:space="preserve"> by the Client </w:t>
      </w:r>
      <w:r w:rsidR="001646D3">
        <w:t xml:space="preserve">in the form of </w:t>
      </w:r>
      <w:r w:rsidR="00281140">
        <w:t>a signed Change Order</w:t>
      </w:r>
      <w:r>
        <w:t xml:space="preserve"> prior to </w:t>
      </w:r>
      <w:r w:rsidR="00281140">
        <w:t xml:space="preserve">the commencement of such services or </w:t>
      </w:r>
      <w:r w:rsidR="003C1B8E">
        <w:t>deliverables.</w:t>
      </w:r>
      <w:r w:rsidR="008929A6">
        <w:t xml:space="preserve"> Where </w:t>
      </w:r>
      <w:r w:rsidR="00C3583B">
        <w:t>such explicit</w:t>
      </w:r>
      <w:r w:rsidR="003B2318">
        <w:t xml:space="preserve"> agreement </w:t>
      </w:r>
      <w:r w:rsidR="008929A6">
        <w:t xml:space="preserve">has not </w:t>
      </w:r>
      <w:r w:rsidR="00AA74BC">
        <w:t>occurred</w:t>
      </w:r>
      <w:r w:rsidR="00C812C1">
        <w:t xml:space="preserve">, fees for </w:t>
      </w:r>
      <w:r w:rsidR="00AA74BC">
        <w:t>additional</w:t>
      </w:r>
      <w:r w:rsidR="00C812C1">
        <w:t xml:space="preserve"> </w:t>
      </w:r>
      <w:r w:rsidR="00B800E1">
        <w:t xml:space="preserve">services or </w:t>
      </w:r>
      <w:r w:rsidR="007C626C">
        <w:t>deliverables</w:t>
      </w:r>
      <w:r w:rsidR="00B800E1">
        <w:t xml:space="preserve"> </w:t>
      </w:r>
      <w:r w:rsidR="00C812C1">
        <w:t xml:space="preserve">will not be </w:t>
      </w:r>
      <w:r w:rsidR="00684B17">
        <w:t>paid</w:t>
      </w:r>
      <w:r w:rsidR="00C812C1">
        <w:t xml:space="preserve"> by the C</w:t>
      </w:r>
      <w:r w:rsidR="00684B17">
        <w:t>l</w:t>
      </w:r>
      <w:r w:rsidR="00C812C1">
        <w:t>ient.</w:t>
      </w:r>
      <w:r w:rsidR="004C112E">
        <w:t xml:space="preserve"> </w:t>
      </w:r>
    </w:p>
    <w:p w14:paraId="6AAC58EE" w14:textId="77777777" w:rsidR="00226A93" w:rsidRDefault="00226A93" w:rsidP="002E38CF"/>
    <w:p w14:paraId="0E7F7CBF" w14:textId="77777777" w:rsidR="004C112E" w:rsidRDefault="004C112E">
      <w:pPr>
        <w:spacing w:after="200" w:line="276" w:lineRule="auto"/>
      </w:pPr>
      <w:r>
        <w:br w:type="page"/>
      </w:r>
    </w:p>
    <w:p w14:paraId="63579939" w14:textId="6202A058" w:rsidR="00BD521D" w:rsidRDefault="00BD521D" w:rsidP="00BD521D">
      <w:pPr>
        <w:pStyle w:val="Heading1"/>
      </w:pPr>
      <w:bookmarkStart w:id="31" w:name="_Toc236239302"/>
      <w:r>
        <w:t xml:space="preserve">5. </w:t>
      </w:r>
      <w:r w:rsidR="00CD35DC">
        <w:t>STAGE 1: BASELINE ASSESSMENT &amp; REPORT/</w:t>
      </w:r>
      <w:r w:rsidR="00A269E3">
        <w:t xml:space="preserve">ISSUES </w:t>
      </w:r>
      <w:r w:rsidR="00CD35DC">
        <w:t>PAPER</w:t>
      </w:r>
      <w:bookmarkEnd w:id="31"/>
    </w:p>
    <w:p w14:paraId="0B437F16" w14:textId="65450226" w:rsidR="00FC4FBB" w:rsidRDefault="0066354D" w:rsidP="00FC4FBB">
      <w:pPr>
        <w:pStyle w:val="Heading2"/>
      </w:pPr>
      <w:bookmarkStart w:id="32" w:name="_Toc236239303"/>
      <w:r>
        <w:t xml:space="preserve">5.1 </w:t>
      </w:r>
      <w:r w:rsidR="00E07848">
        <w:t>B</w:t>
      </w:r>
      <w:r w:rsidR="00A172D9">
        <w:t>as</w:t>
      </w:r>
      <w:r w:rsidR="00E07848">
        <w:t>eline Assessment</w:t>
      </w:r>
      <w:r w:rsidR="00B87D6F">
        <w:t xml:space="preserve"> &amp; Report</w:t>
      </w:r>
      <w:bookmarkEnd w:id="32"/>
    </w:p>
    <w:p w14:paraId="65E6C503" w14:textId="0515C232" w:rsidR="009C2FB6" w:rsidRDefault="00FC6057" w:rsidP="005A7A80">
      <w:r>
        <w:t xml:space="preserve">As part of this </w:t>
      </w:r>
      <w:r w:rsidR="00A01803">
        <w:t xml:space="preserve">Commission </w:t>
      </w:r>
      <w:r w:rsidR="00497F32">
        <w:t>S</w:t>
      </w:r>
      <w:r w:rsidR="00A01803">
        <w:t>tage, t</w:t>
      </w:r>
      <w:r w:rsidR="005A7A80">
        <w:t xml:space="preserve">he </w:t>
      </w:r>
      <w:r w:rsidR="001732D0">
        <w:t>C</w:t>
      </w:r>
      <w:r w:rsidR="00027EDA">
        <w:t xml:space="preserve">onsultancy </w:t>
      </w:r>
      <w:r w:rsidR="001732D0">
        <w:t>T</w:t>
      </w:r>
      <w:r w:rsidR="00027EDA">
        <w:t xml:space="preserve">eam </w:t>
      </w:r>
      <w:r w:rsidR="005A7A80">
        <w:t xml:space="preserve">shall </w:t>
      </w:r>
      <w:r w:rsidR="006369A5">
        <w:t xml:space="preserve">gather baseline information to help </w:t>
      </w:r>
      <w:r w:rsidR="009C2FB6">
        <w:t>establish the characteristics of the receiving Study Area, in terms of transport demand / demand patterns, mode split, transport infrastructure/services and land uses (trip generators and tip attractors)</w:t>
      </w:r>
      <w:r w:rsidR="00C245EF">
        <w:t xml:space="preserve"> etc</w:t>
      </w:r>
      <w:r w:rsidR="00C32D91">
        <w:t xml:space="preserve"> before r</w:t>
      </w:r>
      <w:r w:rsidR="00C32D91" w:rsidRPr="00C32D91">
        <w:t>eview</w:t>
      </w:r>
      <w:r w:rsidR="00C32D91">
        <w:t>ing</w:t>
      </w:r>
      <w:r w:rsidR="00C32D91" w:rsidRPr="00C32D91">
        <w:t xml:space="preserve"> the Study Area Boundary</w:t>
      </w:r>
      <w:r w:rsidR="009C2FB6">
        <w:t>.</w:t>
      </w:r>
      <w:r w:rsidR="0091394C">
        <w:t xml:space="preserve"> </w:t>
      </w:r>
      <w:r w:rsidR="00027EDA">
        <w:t xml:space="preserve">The </w:t>
      </w:r>
      <w:r w:rsidR="00516586">
        <w:t>primary deliverables</w:t>
      </w:r>
      <w:r w:rsidR="00586A58">
        <w:t xml:space="preserve"> </w:t>
      </w:r>
      <w:r w:rsidR="00A10D0E">
        <w:t>that</w:t>
      </w:r>
      <w:r w:rsidR="001732D0">
        <w:t xml:space="preserve"> the</w:t>
      </w:r>
      <w:r w:rsidR="00913497">
        <w:t xml:space="preserve"> Consultancy Team </w:t>
      </w:r>
      <w:r w:rsidR="00A10D0E">
        <w:t xml:space="preserve">are required to </w:t>
      </w:r>
      <w:r w:rsidR="00F03B08">
        <w:t xml:space="preserve">carry out and </w:t>
      </w:r>
      <w:r w:rsidR="00135866">
        <w:t xml:space="preserve">satisfy </w:t>
      </w:r>
      <w:r w:rsidR="00830BA4">
        <w:t xml:space="preserve">under this stage </w:t>
      </w:r>
      <w:r w:rsidR="003743E9">
        <w:t>are</w:t>
      </w:r>
      <w:r w:rsidR="009207C2">
        <w:t>, therefore,</w:t>
      </w:r>
      <w:r w:rsidR="003743E9">
        <w:t xml:space="preserve"> </w:t>
      </w:r>
      <w:r w:rsidR="00A10D0E">
        <w:t>as follows:</w:t>
      </w:r>
    </w:p>
    <w:p w14:paraId="08837EB1" w14:textId="3FE3C196" w:rsidR="004117FA" w:rsidRDefault="00817660" w:rsidP="001456D7">
      <w:pPr>
        <w:pStyle w:val="ListParagraph"/>
        <w:numPr>
          <w:ilvl w:val="0"/>
          <w:numId w:val="17"/>
        </w:numPr>
      </w:pPr>
      <w:r>
        <w:t xml:space="preserve">Collect all available data for </w:t>
      </w:r>
      <w:r w:rsidR="00E75395">
        <w:t xml:space="preserve">the Indicative Study </w:t>
      </w:r>
      <w:r w:rsidR="009E5316">
        <w:t>Area</w:t>
      </w:r>
      <w:r w:rsidR="006F350E">
        <w:t xml:space="preserve"> (</w:t>
      </w:r>
      <w:r w:rsidR="007C59FE">
        <w:t>outlined</w:t>
      </w:r>
      <w:r w:rsidR="006F350E">
        <w:t xml:space="preserve"> in Section 1 of this brief)</w:t>
      </w:r>
      <w:r>
        <w:t xml:space="preserve"> including </w:t>
      </w:r>
      <w:r w:rsidR="00F63BC3">
        <w:t xml:space="preserve">but not limited to </w:t>
      </w:r>
      <w:r>
        <w:t>existing traffic models</w:t>
      </w:r>
      <w:r w:rsidR="00F63BC3">
        <w:t>;</w:t>
      </w:r>
      <w:r>
        <w:t xml:space="preserve"> </w:t>
      </w:r>
      <w:r w:rsidR="009E5316">
        <w:t>traffic counts</w:t>
      </w:r>
      <w:r w:rsidR="00F63BC3">
        <w:t>;</w:t>
      </w:r>
      <w:r w:rsidR="009E5316">
        <w:t xml:space="preserve"> </w:t>
      </w:r>
      <w:r>
        <w:t>cycle network</w:t>
      </w:r>
      <w:r w:rsidR="009E5316">
        <w:t xml:space="preserve"> </w:t>
      </w:r>
      <w:r>
        <w:t>surveys</w:t>
      </w:r>
      <w:r w:rsidR="007344A7">
        <w:t>;</w:t>
      </w:r>
      <w:r>
        <w:t xml:space="preserve"> walking network surveys</w:t>
      </w:r>
      <w:r w:rsidR="007344A7">
        <w:t>;</w:t>
      </w:r>
      <w:r>
        <w:t xml:space="preserve"> parking s</w:t>
      </w:r>
      <w:r w:rsidR="00494182">
        <w:t>urveys</w:t>
      </w:r>
      <w:r w:rsidR="007344A7">
        <w:t>;</w:t>
      </w:r>
      <w:r>
        <w:t xml:space="preserve"> </w:t>
      </w:r>
      <w:r w:rsidR="005F372E">
        <w:t>public transport usage figures, pedestrian counts, census information, CSO &amp; POWSCAR data</w:t>
      </w:r>
      <w:r w:rsidR="005F372E" w:rsidRPr="00D45446">
        <w:t xml:space="preserve"> </w:t>
      </w:r>
      <w:r w:rsidR="005F372E">
        <w:t>and existing transport modelling data</w:t>
      </w:r>
      <w:r w:rsidR="006E7D11">
        <w:t xml:space="preserve"> </w:t>
      </w:r>
      <w:r w:rsidR="00192E15">
        <w:t>etc</w:t>
      </w:r>
      <w:r w:rsidR="00266E44">
        <w:t>.</w:t>
      </w:r>
      <w:r w:rsidR="001456D7">
        <w:t xml:space="preserve"> </w:t>
      </w:r>
      <w:r w:rsidR="001456D7" w:rsidRPr="001456D7">
        <w:t>This should include a search for datasets contained in, but not limited to, planning applications (including Part 8 and Part 10 developments), transport plans and transport assessment that are relevant to the Indicative Study Area and its Area of influence.</w:t>
      </w:r>
    </w:p>
    <w:p w14:paraId="4C0D6040" w14:textId="309AE533" w:rsidR="0004164A" w:rsidRDefault="00A20B10" w:rsidP="00746A60">
      <w:pPr>
        <w:pStyle w:val="ListParagraph"/>
        <w:numPr>
          <w:ilvl w:val="0"/>
          <w:numId w:val="17"/>
        </w:numPr>
      </w:pPr>
      <w:r>
        <w:t xml:space="preserve">Include for a review of relevant </w:t>
      </w:r>
      <w:r w:rsidR="00485AD8">
        <w:t xml:space="preserve">land use </w:t>
      </w:r>
      <w:r w:rsidR="009B370F">
        <w:t>plan</w:t>
      </w:r>
      <w:r w:rsidR="00FD1BCD">
        <w:t>s</w:t>
      </w:r>
      <w:r w:rsidR="009B370F">
        <w:t xml:space="preserve"> and</w:t>
      </w:r>
      <w:r w:rsidR="00FD1BCD">
        <w:t xml:space="preserve"> transport </w:t>
      </w:r>
      <w:r w:rsidR="00D201EE">
        <w:t>plans</w:t>
      </w:r>
      <w:r w:rsidR="00027B40">
        <w:t>/strategies</w:t>
      </w:r>
      <w:r>
        <w:t>, including national, regional, and local in relation</w:t>
      </w:r>
      <w:r w:rsidR="00C16D95">
        <w:t xml:space="preserve"> </w:t>
      </w:r>
      <w:r>
        <w:t xml:space="preserve">to existing </w:t>
      </w:r>
      <w:r w:rsidR="007332EA">
        <w:t xml:space="preserve">and future </w:t>
      </w:r>
      <w:r>
        <w:t>transport and land use arrangements</w:t>
      </w:r>
      <w:r w:rsidR="006B6F3C">
        <w:t>, land use zoning objectives and Development Management Guidelines (National and County)</w:t>
      </w:r>
      <w:r w:rsidR="008E504B">
        <w:t xml:space="preserve"> within the Study Area and It’s Area of Influence</w:t>
      </w:r>
      <w:r w:rsidR="00FE7CE2">
        <w:t>.</w:t>
      </w:r>
      <w:r w:rsidR="00A81E5A">
        <w:t xml:space="preserve"> E</w:t>
      </w:r>
      <w:r>
        <w:t>nsure that all relevant information is collated</w:t>
      </w:r>
      <w:r w:rsidR="00C16D95">
        <w:t xml:space="preserve"> </w:t>
      </w:r>
      <w:r>
        <w:t>to enable a robust appraisal of options at later stages of the ABTA process.</w:t>
      </w:r>
      <w:r w:rsidR="00553F51" w:rsidRPr="00553F51">
        <w:t xml:space="preserve"> </w:t>
      </w:r>
      <w:r w:rsidR="00E47F29">
        <w:t xml:space="preserve">This should include for, but not be limited to, the </w:t>
      </w:r>
      <w:r w:rsidR="00553F51">
        <w:t>plans, programmes, strategies and guidelines identified in Section 2 of this brief</w:t>
      </w:r>
      <w:r w:rsidR="0031666B">
        <w:t xml:space="preserve"> </w:t>
      </w:r>
      <w:r w:rsidR="008A1EE0">
        <w:t>as well</w:t>
      </w:r>
      <w:r w:rsidR="00406BF1">
        <w:t xml:space="preserve"> as</w:t>
      </w:r>
      <w:r w:rsidR="0087039A" w:rsidRPr="0087039A">
        <w:t xml:space="preserve"> Active Travel </w:t>
      </w:r>
      <w:r w:rsidR="00406BF1">
        <w:t xml:space="preserve">plans and </w:t>
      </w:r>
      <w:r w:rsidR="0087039A" w:rsidRPr="0087039A">
        <w:t>programmes (Regional and County)</w:t>
      </w:r>
      <w:r w:rsidR="00FE7CE2">
        <w:t>.</w:t>
      </w:r>
    </w:p>
    <w:p w14:paraId="16B9E06F" w14:textId="05B39903" w:rsidR="00EF28A5" w:rsidRDefault="00071E92" w:rsidP="00746A60">
      <w:pPr>
        <w:pStyle w:val="ListParagraph"/>
        <w:numPr>
          <w:ilvl w:val="0"/>
          <w:numId w:val="17"/>
        </w:numPr>
      </w:pPr>
      <w:r>
        <w:t xml:space="preserve">Incorporate </w:t>
      </w:r>
      <w:r w:rsidR="00514BE5">
        <w:t xml:space="preserve">available </w:t>
      </w:r>
      <w:r w:rsidR="0018374F">
        <w:t xml:space="preserve">data on </w:t>
      </w:r>
      <w:r w:rsidR="00EF28A5">
        <w:t xml:space="preserve">the </w:t>
      </w:r>
      <w:r w:rsidR="00CA011C">
        <w:t>topography, geography</w:t>
      </w:r>
      <w:r w:rsidR="00DA5D07">
        <w:t>, spatial arrangement</w:t>
      </w:r>
      <w:r w:rsidR="00CA011C">
        <w:t xml:space="preserve"> and physical characteristics of the Study Area</w:t>
      </w:r>
      <w:r w:rsidR="0076024B">
        <w:t>. C</w:t>
      </w:r>
      <w:r w:rsidR="005C4F88">
        <w:t>apture information on</w:t>
      </w:r>
      <w:r w:rsidR="00337773">
        <w:t xml:space="preserve"> lan</w:t>
      </w:r>
      <w:r w:rsidR="00141C1A">
        <w:t xml:space="preserve">d </w:t>
      </w:r>
      <w:r w:rsidR="00337773">
        <w:t xml:space="preserve">uses, </w:t>
      </w:r>
      <w:r w:rsidR="004B68DF">
        <w:t>trip generators and trip attractors</w:t>
      </w:r>
      <w:r w:rsidR="00F22E7D">
        <w:t xml:space="preserve"> within and around the Study Area</w:t>
      </w:r>
      <w:r w:rsidR="00487D66">
        <w:t xml:space="preserve"> including </w:t>
      </w:r>
      <w:r w:rsidR="00FA678C">
        <w:t>its Area of Influence</w:t>
      </w:r>
      <w:r w:rsidR="00244116">
        <w:t>.</w:t>
      </w:r>
    </w:p>
    <w:p w14:paraId="6F17B6FA" w14:textId="199E578B" w:rsidR="00D66845" w:rsidRDefault="00D66845" w:rsidP="00746A60">
      <w:pPr>
        <w:pStyle w:val="ListParagraph"/>
        <w:numPr>
          <w:ilvl w:val="0"/>
          <w:numId w:val="17"/>
        </w:numPr>
      </w:pPr>
      <w:r w:rsidRPr="00D66845">
        <w:t xml:space="preserve">Use </w:t>
      </w:r>
      <w:r w:rsidR="00DE1230">
        <w:t xml:space="preserve">the </w:t>
      </w:r>
      <w:r w:rsidRPr="00D66845">
        <w:t>baselines data to he</w:t>
      </w:r>
      <w:r w:rsidR="00DE1230">
        <w:t>l</w:t>
      </w:r>
      <w:r w:rsidRPr="00D66845">
        <w:t xml:space="preserve">p confirm the Study Area Boundary and, from the perspective of </w:t>
      </w:r>
      <w:r w:rsidR="00721838">
        <w:t xml:space="preserve">land </w:t>
      </w:r>
      <w:r w:rsidR="00E46422">
        <w:t xml:space="preserve">uses and </w:t>
      </w:r>
      <w:r w:rsidRPr="00D66845">
        <w:t>transport demand, its Area of Influence.</w:t>
      </w:r>
    </w:p>
    <w:p w14:paraId="3E9BC673" w14:textId="05C1A79E" w:rsidR="00D01855" w:rsidRDefault="00D01855" w:rsidP="00746A60">
      <w:pPr>
        <w:pStyle w:val="ListParagraph"/>
        <w:numPr>
          <w:ilvl w:val="0"/>
          <w:numId w:val="17"/>
        </w:numPr>
      </w:pPr>
      <w:r w:rsidRPr="00D01855">
        <w:t>Identify any gaps in traffic survey data</w:t>
      </w:r>
      <w:r w:rsidR="003056C2">
        <w:t>,</w:t>
      </w:r>
      <w:r w:rsidRPr="00D01855">
        <w:t xml:space="preserve"> where considered to be pertinent. Where it has been demonstrated to the Client’s satisfaction that newly commissioned traffic survey data is needed</w:t>
      </w:r>
      <w:r w:rsidR="00B86C21">
        <w:t xml:space="preserve"> </w:t>
      </w:r>
      <w:r w:rsidR="006D173C">
        <w:t>(e.g. junction turning counts, pedestrian and cycle counts and queue length surveys</w:t>
      </w:r>
      <w:r w:rsidR="00A37800">
        <w:t>),</w:t>
      </w:r>
      <w:r w:rsidRPr="00D01855">
        <w:t xml:space="preserve"> the Consultancy Team shall procure and manage such traffic surveys outside the fixed price lump sum fee for this commission in accordance with Section 4.</w:t>
      </w:r>
      <w:r w:rsidR="008B3597">
        <w:t>11</w:t>
      </w:r>
      <w:r w:rsidRPr="00D01855">
        <w:t xml:space="preserve"> (</w:t>
      </w:r>
      <w:r w:rsidR="00AC74FE" w:rsidRPr="00D01855">
        <w:t>Procur</w:t>
      </w:r>
      <w:r w:rsidR="00AC74FE">
        <w:t>ement and Management of</w:t>
      </w:r>
      <w:r w:rsidRPr="00D01855">
        <w:t xml:space="preserve"> Third Party Services) of this brief.</w:t>
      </w:r>
    </w:p>
    <w:p w14:paraId="2EC98D09" w14:textId="463EC92D" w:rsidR="007F2F8B" w:rsidRDefault="007F2F8B" w:rsidP="00E22F0B">
      <w:pPr>
        <w:pStyle w:val="ListParagraph"/>
        <w:numPr>
          <w:ilvl w:val="0"/>
          <w:numId w:val="17"/>
        </w:numPr>
      </w:pPr>
      <w:r>
        <w:t xml:space="preserve">Update and augment all baseline data regarding transport usage, counts surveys and models before completing and finalising a Network Infrastructure Audit for all modes of transport within </w:t>
      </w:r>
      <w:r w:rsidR="00E22F0B">
        <w:t>the</w:t>
      </w:r>
      <w:r>
        <w:t xml:space="preserve"> Study Area Boundary.</w:t>
      </w:r>
      <w:r w:rsidRPr="009A5588">
        <w:t xml:space="preserve"> </w:t>
      </w:r>
    </w:p>
    <w:p w14:paraId="5462E319" w14:textId="1E6FFB78" w:rsidR="00967203" w:rsidRDefault="00551A31" w:rsidP="003260E5">
      <w:pPr>
        <w:pStyle w:val="ListParagraph"/>
        <w:numPr>
          <w:ilvl w:val="0"/>
          <w:numId w:val="17"/>
        </w:numPr>
      </w:pPr>
      <w:r w:rsidRPr="006D2861">
        <w:t>The Consultancy Team shall follow the latest ABTA Guidance from the NTA regarding the use of available datasets</w:t>
      </w:r>
      <w:r>
        <w:t xml:space="preserve"> </w:t>
      </w:r>
      <w:r w:rsidR="002246E2">
        <w:t>and succinctly c</w:t>
      </w:r>
      <w:r w:rsidR="002246E2" w:rsidRPr="003D66AD">
        <w:t xml:space="preserve">apture </w:t>
      </w:r>
      <w:r w:rsidR="002246E2">
        <w:t xml:space="preserve">the baseline data (to include mapping, charts and diagrams) </w:t>
      </w:r>
      <w:r w:rsidR="002246E2" w:rsidRPr="003D66AD">
        <w:t xml:space="preserve">in a </w:t>
      </w:r>
      <w:r w:rsidR="002246E2" w:rsidRPr="0052557D">
        <w:rPr>
          <w:b/>
          <w:bCs/>
        </w:rPr>
        <w:t xml:space="preserve">Baseline </w:t>
      </w:r>
      <w:r w:rsidR="00B970A1" w:rsidRPr="0052557D">
        <w:rPr>
          <w:b/>
          <w:bCs/>
        </w:rPr>
        <w:t>Report</w:t>
      </w:r>
      <w:r w:rsidR="00B70765" w:rsidRPr="0052557D">
        <w:rPr>
          <w:b/>
          <w:bCs/>
        </w:rPr>
        <w:t>/Issues Paper</w:t>
      </w:r>
      <w:r w:rsidR="002246E2" w:rsidRPr="003D66AD">
        <w:t xml:space="preserve"> </w:t>
      </w:r>
      <w:r w:rsidR="002246E2">
        <w:t xml:space="preserve">document with clear conclusions regarding the findings on such data and its relevance to the subject commission. Such </w:t>
      </w:r>
      <w:r w:rsidR="00DF3B8D">
        <w:t xml:space="preserve">a </w:t>
      </w:r>
      <w:r w:rsidR="00D45446">
        <w:t xml:space="preserve">report shall </w:t>
      </w:r>
      <w:r w:rsidR="00F7670A">
        <w:t>use th</w:t>
      </w:r>
      <w:r w:rsidR="00B85E18">
        <w:t>e</w:t>
      </w:r>
      <w:r w:rsidR="00F7670A">
        <w:t xml:space="preserve"> </w:t>
      </w:r>
      <w:r w:rsidR="00B85E18">
        <w:t>baseline</w:t>
      </w:r>
      <w:r w:rsidR="00F7670A">
        <w:t xml:space="preserve"> data to </w:t>
      </w:r>
      <w:r w:rsidR="008F6CA6">
        <w:t xml:space="preserve">capture </w:t>
      </w:r>
      <w:r w:rsidR="00D45446">
        <w:t xml:space="preserve">the </w:t>
      </w:r>
      <w:r w:rsidR="00952112" w:rsidRPr="003D66AD">
        <w:t>land use arrangements</w:t>
      </w:r>
      <w:r w:rsidR="00F325DA">
        <w:t xml:space="preserve">, existing transport infrastructure and services; </w:t>
      </w:r>
      <w:r w:rsidR="00917540">
        <w:t xml:space="preserve">and </w:t>
      </w:r>
      <w:r w:rsidR="00EB56E1">
        <w:t>existing travel patterns</w:t>
      </w:r>
      <w:r w:rsidR="006F7901">
        <w:t xml:space="preserve"> including </w:t>
      </w:r>
      <w:r w:rsidR="00917540">
        <w:t>information o</w:t>
      </w:r>
      <w:r w:rsidR="00923D6B">
        <w:t>n</w:t>
      </w:r>
      <w:r w:rsidR="00917540">
        <w:t xml:space="preserve"> </w:t>
      </w:r>
      <w:r w:rsidR="00E9410F">
        <w:t xml:space="preserve">existing </w:t>
      </w:r>
      <w:r w:rsidR="00EC7DB3" w:rsidRPr="003D66AD">
        <w:t>tr</w:t>
      </w:r>
      <w:r w:rsidR="009E4DFA">
        <w:t>ip</w:t>
      </w:r>
      <w:r w:rsidR="00EC7DB3" w:rsidRPr="003D66AD">
        <w:t xml:space="preserve"> demand</w:t>
      </w:r>
      <w:r w:rsidR="00F240D9">
        <w:t>,</w:t>
      </w:r>
      <w:r w:rsidR="006D2861">
        <w:t xml:space="preserve"> trip distribution,</w:t>
      </w:r>
      <w:r w:rsidR="00F240D9">
        <w:t xml:space="preserve"> </w:t>
      </w:r>
      <w:r w:rsidR="00EC7DB3" w:rsidRPr="003D66AD">
        <w:t>mode split</w:t>
      </w:r>
      <w:r w:rsidR="00DF6765">
        <w:t xml:space="preserve"> and </w:t>
      </w:r>
      <w:r w:rsidR="006F7901">
        <w:t xml:space="preserve">trip </w:t>
      </w:r>
      <w:r w:rsidR="00AF254F">
        <w:t>lengths</w:t>
      </w:r>
      <w:r w:rsidR="00062441">
        <w:t xml:space="preserve"> within the </w:t>
      </w:r>
      <w:r w:rsidR="00AC4E65">
        <w:t>and Study Area</w:t>
      </w:r>
      <w:r w:rsidR="008B6681">
        <w:t xml:space="preserve"> and its Area of Influence</w:t>
      </w:r>
      <w:r w:rsidR="005C5CB2">
        <w:t>. This document</w:t>
      </w:r>
      <w:r w:rsidR="003B4F44">
        <w:t xml:space="preserve"> </w:t>
      </w:r>
      <w:r w:rsidR="00001307">
        <w:t>shall conclude with a Strength, Weakness, Opportunities and Threats (SWOT) analysis</w:t>
      </w:r>
      <w:r w:rsidR="00C71769">
        <w:t xml:space="preserve"> that includes </w:t>
      </w:r>
      <w:r w:rsidR="00133A6E">
        <w:t>for a commentary on the</w:t>
      </w:r>
      <w:r w:rsidR="00C71769" w:rsidRPr="00C71769">
        <w:t xml:space="preserve"> </w:t>
      </w:r>
      <w:r w:rsidR="00C71769">
        <w:t xml:space="preserve">capacity </w:t>
      </w:r>
      <w:r w:rsidR="005C055E">
        <w:t xml:space="preserve">of </w:t>
      </w:r>
      <w:r w:rsidR="00C71769">
        <w:t xml:space="preserve">different transport </w:t>
      </w:r>
      <w:r w:rsidR="005C055E">
        <w:t xml:space="preserve">networks and services </w:t>
      </w:r>
      <w:r w:rsidR="00320600">
        <w:t xml:space="preserve">to serve </w:t>
      </w:r>
      <w:r w:rsidR="00C3438C">
        <w:t>existing</w:t>
      </w:r>
      <w:r w:rsidR="00320600">
        <w:t xml:space="preserve"> </w:t>
      </w:r>
      <w:r w:rsidR="00C3438C">
        <w:t xml:space="preserve">and future </w:t>
      </w:r>
      <w:r w:rsidR="00320600">
        <w:t>demand.</w:t>
      </w:r>
    </w:p>
    <w:p w14:paraId="4C887285" w14:textId="3D9D3E11" w:rsidR="00650AA7" w:rsidRDefault="005C63A9" w:rsidP="005F4CA9">
      <w:pPr>
        <w:pStyle w:val="ListParagraph"/>
        <w:numPr>
          <w:ilvl w:val="0"/>
          <w:numId w:val="17"/>
        </w:numPr>
      </w:pPr>
      <w:r>
        <w:t>Consult</w:t>
      </w:r>
      <w:r w:rsidR="00AD3EB3">
        <w:t xml:space="preserve"> with</w:t>
      </w:r>
      <w:r w:rsidRPr="005C63A9">
        <w:t xml:space="preserve"> the Client’s various in-house Departments</w:t>
      </w:r>
      <w:r w:rsidR="00425537">
        <w:t>/Sections</w:t>
      </w:r>
      <w:r w:rsidRPr="005C63A9">
        <w:t xml:space="preserve"> </w:t>
      </w:r>
      <w:r w:rsidR="0068461C">
        <w:t xml:space="preserve">and </w:t>
      </w:r>
      <w:r w:rsidR="007C7093">
        <w:t xml:space="preserve">Key Stakeholders </w:t>
      </w:r>
      <w:r w:rsidR="005508BA">
        <w:t>regarding</w:t>
      </w:r>
      <w:r w:rsidR="00001FA2">
        <w:t xml:space="preserve"> the contents of the</w:t>
      </w:r>
      <w:r w:rsidR="00001FA2" w:rsidRPr="00001FA2">
        <w:t xml:space="preserve"> Baseline Report/Issues Paper</w:t>
      </w:r>
      <w:r w:rsidR="00B43F67">
        <w:t xml:space="preserve"> in accordance with </w:t>
      </w:r>
      <w:r w:rsidR="00AE6D6B">
        <w:t>Section</w:t>
      </w:r>
      <w:r w:rsidR="005F4CA9">
        <w:t>s</w:t>
      </w:r>
      <w:r w:rsidR="00AE6D6B">
        <w:t xml:space="preserve"> </w:t>
      </w:r>
      <w:r w:rsidR="005F4CA9">
        <w:t>4.4 (Stakeholder Management and Public Consultation)</w:t>
      </w:r>
      <w:r w:rsidR="00AE6D6B">
        <w:t xml:space="preserve"> of this Brief.</w:t>
      </w:r>
      <w:r w:rsidR="003E5DB3" w:rsidRPr="003E5DB3">
        <w:t xml:space="preserve"> Make amendments </w:t>
      </w:r>
      <w:r w:rsidR="003E5DB3">
        <w:t>and update report</w:t>
      </w:r>
      <w:r w:rsidR="000879F3">
        <w:t xml:space="preserve"> on foot of feedback</w:t>
      </w:r>
      <w:r w:rsidR="008E3E5E">
        <w:t xml:space="preserve"> from the Client and Key Stakeholders</w:t>
      </w:r>
      <w:r w:rsidR="003056C2">
        <w:t>,</w:t>
      </w:r>
      <w:r w:rsidR="000879F3">
        <w:t xml:space="preserve"> where</w:t>
      </w:r>
      <w:r w:rsidR="003E5DB3">
        <w:t xml:space="preserve"> </w:t>
      </w:r>
      <w:r w:rsidR="003E5DB3" w:rsidRPr="003E5DB3">
        <w:t>agreed by the Client.</w:t>
      </w:r>
    </w:p>
    <w:p w14:paraId="32753615" w14:textId="0C3BC082" w:rsidR="00BC5D0C" w:rsidRPr="00C55229" w:rsidRDefault="00CB3A88" w:rsidP="00746A60">
      <w:pPr>
        <w:pStyle w:val="ListParagraph"/>
        <w:numPr>
          <w:ilvl w:val="0"/>
          <w:numId w:val="17"/>
        </w:numPr>
      </w:pPr>
      <w:r>
        <w:t xml:space="preserve">Make </w:t>
      </w:r>
      <w:r w:rsidR="00157D57">
        <w:t xml:space="preserve">final </w:t>
      </w:r>
      <w:r w:rsidR="0096549F" w:rsidRPr="003D66AD">
        <w:t>adjustment</w:t>
      </w:r>
      <w:r w:rsidR="005A77FA">
        <w:t xml:space="preserve"> </w:t>
      </w:r>
      <w:r w:rsidR="00157D57">
        <w:t xml:space="preserve">(if required) </w:t>
      </w:r>
      <w:r w:rsidR="005A77FA">
        <w:t xml:space="preserve">to the </w:t>
      </w:r>
      <w:r w:rsidR="00AB332D">
        <w:t xml:space="preserve">boundaries of the </w:t>
      </w:r>
      <w:r w:rsidR="005A77FA">
        <w:t xml:space="preserve">Study Area and </w:t>
      </w:r>
      <w:r w:rsidR="006D5F28">
        <w:t>A</w:t>
      </w:r>
      <w:r w:rsidR="005A77FA">
        <w:t xml:space="preserve">rea of Influence </w:t>
      </w:r>
      <w:r w:rsidR="0096549F" w:rsidRPr="003D66AD">
        <w:t xml:space="preserve">in an iterative manner on foot of the review and interrogation of </w:t>
      </w:r>
      <w:r w:rsidR="00AB332D">
        <w:t xml:space="preserve">the </w:t>
      </w:r>
      <w:r w:rsidR="00031959" w:rsidRPr="00031959">
        <w:t>Baseline Report/Issues Paper</w:t>
      </w:r>
      <w:r w:rsidR="0096549F" w:rsidRPr="003D66AD">
        <w:t xml:space="preserve"> by the </w:t>
      </w:r>
      <w:r w:rsidR="00287B4E">
        <w:t>C</w:t>
      </w:r>
      <w:r w:rsidR="0096549F" w:rsidRPr="003D66AD">
        <w:t>lient</w:t>
      </w:r>
      <w:r w:rsidR="00DB34EB">
        <w:t>, Key</w:t>
      </w:r>
      <w:r w:rsidR="002A737A">
        <w:t xml:space="preserve"> Stakeholders</w:t>
      </w:r>
      <w:r w:rsidR="00DB34EB">
        <w:t xml:space="preserve"> and </w:t>
      </w:r>
      <w:r w:rsidR="009A2AEF">
        <w:t xml:space="preserve">selected </w:t>
      </w:r>
      <w:r w:rsidR="00DB34EB">
        <w:t>Wider Stakeholders</w:t>
      </w:r>
      <w:r w:rsidR="002A737A">
        <w:t>.</w:t>
      </w:r>
      <w:r w:rsidR="00BC5D0C" w:rsidRPr="00BC5D0C">
        <w:t xml:space="preserve"> </w:t>
      </w:r>
      <w:r w:rsidR="00DF434A">
        <w:t>Refine and a</w:t>
      </w:r>
      <w:r w:rsidR="00BC5D0C" w:rsidRPr="00BC5D0C">
        <w:t xml:space="preserve">pportion </w:t>
      </w:r>
      <w:r w:rsidR="00BC5D0C" w:rsidRPr="00C55229">
        <w:t xml:space="preserve">Study Area for the purpose of developing </w:t>
      </w:r>
      <w:r w:rsidR="001C0ADF">
        <w:t>Local</w:t>
      </w:r>
      <w:r w:rsidR="00BC5D0C" w:rsidRPr="00C55229">
        <w:t xml:space="preserve"> </w:t>
      </w:r>
      <w:r w:rsidR="00345F2B" w:rsidRPr="00C55229">
        <w:t>L</w:t>
      </w:r>
      <w:r w:rsidR="00BC5D0C" w:rsidRPr="00C55229">
        <w:t>evel LTPs</w:t>
      </w:r>
      <w:r w:rsidR="00295592">
        <w:t xml:space="preserve"> under later stage</w:t>
      </w:r>
      <w:r w:rsidR="006E2A0C">
        <w:t>s</w:t>
      </w:r>
      <w:r w:rsidR="00295592">
        <w:t xml:space="preserve"> of this commission</w:t>
      </w:r>
      <w:r w:rsidR="0096073E">
        <w:t>.</w:t>
      </w:r>
      <w:r w:rsidR="0093393D">
        <w:t xml:space="preserve"> </w:t>
      </w:r>
      <w:r w:rsidR="0096073E">
        <w:t>I</w:t>
      </w:r>
      <w:r w:rsidR="0093393D">
        <w:t>llustrate for the purpose of consultation under this stage</w:t>
      </w:r>
      <w:r w:rsidR="00F36F1B" w:rsidRPr="00C55229">
        <w:t>.</w:t>
      </w:r>
    </w:p>
    <w:p w14:paraId="52C953A7" w14:textId="23DF8030" w:rsidR="00F36F1B" w:rsidRPr="00C55229" w:rsidRDefault="00F36F1B" w:rsidP="00746A60">
      <w:pPr>
        <w:pStyle w:val="ListParagraph"/>
        <w:numPr>
          <w:ilvl w:val="0"/>
          <w:numId w:val="17"/>
        </w:numPr>
      </w:pPr>
      <w:r w:rsidRPr="00C55229">
        <w:t>Recommend</w:t>
      </w:r>
      <w:r w:rsidR="00514942" w:rsidRPr="00C55229">
        <w:t xml:space="preserve">, in addition to </w:t>
      </w:r>
      <w:r w:rsidR="00465CC2" w:rsidRPr="00C55229">
        <w:t xml:space="preserve">a </w:t>
      </w:r>
      <w:r w:rsidR="00514942" w:rsidRPr="00C55229">
        <w:t xml:space="preserve">base year, </w:t>
      </w:r>
      <w:r w:rsidR="00C65152" w:rsidRPr="00C55229">
        <w:t xml:space="preserve">a minimum of 2 no. </w:t>
      </w:r>
      <w:r w:rsidR="003548F9" w:rsidRPr="00C55229">
        <w:t>“</w:t>
      </w:r>
      <w:r w:rsidR="005020BE">
        <w:t xml:space="preserve">Future </w:t>
      </w:r>
      <w:r w:rsidRPr="00C55229">
        <w:t>Forecast Years</w:t>
      </w:r>
      <w:r w:rsidR="003548F9" w:rsidRPr="00C55229">
        <w:t>”</w:t>
      </w:r>
      <w:r w:rsidR="00C65152" w:rsidRPr="00C55229">
        <w:t xml:space="preserve"> for </w:t>
      </w:r>
      <w:r w:rsidR="007B19EB" w:rsidRPr="00C55229">
        <w:t>modelling future travel demand and demand measures at milestone points for the p</w:t>
      </w:r>
      <w:r w:rsidR="00C65152" w:rsidRPr="00C55229">
        <w:t>urpose of the A</w:t>
      </w:r>
      <w:r w:rsidR="00786571" w:rsidRPr="00C55229">
        <w:t>rea Based Transport Assessment process to be undertaken throughout this commission</w:t>
      </w:r>
      <w:r w:rsidR="00ED3324">
        <w:t xml:space="preserve">. </w:t>
      </w:r>
      <w:r w:rsidR="00F82D87">
        <w:t>Future Forecast Years</w:t>
      </w:r>
      <w:r w:rsidR="006C0746" w:rsidRPr="00C55229">
        <w:t xml:space="preserve"> shall be justified by the </w:t>
      </w:r>
      <w:r w:rsidR="00AA357F" w:rsidRPr="00C55229">
        <w:t>C</w:t>
      </w:r>
      <w:r w:rsidR="006C0746" w:rsidRPr="00C55229">
        <w:t>onsultancy</w:t>
      </w:r>
      <w:r w:rsidR="00AA357F" w:rsidRPr="00C55229">
        <w:t xml:space="preserve"> Team</w:t>
      </w:r>
      <w:r w:rsidR="006C0746" w:rsidRPr="00C55229">
        <w:t xml:space="preserve"> and agreed with the </w:t>
      </w:r>
      <w:r w:rsidR="00514942" w:rsidRPr="00C55229">
        <w:t>C</w:t>
      </w:r>
      <w:r w:rsidR="006C0746" w:rsidRPr="00C55229">
        <w:t>lient before proceeding to the next stage of the commission</w:t>
      </w:r>
      <w:r w:rsidR="00C96257">
        <w:t>.</w:t>
      </w:r>
    </w:p>
    <w:p w14:paraId="229C04F5" w14:textId="67039FE5" w:rsidR="007D18A6" w:rsidRDefault="007D18A6" w:rsidP="005F4CA9">
      <w:pPr>
        <w:pStyle w:val="ListParagraph"/>
        <w:numPr>
          <w:ilvl w:val="0"/>
          <w:numId w:val="17"/>
        </w:numPr>
      </w:pPr>
      <w:r>
        <w:t>D</w:t>
      </w:r>
      <w:r w:rsidRPr="007D18A6">
        <w:t xml:space="preserve">raft and agree </w:t>
      </w:r>
      <w:r w:rsidR="00AB7A45">
        <w:t>an</w:t>
      </w:r>
      <w:r w:rsidR="00FD32D0">
        <w:t xml:space="preserve"> updated </w:t>
      </w:r>
      <w:r w:rsidR="00A43D3A">
        <w:t xml:space="preserve">and detailed </w:t>
      </w:r>
      <w:r w:rsidRPr="008712D5">
        <w:rPr>
          <w:b/>
          <w:bCs/>
        </w:rPr>
        <w:t>Stakeholder Management Plan and Public Consultation Strategy</w:t>
      </w:r>
      <w:r w:rsidR="00A43D3A">
        <w:rPr>
          <w:b/>
          <w:bCs/>
        </w:rPr>
        <w:t xml:space="preserve"> </w:t>
      </w:r>
      <w:r w:rsidR="00A43D3A">
        <w:t xml:space="preserve">as per </w:t>
      </w:r>
      <w:r w:rsidR="00A43D3A" w:rsidRPr="00A43D3A">
        <w:t>Section 4.4 (Stakeholder Management and Public Consultation) of this brief</w:t>
      </w:r>
      <w:r w:rsidR="00E9098C">
        <w:t>.</w:t>
      </w:r>
    </w:p>
    <w:p w14:paraId="4198ECA6" w14:textId="309ACF40" w:rsidR="00B87D6F" w:rsidRDefault="00B87D6F" w:rsidP="00B87D6F">
      <w:pPr>
        <w:pStyle w:val="Heading2"/>
      </w:pPr>
      <w:bookmarkStart w:id="33" w:name="_Toc236239304"/>
      <w:r>
        <w:t>5.</w:t>
      </w:r>
      <w:r w:rsidR="00032CC3">
        <w:t>2</w:t>
      </w:r>
      <w:r>
        <w:t xml:space="preserve"> </w:t>
      </w:r>
      <w:r w:rsidR="00032CC3">
        <w:t>SEA</w:t>
      </w:r>
      <w:r w:rsidR="007903F9">
        <w:t xml:space="preserve"> &amp; AA</w:t>
      </w:r>
      <w:r w:rsidR="00032CC3">
        <w:t xml:space="preserve"> </w:t>
      </w:r>
      <w:r w:rsidR="008119AF">
        <w:t>Pre-</w:t>
      </w:r>
      <w:r w:rsidR="00317E6F">
        <w:t>Screening</w:t>
      </w:r>
      <w:r w:rsidR="00076E09">
        <w:t>s</w:t>
      </w:r>
      <w:bookmarkEnd w:id="33"/>
    </w:p>
    <w:p w14:paraId="7B485E2D" w14:textId="6578FDA8" w:rsidR="00AF6200" w:rsidRPr="00AF6200" w:rsidRDefault="005E3963" w:rsidP="0065086E">
      <w:r w:rsidRPr="005E3963">
        <w:t xml:space="preserve">The Consultancy Team shall </w:t>
      </w:r>
      <w:r>
        <w:t>c</w:t>
      </w:r>
      <w:r w:rsidR="00AF6200">
        <w:t xml:space="preserve">arry out </w:t>
      </w:r>
      <w:r w:rsidR="00F332C6">
        <w:t xml:space="preserve">an SEA Pre-Screening </w:t>
      </w:r>
      <w:r w:rsidR="00722161">
        <w:t xml:space="preserve">exercise </w:t>
      </w:r>
      <w:r w:rsidR="00AF6200">
        <w:t>in accordance wit</w:t>
      </w:r>
      <w:r>
        <w:t xml:space="preserve">h </w:t>
      </w:r>
      <w:r w:rsidR="0018035A">
        <w:t xml:space="preserve">the latest </w:t>
      </w:r>
      <w:r w:rsidR="007531A1">
        <w:t>EPA</w:t>
      </w:r>
      <w:r w:rsidR="0018035A">
        <w:t xml:space="preserve"> and DHLG </w:t>
      </w:r>
      <w:r w:rsidR="00DF6F50">
        <w:t>G</w:t>
      </w:r>
      <w:r w:rsidR="0018035A">
        <w:t>uidelines</w:t>
      </w:r>
      <w:r w:rsidR="00AF6200">
        <w:t xml:space="preserve"> </w:t>
      </w:r>
      <w:r w:rsidR="00434A7B">
        <w:t xml:space="preserve">and </w:t>
      </w:r>
      <w:r w:rsidR="0065086E">
        <w:t xml:space="preserve">the </w:t>
      </w:r>
      <w:r w:rsidR="00F7244C">
        <w:t>Planning and Development (Strategic Environmental Assessment) Regulations 2004), as amended</w:t>
      </w:r>
      <w:r w:rsidR="00A73D4E">
        <w:t xml:space="preserve"> </w:t>
      </w:r>
      <w:r w:rsidR="006A1875">
        <w:t xml:space="preserve">(or any superseding regulations) </w:t>
      </w:r>
      <w:r w:rsidR="00AF6200">
        <w:t>as follows:</w:t>
      </w:r>
    </w:p>
    <w:p w14:paraId="34E3A541" w14:textId="14FDBDAD" w:rsidR="008119AF" w:rsidRDefault="00CC298A" w:rsidP="00746A60">
      <w:pPr>
        <w:pStyle w:val="ListParagraph"/>
        <w:numPr>
          <w:ilvl w:val="0"/>
          <w:numId w:val="18"/>
        </w:numPr>
      </w:pPr>
      <w:r>
        <w:t xml:space="preserve">Recommend </w:t>
      </w:r>
      <w:r w:rsidR="006D23D8">
        <w:t xml:space="preserve">and report on </w:t>
      </w:r>
      <w:r w:rsidR="00EF2E30">
        <w:t xml:space="preserve">whether </w:t>
      </w:r>
      <w:r w:rsidR="00EE1BCB">
        <w:t xml:space="preserve">the </w:t>
      </w:r>
      <w:r w:rsidR="000826E3" w:rsidRPr="000826E3">
        <w:t>LTP</w:t>
      </w:r>
      <w:r w:rsidR="00282CEB">
        <w:t>s that w</w:t>
      </w:r>
      <w:r w:rsidR="00EE1BCB">
        <w:t>ill</w:t>
      </w:r>
      <w:r w:rsidR="00282CEB">
        <w:t xml:space="preserve"> be produced under this commission </w:t>
      </w:r>
      <w:r w:rsidR="0075361B">
        <w:t xml:space="preserve">would </w:t>
      </w:r>
      <w:r w:rsidR="007048E0">
        <w:t xml:space="preserve">automatically </w:t>
      </w:r>
      <w:r w:rsidR="00705D00">
        <w:t xml:space="preserve">require </w:t>
      </w:r>
      <w:r w:rsidR="001C477C">
        <w:t>M</w:t>
      </w:r>
      <w:r w:rsidR="00705D00">
        <w:t>andatory SEA</w:t>
      </w:r>
      <w:r w:rsidR="0075361B">
        <w:t xml:space="preserve"> </w:t>
      </w:r>
      <w:r w:rsidR="001C477C">
        <w:t xml:space="preserve">and should move </w:t>
      </w:r>
      <w:r w:rsidR="00357A86">
        <w:t xml:space="preserve">to Statutory SEA Scoping </w:t>
      </w:r>
      <w:r w:rsidR="0075361B">
        <w:t>or</w:t>
      </w:r>
      <w:r w:rsidR="00A96D20">
        <w:t xml:space="preserve"> should</w:t>
      </w:r>
      <w:r w:rsidR="007B722A">
        <w:t xml:space="preserve">, in advance, </w:t>
      </w:r>
      <w:r w:rsidR="00A96D20">
        <w:t xml:space="preserve">be </w:t>
      </w:r>
      <w:r w:rsidR="00464848">
        <w:t>the subject of SEA Screening</w:t>
      </w:r>
      <w:r w:rsidR="00383AD2">
        <w:t>(s)</w:t>
      </w:r>
      <w:r w:rsidR="00464848">
        <w:t xml:space="preserve"> </w:t>
      </w:r>
      <w:r w:rsidR="00A96D20">
        <w:t>for likely significant effects on the environment</w:t>
      </w:r>
      <w:r w:rsidR="001B67F6">
        <w:t>.</w:t>
      </w:r>
      <w:r w:rsidR="00820B05">
        <w:t xml:space="preserve"> </w:t>
      </w:r>
    </w:p>
    <w:p w14:paraId="55F85EA4" w14:textId="77777777" w:rsidR="00032CC3" w:rsidRDefault="00820B05" w:rsidP="00746A60">
      <w:pPr>
        <w:pStyle w:val="ListParagraph"/>
        <w:numPr>
          <w:ilvl w:val="0"/>
          <w:numId w:val="18"/>
        </w:numPr>
      </w:pPr>
      <w:r>
        <w:t xml:space="preserve">Capture findings in an </w:t>
      </w:r>
      <w:r w:rsidRPr="00FA6CD6">
        <w:rPr>
          <w:b/>
          <w:bCs/>
        </w:rPr>
        <w:t>S</w:t>
      </w:r>
      <w:r w:rsidRPr="006D67C7">
        <w:rPr>
          <w:b/>
          <w:bCs/>
        </w:rPr>
        <w:t xml:space="preserve">EA Pre-Screening </w:t>
      </w:r>
      <w:r w:rsidR="00C3133E" w:rsidRPr="006D67C7">
        <w:rPr>
          <w:b/>
          <w:bCs/>
        </w:rPr>
        <w:t>C</w:t>
      </w:r>
      <w:r w:rsidR="00974FFF" w:rsidRPr="006D67C7">
        <w:rPr>
          <w:b/>
          <w:bCs/>
        </w:rPr>
        <w:t>onsiderations</w:t>
      </w:r>
      <w:r w:rsidRPr="006D67C7">
        <w:rPr>
          <w:b/>
          <w:bCs/>
        </w:rPr>
        <w:t xml:space="preserve"> </w:t>
      </w:r>
      <w:r w:rsidR="006D67C7" w:rsidRPr="006D67C7">
        <w:rPr>
          <w:b/>
          <w:bCs/>
        </w:rPr>
        <w:t>R</w:t>
      </w:r>
      <w:r w:rsidRPr="006D67C7">
        <w:rPr>
          <w:b/>
          <w:bCs/>
        </w:rPr>
        <w:t>eport</w:t>
      </w:r>
      <w:r w:rsidR="002763B1">
        <w:t>.</w:t>
      </w:r>
    </w:p>
    <w:p w14:paraId="47AE0462" w14:textId="1AFF7A02" w:rsidR="00076E09" w:rsidRDefault="00076E09" w:rsidP="00076E09">
      <w:r>
        <w:t xml:space="preserve">The Consultancy Team shall also carry out an Appropriate Assessment </w:t>
      </w:r>
      <w:r w:rsidR="00EE1BCB">
        <w:t>(</w:t>
      </w:r>
      <w:r>
        <w:t>AA</w:t>
      </w:r>
      <w:r w:rsidR="00EE1BCB">
        <w:t>)</w:t>
      </w:r>
      <w:r>
        <w:t xml:space="preserve"> Pre-Screening exercise and </w:t>
      </w:r>
      <w:r w:rsidR="00FA6CD6">
        <w:t xml:space="preserve">capture in an </w:t>
      </w:r>
      <w:r w:rsidR="00FA6CD6" w:rsidRPr="00FA6CD6">
        <w:rPr>
          <w:b/>
          <w:bCs/>
        </w:rPr>
        <w:t>AA Pre-Screening Considerations Report</w:t>
      </w:r>
      <w:r w:rsidR="00517A5C">
        <w:t xml:space="preserve">. This report </w:t>
      </w:r>
      <w:r w:rsidR="00B85ECD">
        <w:t>should</w:t>
      </w:r>
      <w:r w:rsidR="00AB0245">
        <w:t xml:space="preserve"> </w:t>
      </w:r>
      <w:r>
        <w:t xml:space="preserve">consider whether the LTPs to be formulated at the </w:t>
      </w:r>
      <w:r w:rsidR="00E91E27">
        <w:t>later</w:t>
      </w:r>
      <w:r>
        <w:t xml:space="preserve"> stage</w:t>
      </w:r>
      <w:r w:rsidR="00E91E27">
        <w:t>s</w:t>
      </w:r>
      <w:r>
        <w:t xml:space="preserve"> of this commission should go through an AA process and (if so); help identify European Sites, qualifying interests and conservations objectives etc that should be considered at AA Screening stage</w:t>
      </w:r>
      <w:r w:rsidR="00E91E27">
        <w:t>.</w:t>
      </w:r>
      <w:r w:rsidR="00351D00">
        <w:t xml:space="preserve"> T</w:t>
      </w:r>
      <w:r w:rsidR="00321241">
        <w:t>h</w:t>
      </w:r>
      <w:r w:rsidR="00351D00">
        <w:t xml:space="preserve">is shall </w:t>
      </w:r>
      <w:r w:rsidR="00315508">
        <w:t xml:space="preserve">all </w:t>
      </w:r>
      <w:r w:rsidR="00351D00">
        <w:t xml:space="preserve">be carried out in accordance with the </w:t>
      </w:r>
      <w:r w:rsidR="00321241">
        <w:t xml:space="preserve">latest NPWS Guidelines and </w:t>
      </w:r>
      <w:r w:rsidR="006B3910">
        <w:t xml:space="preserve">the </w:t>
      </w:r>
      <w:r w:rsidR="006B3910" w:rsidRPr="006B3910">
        <w:t>European Communities (Birds and Natural Habitats) Regulations 2011</w:t>
      </w:r>
      <w:r w:rsidR="00296FF6">
        <w:t>, as amended (or any superseding regulations).</w:t>
      </w:r>
    </w:p>
    <w:p w14:paraId="07B7288D" w14:textId="732D3C3D" w:rsidR="006A1875" w:rsidRDefault="006A1875" w:rsidP="006A1875">
      <w:pPr>
        <w:pStyle w:val="Heading2"/>
      </w:pPr>
      <w:bookmarkStart w:id="34" w:name="_Toc236239305"/>
      <w:r>
        <w:t xml:space="preserve">5.3 Public </w:t>
      </w:r>
      <w:r w:rsidR="002D3D5F">
        <w:t>Consultation</w:t>
      </w:r>
      <w:bookmarkEnd w:id="34"/>
    </w:p>
    <w:p w14:paraId="5C33E7B9" w14:textId="1EC60348" w:rsidR="003E5C8F" w:rsidRDefault="00B77A07" w:rsidP="007404C6">
      <w:r w:rsidRPr="00B77A07">
        <w:t xml:space="preserve">The Consultancy Team shall </w:t>
      </w:r>
      <w:r>
        <w:t>c</w:t>
      </w:r>
      <w:r w:rsidR="00BE4624" w:rsidRPr="00CE4674">
        <w:t xml:space="preserve">arry out public consultation </w:t>
      </w:r>
      <w:r w:rsidR="00CB6302" w:rsidRPr="00CE4674">
        <w:t>on</w:t>
      </w:r>
      <w:r w:rsidR="00CB6302" w:rsidRPr="00564C01">
        <w:t xml:space="preserve"> </w:t>
      </w:r>
      <w:r w:rsidR="00CB6302">
        <w:t xml:space="preserve">the </w:t>
      </w:r>
      <w:r w:rsidR="00CB6302" w:rsidRPr="00564C01">
        <w:t>Baseline Issues Report/Document</w:t>
      </w:r>
      <w:r w:rsidR="00CB6302">
        <w:t xml:space="preserve"> with </w:t>
      </w:r>
      <w:r w:rsidR="0026770F">
        <w:t xml:space="preserve">Key </w:t>
      </w:r>
      <w:r w:rsidR="00AE5474">
        <w:t>Stakeholders</w:t>
      </w:r>
      <w:r w:rsidR="007F5623">
        <w:t xml:space="preserve">, Wider </w:t>
      </w:r>
      <w:r w:rsidR="00B76820">
        <w:t>Stakeholders</w:t>
      </w:r>
      <w:r w:rsidR="00DD2C9E">
        <w:t xml:space="preserve"> and the general public</w:t>
      </w:r>
      <w:r w:rsidR="009B3286">
        <w:t>.</w:t>
      </w:r>
    </w:p>
    <w:p w14:paraId="7D09EA18" w14:textId="46991FAD" w:rsidR="00A44591" w:rsidRDefault="00AE5474" w:rsidP="007404C6">
      <w:r>
        <w:t>Th</w:t>
      </w:r>
      <w:r w:rsidR="006C3F39">
        <w:t>e Stage 1 Consultation</w:t>
      </w:r>
      <w:r>
        <w:t xml:space="preserve"> shall include </w:t>
      </w:r>
      <w:r w:rsidR="00CB6302" w:rsidRPr="00CB6302">
        <w:t>for 1 no. online event and 3 no. in-person events</w:t>
      </w:r>
      <w:r w:rsidR="00610DD7">
        <w:t xml:space="preserve">, </w:t>
      </w:r>
      <w:r w:rsidR="00610DD7" w:rsidRPr="00610DD7">
        <w:t>unless otherwise agreed with the Client.</w:t>
      </w:r>
      <w:r w:rsidR="00150A7E">
        <w:t xml:space="preserve"> </w:t>
      </w:r>
      <w:r w:rsidR="00150A7E" w:rsidRPr="00150A7E">
        <w:t xml:space="preserve">The Consultant shall capture details of the public consultation methodology and record the outcome of </w:t>
      </w:r>
      <w:r w:rsidR="00FC3D21">
        <w:t xml:space="preserve">such in a </w:t>
      </w:r>
      <w:r w:rsidR="00FC3D21" w:rsidRPr="00D00988">
        <w:rPr>
          <w:b/>
          <w:bCs/>
        </w:rPr>
        <w:t>Public</w:t>
      </w:r>
      <w:r w:rsidR="00FC3D21" w:rsidRPr="00FC3D21">
        <w:rPr>
          <w:b/>
          <w:bCs/>
        </w:rPr>
        <w:t xml:space="preserve"> Consultation Report</w:t>
      </w:r>
      <w:r w:rsidR="00150A7E" w:rsidRPr="00150A7E">
        <w:t>.</w:t>
      </w:r>
    </w:p>
    <w:p w14:paraId="4F9DE1E8" w14:textId="0BA54AF9" w:rsidR="009B3286" w:rsidRDefault="009B3286" w:rsidP="009B3286">
      <w:r>
        <w:t xml:space="preserve">This shall all be carried out in accordance with Section 4.4 </w:t>
      </w:r>
      <w:r w:rsidRPr="008901B9">
        <w:t xml:space="preserve">(Stakeholder Management and Public Consultation) </w:t>
      </w:r>
      <w:r>
        <w:t xml:space="preserve">of this Brief and the agreed </w:t>
      </w:r>
      <w:r w:rsidRPr="00AE5474">
        <w:t>Stakeholder Management Plan and Public Consultation Strategy</w:t>
      </w:r>
      <w:r>
        <w:t xml:space="preserve">.  </w:t>
      </w:r>
    </w:p>
    <w:p w14:paraId="2172E3E7" w14:textId="73941368" w:rsidR="009B3286" w:rsidRDefault="009B3286" w:rsidP="007404C6"/>
    <w:p w14:paraId="06B5EE59" w14:textId="01440AF9" w:rsidR="002060C8" w:rsidRDefault="002060C8">
      <w:pPr>
        <w:spacing w:after="200" w:line="276" w:lineRule="auto"/>
      </w:pPr>
      <w:r>
        <w:br w:type="page"/>
      </w:r>
    </w:p>
    <w:p w14:paraId="0B108954" w14:textId="20189335" w:rsidR="00145517" w:rsidRDefault="00145517" w:rsidP="002249AB">
      <w:pPr>
        <w:pStyle w:val="Heading1"/>
      </w:pPr>
      <w:bookmarkStart w:id="35" w:name="_Toc236239306"/>
      <w:r>
        <w:t>6. STAGE 2:</w:t>
      </w:r>
      <w:r w:rsidR="00247C0D">
        <w:t xml:space="preserve"> </w:t>
      </w:r>
      <w:r w:rsidR="002249AB">
        <w:t>CONTEXT</w:t>
      </w:r>
      <w:bookmarkEnd w:id="35"/>
    </w:p>
    <w:p w14:paraId="311A6714" w14:textId="09DAD116" w:rsidR="007E4B30" w:rsidRPr="007E4B30" w:rsidRDefault="007E4B30" w:rsidP="00640BD8">
      <w:pPr>
        <w:pStyle w:val="Heading2"/>
      </w:pPr>
      <w:bookmarkStart w:id="36" w:name="_Toc236239307"/>
      <w:r>
        <w:t>6</w:t>
      </w:r>
      <w:r w:rsidRPr="007E4B30">
        <w:t>.1</w:t>
      </w:r>
      <w:r>
        <w:t xml:space="preserve">. </w:t>
      </w:r>
      <w:r w:rsidR="0035482C">
        <w:t xml:space="preserve">Stage 2A - </w:t>
      </w:r>
      <w:r w:rsidR="00B713A8" w:rsidRPr="00B713A8">
        <w:t>Establish Context for the ABTA/LTPs</w:t>
      </w:r>
      <w:bookmarkEnd w:id="36"/>
    </w:p>
    <w:p w14:paraId="482EB02C" w14:textId="57E0C6A4" w:rsidR="003743E9" w:rsidRDefault="004C3E79" w:rsidP="006428E0">
      <w:r>
        <w:t xml:space="preserve">The purpose of this sub-stage is to </w:t>
      </w:r>
      <w:r w:rsidR="003F44FC">
        <w:t xml:space="preserve">combine </w:t>
      </w:r>
      <w:r>
        <w:t xml:space="preserve">the information gathered from the baseline assessment </w:t>
      </w:r>
      <w:r w:rsidR="00566D12">
        <w:t xml:space="preserve">with </w:t>
      </w:r>
      <w:r w:rsidR="003F44FC">
        <w:t xml:space="preserve">the requirements of this brief to establish </w:t>
      </w:r>
      <w:r>
        <w:t xml:space="preserve">the principles and objectives </w:t>
      </w:r>
      <w:r w:rsidR="003F44FC">
        <w:t xml:space="preserve">that will be used to help guide </w:t>
      </w:r>
      <w:r w:rsidR="003D3E93">
        <w:t xml:space="preserve">the </w:t>
      </w:r>
      <w:r w:rsidR="00BB5A11">
        <w:t>ABTA process and including the fo</w:t>
      </w:r>
      <w:r w:rsidR="009E4DF9">
        <w:t>rmulation</w:t>
      </w:r>
      <w:r w:rsidR="00BB5A11">
        <w:t xml:space="preserve"> of Tr</w:t>
      </w:r>
      <w:r w:rsidR="009E4DF9">
        <w:t>ansport Plans</w:t>
      </w:r>
      <w:r w:rsidR="00CF41BF" w:rsidRPr="00CF41BF">
        <w:t xml:space="preserve"> </w:t>
      </w:r>
      <w:r w:rsidR="00CF41BF">
        <w:t>before d</w:t>
      </w:r>
      <w:r w:rsidR="00CF41BF" w:rsidRPr="00505CF5">
        <w:t>etermin</w:t>
      </w:r>
      <w:r w:rsidR="00CF41BF">
        <w:t>ing</w:t>
      </w:r>
      <w:r w:rsidR="00CF41BF" w:rsidRPr="00505CF5">
        <w:t xml:space="preserve"> </w:t>
      </w:r>
      <w:r w:rsidR="00443435">
        <w:t xml:space="preserve">existing and future </w:t>
      </w:r>
      <w:r w:rsidR="00CF41BF" w:rsidRPr="00505CF5">
        <w:t>Travel Demand</w:t>
      </w:r>
      <w:r w:rsidR="00CF41BF">
        <w:t xml:space="preserve"> and</w:t>
      </w:r>
      <w:r w:rsidR="00CF41BF" w:rsidRPr="00505CF5">
        <w:t xml:space="preserve"> Travel Patterns.</w:t>
      </w:r>
      <w:r w:rsidR="00E40A8A">
        <w:t xml:space="preserve"> </w:t>
      </w:r>
      <w:r w:rsidR="000453F3" w:rsidRPr="000453F3">
        <w:t xml:space="preserve">The primary deliverables that the Consultancy Team are required to carry out and satisfy under this </w:t>
      </w:r>
      <w:r w:rsidR="000453F3">
        <w:t>sub-</w:t>
      </w:r>
      <w:r w:rsidR="000453F3" w:rsidRPr="000453F3">
        <w:t>stage are</w:t>
      </w:r>
      <w:r w:rsidR="00E51D87">
        <w:t>,</w:t>
      </w:r>
      <w:r w:rsidR="000453F3" w:rsidRPr="000453F3">
        <w:t xml:space="preserve"> </w:t>
      </w:r>
      <w:r w:rsidR="00BF26AB">
        <w:t>therefore</w:t>
      </w:r>
      <w:r w:rsidR="00E51D87">
        <w:t>,</w:t>
      </w:r>
      <w:r w:rsidR="00BF26AB">
        <w:t xml:space="preserve"> </w:t>
      </w:r>
      <w:r w:rsidR="000453F3" w:rsidRPr="000453F3">
        <w:t>as follows:</w:t>
      </w:r>
    </w:p>
    <w:p w14:paraId="17949467" w14:textId="76130C56" w:rsidR="00A033B6" w:rsidRDefault="00BE5671" w:rsidP="00746A60">
      <w:pPr>
        <w:pStyle w:val="ListParagraph"/>
        <w:numPr>
          <w:ilvl w:val="0"/>
          <w:numId w:val="21"/>
        </w:numPr>
      </w:pPr>
      <w:r>
        <w:t>Identif</w:t>
      </w:r>
      <w:r w:rsidR="00E16FD6">
        <w:t>y</w:t>
      </w:r>
      <w:r>
        <w:t xml:space="preserve"> the </w:t>
      </w:r>
      <w:r w:rsidR="0085257D">
        <w:t>P</w:t>
      </w:r>
      <w:r>
        <w:t xml:space="preserve">rinciples and </w:t>
      </w:r>
      <w:r w:rsidR="0085257D">
        <w:t>O</w:t>
      </w:r>
      <w:r>
        <w:t xml:space="preserve">bjectives </w:t>
      </w:r>
      <w:r w:rsidR="00BE20D7">
        <w:t>against which</w:t>
      </w:r>
      <w:r w:rsidR="00CB36A2">
        <w:t xml:space="preserve"> </w:t>
      </w:r>
      <w:r w:rsidR="00911A90">
        <w:t xml:space="preserve">Transport Options and Measures </w:t>
      </w:r>
      <w:r w:rsidR="00D34438">
        <w:t>p</w:t>
      </w:r>
      <w:r w:rsidR="0085257D">
        <w:t xml:space="preserve">ut forward </w:t>
      </w:r>
      <w:r w:rsidR="004C6DDA">
        <w:t>during the later stages of</w:t>
      </w:r>
      <w:r w:rsidR="00911A90">
        <w:t xml:space="preserve"> this commission</w:t>
      </w:r>
      <w:r w:rsidR="004C6DDA">
        <w:t xml:space="preserve"> can be tested against</w:t>
      </w:r>
      <w:r>
        <w:t>.</w:t>
      </w:r>
      <w:r w:rsidR="00D5544E">
        <w:t xml:space="preserve"> Each of the </w:t>
      </w:r>
      <w:r w:rsidR="00074662">
        <w:t xml:space="preserve">objectives </w:t>
      </w:r>
      <w:r w:rsidR="00D5544E">
        <w:t xml:space="preserve">shall have a clear purpose and shall be </w:t>
      </w:r>
      <w:r>
        <w:t>SMART (Specific, Measurable, Accurate, Realistic and Timely)</w:t>
      </w:r>
      <w:r w:rsidR="00A721E7">
        <w:t>.</w:t>
      </w:r>
      <w:r w:rsidR="006A4E64">
        <w:t xml:space="preserve"> Capture in a </w:t>
      </w:r>
      <w:r w:rsidR="006A4E64" w:rsidRPr="006A4E64">
        <w:rPr>
          <w:b/>
          <w:bCs/>
        </w:rPr>
        <w:t>Statement of Principles and Objectives</w:t>
      </w:r>
      <w:r w:rsidR="00651B34">
        <w:t>.</w:t>
      </w:r>
    </w:p>
    <w:p w14:paraId="031B1CAB" w14:textId="0822C2BB" w:rsidR="00376D72" w:rsidRPr="006A1F86" w:rsidRDefault="0046518E" w:rsidP="00746A60">
      <w:pPr>
        <w:pStyle w:val="ListParagraph"/>
        <w:numPr>
          <w:ilvl w:val="0"/>
          <w:numId w:val="21"/>
        </w:numPr>
      </w:pPr>
      <w:r>
        <w:t>Utilise</w:t>
      </w:r>
      <w:r w:rsidR="00A50555">
        <w:t xml:space="preserve"> </w:t>
      </w:r>
      <w:r w:rsidR="009454CF">
        <w:t xml:space="preserve">and interrogate the </w:t>
      </w:r>
      <w:r w:rsidR="00CA0755">
        <w:t xml:space="preserve">Eastern Regional </w:t>
      </w:r>
      <w:r w:rsidR="00115EA3">
        <w:t xml:space="preserve">Transport </w:t>
      </w:r>
      <w:r w:rsidR="00CA0755">
        <w:t>Model</w:t>
      </w:r>
      <w:r w:rsidR="00115EA3">
        <w:t xml:space="preserve"> (ERM)</w:t>
      </w:r>
      <w:r w:rsidR="0085011A">
        <w:t xml:space="preserve"> </w:t>
      </w:r>
      <w:r w:rsidR="008D6124">
        <w:t xml:space="preserve">and </w:t>
      </w:r>
      <w:r w:rsidR="00633B33">
        <w:t xml:space="preserve">associated </w:t>
      </w:r>
      <w:r w:rsidR="008D6124">
        <w:t xml:space="preserve">tools available </w:t>
      </w:r>
      <w:r w:rsidR="00B61A24">
        <w:t xml:space="preserve">to </w:t>
      </w:r>
      <w:r w:rsidR="005B104E">
        <w:t>ide</w:t>
      </w:r>
      <w:r w:rsidR="00187E2E">
        <w:t>ntify</w:t>
      </w:r>
      <w:r w:rsidR="00DE0A30">
        <w:t xml:space="preserve"> </w:t>
      </w:r>
      <w:r w:rsidR="00766A00">
        <w:t xml:space="preserve">the Area of Influence’s </w:t>
      </w:r>
      <w:r w:rsidR="00464D02">
        <w:t>existing</w:t>
      </w:r>
      <w:r w:rsidR="00633B33" w:rsidRPr="00633B33">
        <w:t xml:space="preserve"> </w:t>
      </w:r>
      <w:r w:rsidR="00633B33">
        <w:t>(Base Year)</w:t>
      </w:r>
      <w:r w:rsidR="00DE0A30">
        <w:t xml:space="preserve"> travel demand</w:t>
      </w:r>
      <w:r w:rsidR="000D0D2B">
        <w:t xml:space="preserve"> </w:t>
      </w:r>
      <w:r w:rsidR="00DE0A30">
        <w:t xml:space="preserve">and </w:t>
      </w:r>
      <w:r w:rsidR="00092FFB" w:rsidRPr="00092FFB">
        <w:t xml:space="preserve">likely future travel demand </w:t>
      </w:r>
      <w:r w:rsidR="0055505C">
        <w:t>for the</w:t>
      </w:r>
      <w:r w:rsidR="005F2C51">
        <w:t xml:space="preserve"> </w:t>
      </w:r>
      <w:r w:rsidR="00B30B53" w:rsidRPr="00C32527">
        <w:t>A</w:t>
      </w:r>
      <w:r w:rsidR="005F2C51" w:rsidRPr="00C32527">
        <w:t xml:space="preserve">greed </w:t>
      </w:r>
      <w:r w:rsidR="00B30B53" w:rsidRPr="00C32527">
        <w:t>F</w:t>
      </w:r>
      <w:r w:rsidR="00092FFB" w:rsidRPr="00C32527">
        <w:t xml:space="preserve">uture </w:t>
      </w:r>
      <w:r w:rsidR="00B30B53" w:rsidRPr="00C32527">
        <w:t>F</w:t>
      </w:r>
      <w:r w:rsidR="00092FFB" w:rsidRPr="00C32527">
        <w:t xml:space="preserve">orecast </w:t>
      </w:r>
      <w:r w:rsidR="00B30B53" w:rsidRPr="00C32527">
        <w:t>Y</w:t>
      </w:r>
      <w:r w:rsidR="00092FFB" w:rsidRPr="00C32527">
        <w:t>ears</w:t>
      </w:r>
      <w:r w:rsidR="007923EB">
        <w:t>.</w:t>
      </w:r>
      <w:r w:rsidR="00E71C54">
        <w:t xml:space="preserve"> </w:t>
      </w:r>
      <w:r w:rsidR="00FF5E28" w:rsidRPr="00FF5E28">
        <w:t>Where a consultancy team propose to utilise a transport model that is alternative to the ERM under this commission, this shall be flagged and detailed in their tender proposal and incorporated into their tendered lump sum fee in accordance with Section 4.</w:t>
      </w:r>
      <w:r w:rsidR="00367DF3">
        <w:t>9</w:t>
      </w:r>
      <w:r w:rsidR="00FF5E28" w:rsidRPr="00FF5E28">
        <w:t xml:space="preserve"> (Transport Modelling) of this brief. </w:t>
      </w:r>
    </w:p>
    <w:p w14:paraId="29649E44" w14:textId="2998998D" w:rsidR="00542BF8" w:rsidRDefault="002C2F17" w:rsidP="00746A60">
      <w:pPr>
        <w:pStyle w:val="ListParagraph"/>
        <w:numPr>
          <w:ilvl w:val="0"/>
          <w:numId w:val="21"/>
        </w:numPr>
      </w:pPr>
      <w:r w:rsidRPr="002C2F17">
        <w:t xml:space="preserve">As part of the Demand Analysis, determine future travel demand levels and travel patterns for the Area of Influence </w:t>
      </w:r>
      <w:r w:rsidR="00EE2908">
        <w:t>with regard to</w:t>
      </w:r>
      <w:r w:rsidRPr="002C2F17">
        <w:t xml:space="preserve"> the Base Year and agreed Future Forecast Years. This assessment sh</w:t>
      </w:r>
      <w:r w:rsidR="00570131">
        <w:t>ould</w:t>
      </w:r>
      <w:r w:rsidRPr="002C2F17">
        <w:t xml:space="preserve"> be based primarily on ERM outputs</w:t>
      </w:r>
      <w:r w:rsidR="00570131">
        <w:t xml:space="preserve"> unless otherwise agreed with the Client</w:t>
      </w:r>
      <w:r w:rsidRPr="002C2F17">
        <w:t>.</w:t>
      </w:r>
      <w:r w:rsidR="00107D75">
        <w:t xml:space="preserve"> </w:t>
      </w:r>
      <w:r w:rsidR="00440351">
        <w:t>Ba</w:t>
      </w:r>
      <w:r w:rsidR="004D4B0D">
        <w:t>s</w:t>
      </w:r>
      <w:r w:rsidR="00440351">
        <w:t xml:space="preserve">e Year and </w:t>
      </w:r>
      <w:r w:rsidR="004D4B0D">
        <w:t>Forecast Year modelling</w:t>
      </w:r>
      <w:r w:rsidR="001953F3">
        <w:t xml:space="preserve"> </w:t>
      </w:r>
      <w:r w:rsidR="002B26D4">
        <w:t>shall be carr</w:t>
      </w:r>
      <w:r w:rsidR="000A3A68">
        <w:t>ied</w:t>
      </w:r>
      <w:r w:rsidR="002B26D4">
        <w:t xml:space="preserve"> out by the </w:t>
      </w:r>
      <w:r w:rsidR="00EC6063">
        <w:t>C</w:t>
      </w:r>
      <w:r w:rsidR="002B26D4">
        <w:t>onsultancy</w:t>
      </w:r>
      <w:r w:rsidR="00EC6063">
        <w:t xml:space="preserve"> Team</w:t>
      </w:r>
      <w:r w:rsidR="002B26D4">
        <w:t xml:space="preserve"> </w:t>
      </w:r>
      <w:r w:rsidR="00FE3934">
        <w:t>with</w:t>
      </w:r>
      <w:r w:rsidR="00C95E1A">
        <w:t xml:space="preserve"> the aid of </w:t>
      </w:r>
      <w:r w:rsidR="00750939">
        <w:t xml:space="preserve">the </w:t>
      </w:r>
      <w:r w:rsidR="00811E67">
        <w:t>Consultancy</w:t>
      </w:r>
      <w:r w:rsidR="00750939">
        <w:t xml:space="preserve"> Team’s </w:t>
      </w:r>
      <w:r w:rsidR="00C95E1A">
        <w:t>analysis o</w:t>
      </w:r>
      <w:r w:rsidR="00750939">
        <w:t>f</w:t>
      </w:r>
      <w:r w:rsidR="004D5793">
        <w:t>:</w:t>
      </w:r>
    </w:p>
    <w:p w14:paraId="5290BFB8" w14:textId="2E7C825E" w:rsidR="004D5793" w:rsidRDefault="001F4CB7" w:rsidP="00746A60">
      <w:pPr>
        <w:pStyle w:val="ListParagraph"/>
        <w:numPr>
          <w:ilvl w:val="0"/>
          <w:numId w:val="23"/>
        </w:numPr>
      </w:pPr>
      <w:r w:rsidRPr="001F4CB7">
        <w:t>Existing and projected population levels;</w:t>
      </w:r>
    </w:p>
    <w:p w14:paraId="5BE14FB6" w14:textId="363EBBBD" w:rsidR="001F4CB7" w:rsidRDefault="00802B95" w:rsidP="00746A60">
      <w:pPr>
        <w:pStyle w:val="ListParagraph"/>
        <w:numPr>
          <w:ilvl w:val="0"/>
          <w:numId w:val="23"/>
        </w:numPr>
      </w:pPr>
      <w:r w:rsidRPr="00802B95">
        <w:t>Existing and projected employment levels;</w:t>
      </w:r>
    </w:p>
    <w:p w14:paraId="7F4F0D4D" w14:textId="3EA96230" w:rsidR="00802B95" w:rsidRDefault="00802B95" w:rsidP="00746A60">
      <w:pPr>
        <w:pStyle w:val="ListParagraph"/>
        <w:numPr>
          <w:ilvl w:val="0"/>
          <w:numId w:val="23"/>
        </w:numPr>
      </w:pPr>
      <w:r w:rsidRPr="00802B95">
        <w:t>Existing and projected education places;</w:t>
      </w:r>
    </w:p>
    <w:p w14:paraId="2AFAD8C6" w14:textId="1AE4EE2E" w:rsidR="002C065F" w:rsidRDefault="00EB13E7" w:rsidP="00746A60">
      <w:pPr>
        <w:pStyle w:val="ListParagraph"/>
        <w:numPr>
          <w:ilvl w:val="0"/>
          <w:numId w:val="23"/>
        </w:numPr>
      </w:pPr>
      <w:r w:rsidRPr="00EB13E7">
        <w:t>Existing and projected travel demand / travel patterns</w:t>
      </w:r>
      <w:r w:rsidR="00BD7279">
        <w:t>;</w:t>
      </w:r>
    </w:p>
    <w:p w14:paraId="22019322" w14:textId="77777777" w:rsidR="00B861AF" w:rsidRDefault="00EB13E7" w:rsidP="00746A60">
      <w:pPr>
        <w:pStyle w:val="ListParagraph"/>
        <w:numPr>
          <w:ilvl w:val="0"/>
          <w:numId w:val="23"/>
        </w:numPr>
      </w:pPr>
      <w:r w:rsidRPr="00EB13E7">
        <w:t xml:space="preserve">Existing and </w:t>
      </w:r>
      <w:r>
        <w:t>future</w:t>
      </w:r>
      <w:r w:rsidRPr="00EB13E7">
        <w:t xml:space="preserve"> attractions to </w:t>
      </w:r>
      <w:r w:rsidR="00FA0CD2">
        <w:t>the Study Area</w:t>
      </w:r>
      <w:r w:rsidRPr="00EB13E7">
        <w:t xml:space="preserve">; </w:t>
      </w:r>
      <w:r w:rsidR="000405D8">
        <w:t>and</w:t>
      </w:r>
    </w:p>
    <w:p w14:paraId="04B00F49" w14:textId="141C7001" w:rsidR="00955032" w:rsidRDefault="00955032" w:rsidP="00746A60">
      <w:pPr>
        <w:pStyle w:val="ListParagraph"/>
        <w:numPr>
          <w:ilvl w:val="0"/>
          <w:numId w:val="23"/>
        </w:numPr>
      </w:pPr>
      <w:r w:rsidRPr="00955032">
        <w:t>Existing and future mode split objectives</w:t>
      </w:r>
      <w:r w:rsidR="000405D8">
        <w:t>.</w:t>
      </w:r>
    </w:p>
    <w:p w14:paraId="00983BB3" w14:textId="77777777" w:rsidR="006A1F86" w:rsidRDefault="006A1F86" w:rsidP="008E30B7">
      <w:pPr>
        <w:pStyle w:val="ListParagraph"/>
        <w:ind w:left="360"/>
      </w:pPr>
    </w:p>
    <w:p w14:paraId="23A2B9E4" w14:textId="29533A9F" w:rsidR="006A1F86" w:rsidRPr="00A42DDF" w:rsidRDefault="0047684F" w:rsidP="00A42DDF">
      <w:pPr>
        <w:pStyle w:val="ListParagraph"/>
        <w:ind w:left="360"/>
      </w:pPr>
      <w:r>
        <w:t>As part of this deliverab</w:t>
      </w:r>
      <w:r w:rsidR="009F7F65">
        <w:t>le</w:t>
      </w:r>
      <w:r>
        <w:t>, t</w:t>
      </w:r>
      <w:r w:rsidR="00103CC8">
        <w:t>he Consultancy Team shall draw from the baseline data gathered under Stage 1 of this commission before the consultancy team factors in/forecasts future land use scenarios and</w:t>
      </w:r>
      <w:r w:rsidR="00103CC8" w:rsidRPr="00CD047E">
        <w:t xml:space="preserve"> future transport demand</w:t>
      </w:r>
      <w:r w:rsidR="00103CC8">
        <w:t xml:space="preserve"> for the Agreed Future Forecast Years.</w:t>
      </w:r>
      <w:r w:rsidR="00103CC8" w:rsidRPr="00431F18">
        <w:t xml:space="preserve"> </w:t>
      </w:r>
      <w:r w:rsidR="00E27C18">
        <w:t xml:space="preserve">Land use </w:t>
      </w:r>
      <w:r w:rsidR="00B42D62">
        <w:t>and po</w:t>
      </w:r>
      <w:r w:rsidR="00DE35A0">
        <w:t>pulation</w:t>
      </w:r>
      <w:r w:rsidR="00B42D62">
        <w:t xml:space="preserve"> growth </w:t>
      </w:r>
      <w:r w:rsidR="00B27765">
        <w:t>scenarios</w:t>
      </w:r>
      <w:r w:rsidR="00E27C18">
        <w:t xml:space="preserve"> </w:t>
      </w:r>
      <w:r w:rsidR="00B27765">
        <w:t xml:space="preserve">shall be fully developed and agreed with the </w:t>
      </w:r>
      <w:r w:rsidR="006F02BB">
        <w:t>Client</w:t>
      </w:r>
      <w:r w:rsidR="00B27765">
        <w:t xml:space="preserve"> </w:t>
      </w:r>
      <w:r w:rsidR="006F02BB">
        <w:t>in</w:t>
      </w:r>
      <w:r w:rsidR="00736F57">
        <w:t xml:space="preserve"> </w:t>
      </w:r>
      <w:r w:rsidR="00D95FFA">
        <w:t xml:space="preserve">a </w:t>
      </w:r>
      <w:r w:rsidR="00A42DDF" w:rsidRPr="00A42DDF">
        <w:rPr>
          <w:b/>
          <w:bCs/>
        </w:rPr>
        <w:t>Future</w:t>
      </w:r>
      <w:r w:rsidR="00A42DDF">
        <w:t xml:space="preserve"> </w:t>
      </w:r>
      <w:r w:rsidR="00736F57" w:rsidRPr="00736F57">
        <w:rPr>
          <w:b/>
          <w:bCs/>
        </w:rPr>
        <w:t>Scenario</w:t>
      </w:r>
      <w:r w:rsidR="00736F57">
        <w:rPr>
          <w:b/>
          <w:bCs/>
        </w:rPr>
        <w:t>s</w:t>
      </w:r>
      <w:r w:rsidR="00736F57" w:rsidRPr="00736F57">
        <w:rPr>
          <w:b/>
          <w:bCs/>
        </w:rPr>
        <w:t xml:space="preserve"> Report</w:t>
      </w:r>
      <w:r w:rsidR="00736F57">
        <w:t xml:space="preserve"> in</w:t>
      </w:r>
      <w:r w:rsidR="006F02BB">
        <w:t xml:space="preserve"> advance of transport modelling.</w:t>
      </w:r>
      <w:r w:rsidR="00DE35A0">
        <w:t xml:space="preserve"> Such </w:t>
      </w:r>
      <w:r w:rsidR="00BC7152">
        <w:t>sc</w:t>
      </w:r>
      <w:r w:rsidR="00E5227E">
        <w:t>enarios</w:t>
      </w:r>
      <w:r w:rsidR="00DE35A0">
        <w:t xml:space="preserve"> should be informed by CSO </w:t>
      </w:r>
      <w:r w:rsidR="00BC7152">
        <w:t xml:space="preserve">population projections and the relevant </w:t>
      </w:r>
      <w:r w:rsidR="00DC44D4">
        <w:t xml:space="preserve">Regional, </w:t>
      </w:r>
      <w:r w:rsidR="00BC7152">
        <w:t xml:space="preserve">County and Local Area </w:t>
      </w:r>
      <w:r w:rsidR="00DC44D4">
        <w:t xml:space="preserve">Lanud Use and Transport </w:t>
      </w:r>
      <w:r w:rsidR="00BC7152">
        <w:t>Plans.</w:t>
      </w:r>
    </w:p>
    <w:p w14:paraId="4BFF51AE" w14:textId="4FFDAF86" w:rsidR="006A35F4" w:rsidRDefault="0044201E" w:rsidP="00746A60">
      <w:pPr>
        <w:pStyle w:val="ListParagraph"/>
        <w:numPr>
          <w:ilvl w:val="0"/>
          <w:numId w:val="21"/>
        </w:numPr>
      </w:pPr>
      <w:r>
        <w:t>Further r</w:t>
      </w:r>
      <w:r w:rsidR="00F44268" w:rsidRPr="00F44268">
        <w:t xml:space="preserve">efine </w:t>
      </w:r>
      <w:r w:rsidR="00F44268">
        <w:t xml:space="preserve">the </w:t>
      </w:r>
      <w:r w:rsidR="00F44268" w:rsidRPr="00F44268">
        <w:t>apportion</w:t>
      </w:r>
      <w:r w:rsidR="00F44268">
        <w:t>ment of the</w:t>
      </w:r>
      <w:r w:rsidR="00F44268" w:rsidRPr="00F44268">
        <w:t xml:space="preserve"> Study Area</w:t>
      </w:r>
      <w:r w:rsidR="007A2D3D">
        <w:t>,</w:t>
      </w:r>
      <w:r w:rsidR="00F44268" w:rsidRPr="00F44268">
        <w:t xml:space="preserve"> </w:t>
      </w:r>
      <w:r w:rsidR="007A2D3D">
        <w:t xml:space="preserve">as </w:t>
      </w:r>
      <w:r>
        <w:t xml:space="preserve">carried out under Stage </w:t>
      </w:r>
      <w:r w:rsidR="007A2D3D">
        <w:t>1,</w:t>
      </w:r>
      <w:r>
        <w:t xml:space="preserve"> </w:t>
      </w:r>
      <w:r w:rsidR="00F44268" w:rsidRPr="00F44268">
        <w:t xml:space="preserve">for </w:t>
      </w:r>
      <w:r w:rsidR="007A54B0" w:rsidRPr="007A54B0">
        <w:t xml:space="preserve">the purpose of developing </w:t>
      </w:r>
      <w:r w:rsidR="00215501">
        <w:t xml:space="preserve">future </w:t>
      </w:r>
      <w:r w:rsidR="001C0ADF">
        <w:t>Local</w:t>
      </w:r>
      <w:r w:rsidR="00203DEE">
        <w:t xml:space="preserve"> </w:t>
      </w:r>
      <w:r w:rsidR="007A54B0" w:rsidRPr="007A54B0">
        <w:t>Level LTPs</w:t>
      </w:r>
      <w:r w:rsidR="00E50922">
        <w:t xml:space="preserve">. Illustrate </w:t>
      </w:r>
      <w:r w:rsidR="008969B6">
        <w:t xml:space="preserve">such </w:t>
      </w:r>
      <w:r w:rsidR="000C2F4B">
        <w:t>boundaries</w:t>
      </w:r>
      <w:r w:rsidR="008969B6">
        <w:t xml:space="preserve"> </w:t>
      </w:r>
      <w:r w:rsidR="00E50922">
        <w:t>for the purpose of</w:t>
      </w:r>
      <w:r w:rsidR="00215501">
        <w:t xml:space="preserve"> </w:t>
      </w:r>
      <w:r w:rsidR="00D94E99">
        <w:t xml:space="preserve">informing </w:t>
      </w:r>
      <w:r w:rsidR="00004F96">
        <w:t xml:space="preserve">the </w:t>
      </w:r>
      <w:r w:rsidR="00D94E99">
        <w:t>public consultation</w:t>
      </w:r>
      <w:r w:rsidR="003B498A">
        <w:t xml:space="preserve"> under this stage of the commission.</w:t>
      </w:r>
    </w:p>
    <w:p w14:paraId="0A8F4A30" w14:textId="678D6A1D" w:rsidR="00800818" w:rsidRDefault="00FC4BA8" w:rsidP="008326B5">
      <w:pPr>
        <w:pStyle w:val="ListParagraph"/>
        <w:numPr>
          <w:ilvl w:val="0"/>
          <w:numId w:val="21"/>
        </w:numPr>
      </w:pPr>
      <w:r>
        <w:t xml:space="preserve">Before </w:t>
      </w:r>
      <w:r w:rsidR="00505611">
        <w:t xml:space="preserve">finalising and </w:t>
      </w:r>
      <w:r w:rsidR="008F525B">
        <w:t xml:space="preserve">capturing in a </w:t>
      </w:r>
      <w:r w:rsidR="008F525B" w:rsidRPr="00A03703">
        <w:rPr>
          <w:b/>
          <w:bCs/>
        </w:rPr>
        <w:t>Demand Analysis Report</w:t>
      </w:r>
      <w:r w:rsidR="008F525B">
        <w:t>,</w:t>
      </w:r>
      <w:r>
        <w:t xml:space="preserve"> c</w:t>
      </w:r>
      <w:r w:rsidR="00800818" w:rsidRPr="00800818">
        <w:t>onsult with t</w:t>
      </w:r>
      <w:r w:rsidR="00221A28" w:rsidRPr="005C63A9">
        <w:t>he Client’s various in-house Departments</w:t>
      </w:r>
      <w:r w:rsidR="00221A28">
        <w:t>/Sections</w:t>
      </w:r>
      <w:r w:rsidR="00221A28" w:rsidRPr="005C63A9">
        <w:t xml:space="preserve"> </w:t>
      </w:r>
      <w:r w:rsidR="00221A28">
        <w:t>and Key Stakeholders regarding the contents of the</w:t>
      </w:r>
      <w:r w:rsidR="00221A28" w:rsidRPr="00001FA2">
        <w:t xml:space="preserve"> </w:t>
      </w:r>
      <w:r w:rsidR="00315C27" w:rsidRPr="00315C27">
        <w:t>Statement of Principles and Objectives</w:t>
      </w:r>
      <w:r w:rsidR="00505611">
        <w:t xml:space="preserve"> and </w:t>
      </w:r>
      <w:r w:rsidR="00DC2094">
        <w:t xml:space="preserve">Future </w:t>
      </w:r>
      <w:r w:rsidR="00D400E3">
        <w:t>Scenarios</w:t>
      </w:r>
      <w:r w:rsidR="00DC2094">
        <w:t xml:space="preserve"> Report</w:t>
      </w:r>
      <w:r w:rsidR="005A3961">
        <w:t xml:space="preserve"> </w:t>
      </w:r>
      <w:r w:rsidR="00800818" w:rsidRPr="00800818">
        <w:t xml:space="preserve">in accordance with </w:t>
      </w:r>
      <w:r w:rsidR="008901B9">
        <w:t>Section 4.4 (Stakeholder Management and Public Consultation)</w:t>
      </w:r>
      <w:r w:rsidR="00800818" w:rsidRPr="00800818">
        <w:t xml:space="preserve"> of this Brief.</w:t>
      </w:r>
      <w:r>
        <w:t xml:space="preserve"> </w:t>
      </w:r>
      <w:r w:rsidR="005F7CDA" w:rsidRPr="005F7CDA">
        <w:t xml:space="preserve">Make amendments and update </w:t>
      </w:r>
      <w:r w:rsidR="006F129A">
        <w:t>Stage 2A documents</w:t>
      </w:r>
      <w:r w:rsidR="005F7CDA" w:rsidRPr="005F7CDA">
        <w:t xml:space="preserve"> on foot of feedback</w:t>
      </w:r>
      <w:r w:rsidR="00DC2094">
        <w:t>,</w:t>
      </w:r>
      <w:r w:rsidR="005F7CDA" w:rsidRPr="005F7CDA">
        <w:t xml:space="preserve"> where agreed by the Client.</w:t>
      </w:r>
    </w:p>
    <w:p w14:paraId="4527E9F8" w14:textId="0A6D2C0B" w:rsidR="008D5412" w:rsidRPr="007E4B30" w:rsidRDefault="008D5412" w:rsidP="008D5412">
      <w:pPr>
        <w:pStyle w:val="Heading2"/>
      </w:pPr>
      <w:bookmarkStart w:id="37" w:name="_Toc236239308"/>
      <w:r>
        <w:t xml:space="preserve">6.2 Stage 2B </w:t>
      </w:r>
      <w:r w:rsidR="00010ACC">
        <w:t>–</w:t>
      </w:r>
      <w:r>
        <w:t xml:space="preserve"> </w:t>
      </w:r>
      <w:r w:rsidR="00010ACC">
        <w:t>Options Development</w:t>
      </w:r>
      <w:bookmarkEnd w:id="37"/>
    </w:p>
    <w:p w14:paraId="062B16D8" w14:textId="7566F235" w:rsidR="00F463E3" w:rsidRDefault="00FD700C" w:rsidP="006428E0">
      <w:r w:rsidRPr="00FD700C">
        <w:t xml:space="preserve">The purpose of this sub-stage is to </w:t>
      </w:r>
      <w:r w:rsidR="00F463E3">
        <w:t xml:space="preserve">identify a series of measures </w:t>
      </w:r>
      <w:r w:rsidR="00BF7A3A">
        <w:t>for the Study Area</w:t>
      </w:r>
      <w:r w:rsidR="00173F58">
        <w:t xml:space="preserve">’s </w:t>
      </w:r>
      <w:r w:rsidR="00390447">
        <w:t>Agreed F</w:t>
      </w:r>
      <w:r w:rsidR="00173F58">
        <w:t xml:space="preserve">uture </w:t>
      </w:r>
      <w:r w:rsidR="00390447">
        <w:t>F</w:t>
      </w:r>
      <w:r w:rsidR="00173F58">
        <w:t xml:space="preserve">orecast </w:t>
      </w:r>
      <w:r w:rsidR="00390447">
        <w:t>Y</w:t>
      </w:r>
      <w:r w:rsidR="00173F58">
        <w:t>ears</w:t>
      </w:r>
      <w:r w:rsidR="00BF7A3A">
        <w:t xml:space="preserve"> </w:t>
      </w:r>
      <w:r w:rsidR="00227FF7">
        <w:t xml:space="preserve">to </w:t>
      </w:r>
      <w:r w:rsidR="00BF7A3A" w:rsidRPr="00BF7A3A">
        <w:t xml:space="preserve">satisfy the </w:t>
      </w:r>
      <w:r w:rsidR="00BD41F1">
        <w:t>Demand Analysis</w:t>
      </w:r>
      <w:r w:rsidR="006F0A75">
        <w:t xml:space="preserve"> caried out under </w:t>
      </w:r>
      <w:r w:rsidR="008A20FF">
        <w:t>Stage 2</w:t>
      </w:r>
      <w:r w:rsidR="00B25839">
        <w:t>A</w:t>
      </w:r>
      <w:r w:rsidR="00636A54" w:rsidRPr="00636A54">
        <w:t xml:space="preserve"> and to develop a long list of options for further assessment</w:t>
      </w:r>
      <w:r w:rsidR="005C256E">
        <w:t>.</w:t>
      </w:r>
      <w:r w:rsidR="00377558">
        <w:t xml:space="preserve"> </w:t>
      </w:r>
      <w:r w:rsidR="008B6036" w:rsidRPr="008B6036">
        <w:t>The primary deliverables that the Consultancy Team are required to carry out and satisfy under this sub-stage are</w:t>
      </w:r>
      <w:r w:rsidR="00A3152B">
        <w:t>,</w:t>
      </w:r>
      <w:r w:rsidR="008B6036" w:rsidRPr="008B6036">
        <w:t xml:space="preserve"> therefore</w:t>
      </w:r>
      <w:r w:rsidR="00A3152B">
        <w:t>,</w:t>
      </w:r>
      <w:r w:rsidR="008B6036" w:rsidRPr="008B6036">
        <w:t xml:space="preserve"> as follows:</w:t>
      </w:r>
    </w:p>
    <w:p w14:paraId="7E0D8E80" w14:textId="3C2B4E7E" w:rsidR="008F0AEA" w:rsidRDefault="008F0AEA" w:rsidP="00746A60">
      <w:pPr>
        <w:pStyle w:val="ListParagraph"/>
        <w:numPr>
          <w:ilvl w:val="0"/>
          <w:numId w:val="22"/>
        </w:numPr>
      </w:pPr>
      <w:r w:rsidRPr="008F0AEA">
        <w:t xml:space="preserve">Identify </w:t>
      </w:r>
      <w:r w:rsidR="00A30F35">
        <w:t>any</w:t>
      </w:r>
      <w:r w:rsidRPr="008F0AEA">
        <w:t xml:space="preserve"> transport deficiencies for the </w:t>
      </w:r>
      <w:r w:rsidR="00A30F35">
        <w:t>Base Year a</w:t>
      </w:r>
      <w:r w:rsidR="001A3FE2">
        <w:t>n</w:t>
      </w:r>
      <w:r w:rsidR="00A30F35">
        <w:t xml:space="preserve">d </w:t>
      </w:r>
      <w:r w:rsidR="00390447">
        <w:t>Agreed F</w:t>
      </w:r>
      <w:r w:rsidRPr="008F0AEA">
        <w:t xml:space="preserve">uture </w:t>
      </w:r>
      <w:r w:rsidR="00390447">
        <w:t>F</w:t>
      </w:r>
      <w:r w:rsidRPr="008F0AEA">
        <w:t xml:space="preserve">orecast </w:t>
      </w:r>
      <w:r w:rsidR="00390447">
        <w:t>Y</w:t>
      </w:r>
      <w:r w:rsidRPr="008F0AEA">
        <w:t xml:space="preserve">ears in the Study Area in terms of </w:t>
      </w:r>
      <w:r w:rsidR="006738A0" w:rsidRPr="006738A0">
        <w:t>internal movements, cross-boundary and inter-sectoral travel</w:t>
      </w:r>
      <w:r w:rsidR="00AF224F">
        <w:t>,</w:t>
      </w:r>
      <w:r w:rsidR="00687700">
        <w:t xml:space="preserve"> </w:t>
      </w:r>
      <w:r w:rsidR="0043088B">
        <w:t xml:space="preserve">for </w:t>
      </w:r>
      <w:r w:rsidR="006738A0" w:rsidRPr="006738A0">
        <w:t>all relevant modes of transport.</w:t>
      </w:r>
      <w:r w:rsidRPr="008F0AEA">
        <w:t xml:space="preserve"> </w:t>
      </w:r>
      <w:r w:rsidR="0026512E">
        <w:t>On foot of this</w:t>
      </w:r>
      <w:r w:rsidR="002B2E14">
        <w:t>,</w:t>
      </w:r>
      <w:r w:rsidR="0026512E">
        <w:t xml:space="preserve"> the Consultancy Team shall</w:t>
      </w:r>
      <w:r w:rsidRPr="008F0AEA">
        <w:t xml:space="preserve"> define the capacity of the existing transport infrastructure before proposing interventions to service the anticipated travel demand.</w:t>
      </w:r>
      <w:r w:rsidR="004706BB" w:rsidRPr="004706BB">
        <w:t xml:space="preserve"> </w:t>
      </w:r>
      <w:r w:rsidR="004706BB">
        <w:t xml:space="preserve">This shall </w:t>
      </w:r>
      <w:r w:rsidR="00282FAE">
        <w:t>include</w:t>
      </w:r>
      <w:r w:rsidR="00E408AC">
        <w:t xml:space="preserve"> transport and </w:t>
      </w:r>
      <w:r w:rsidR="00282FAE">
        <w:t>demand management measures and</w:t>
      </w:r>
      <w:r w:rsidR="00103CE5">
        <w:t xml:space="preserve"> </w:t>
      </w:r>
      <w:r w:rsidR="004706BB">
        <w:t xml:space="preserve">be based on the consideration and analysis of the baseline data, SWOT analysis, </w:t>
      </w:r>
      <w:r w:rsidR="004706BB" w:rsidRPr="00834B2C">
        <w:t xml:space="preserve">likely future travel demand </w:t>
      </w:r>
      <w:r w:rsidR="004706BB">
        <w:t xml:space="preserve">and </w:t>
      </w:r>
      <w:r w:rsidR="004706BB" w:rsidRPr="00834B2C">
        <w:t xml:space="preserve">future land use scenarios </w:t>
      </w:r>
      <w:r w:rsidR="004706BB">
        <w:t xml:space="preserve">established </w:t>
      </w:r>
      <w:r w:rsidR="004706BB" w:rsidRPr="00834B2C">
        <w:t>for the Area of Influence</w:t>
      </w:r>
      <w:r w:rsidR="004706BB">
        <w:t xml:space="preserve"> under Stages 1 and 2A of this commission.</w:t>
      </w:r>
      <w:r w:rsidR="004C2386">
        <w:t xml:space="preserve"> </w:t>
      </w:r>
      <w:r w:rsidR="00383544" w:rsidRPr="00383544">
        <w:t>Where appropriate, outputs from the ERM and associated modelling tools shall be used to support the identification and spatial understanding of deficiencies.</w:t>
      </w:r>
    </w:p>
    <w:p w14:paraId="1CCEE711" w14:textId="4245FFCA" w:rsidR="00B51549" w:rsidRDefault="00B77367" w:rsidP="00746A60">
      <w:pPr>
        <w:pStyle w:val="ListParagraph"/>
        <w:numPr>
          <w:ilvl w:val="0"/>
          <w:numId w:val="22"/>
        </w:numPr>
      </w:pPr>
      <w:r>
        <w:t xml:space="preserve">Develop </w:t>
      </w:r>
      <w:r w:rsidR="00536DDE" w:rsidRPr="005B265C">
        <w:t>a</w:t>
      </w:r>
      <w:r w:rsidR="00634155" w:rsidRPr="005B265C">
        <w:t xml:space="preserve"> </w:t>
      </w:r>
      <w:r w:rsidR="00536DDE" w:rsidRPr="005B265C">
        <w:t>list</w:t>
      </w:r>
      <w:r w:rsidR="00536DDE" w:rsidRPr="00FD700C">
        <w:t xml:space="preserve"> of </w:t>
      </w:r>
      <w:r w:rsidR="00D61034">
        <w:t xml:space="preserve">feasible transport </w:t>
      </w:r>
      <w:r w:rsidR="00201D3C">
        <w:t xml:space="preserve">and demand management </w:t>
      </w:r>
      <w:r w:rsidR="00536DDE" w:rsidRPr="00FD700C">
        <w:t xml:space="preserve">options for different modes of transport in the Study Area in a manner that seeks to satisfy the established future Transport Demand and Travel Demand patterns for the </w:t>
      </w:r>
      <w:r w:rsidR="00B25839">
        <w:t>Agreed F</w:t>
      </w:r>
      <w:r w:rsidR="00536DDE" w:rsidRPr="00FD700C">
        <w:t xml:space="preserve">uture </w:t>
      </w:r>
      <w:r w:rsidR="00B25839">
        <w:t>F</w:t>
      </w:r>
      <w:r w:rsidR="00536DDE" w:rsidRPr="00FD700C">
        <w:t xml:space="preserve">orecast </w:t>
      </w:r>
      <w:r w:rsidR="00B25839">
        <w:t>Y</w:t>
      </w:r>
      <w:r w:rsidR="00536DDE" w:rsidRPr="00FD700C">
        <w:t>ear</w:t>
      </w:r>
      <w:r w:rsidR="006B1600">
        <w:t>s. Present</w:t>
      </w:r>
      <w:r w:rsidR="003D582F">
        <w:t xml:space="preserve"> in a series of options development </w:t>
      </w:r>
      <w:r w:rsidR="00C604BF">
        <w:t>tables</w:t>
      </w:r>
      <w:r w:rsidR="003D582F">
        <w:t xml:space="preserve"> and </w:t>
      </w:r>
      <w:r w:rsidR="00C604BF">
        <w:t>network plans that include for but are not limited to</w:t>
      </w:r>
      <w:r w:rsidR="00FB518C">
        <w:t xml:space="preserve"> options regarding the Study Area’s</w:t>
      </w:r>
      <w:r w:rsidR="00C604BF">
        <w:t>:</w:t>
      </w:r>
    </w:p>
    <w:p w14:paraId="01F123DF" w14:textId="253AA2F7" w:rsidR="00135447" w:rsidRDefault="00FB518C" w:rsidP="00746A60">
      <w:pPr>
        <w:pStyle w:val="ListParagraph"/>
        <w:numPr>
          <w:ilvl w:val="1"/>
          <w:numId w:val="22"/>
        </w:numPr>
        <w:ind w:left="709"/>
      </w:pPr>
      <w:r>
        <w:t>W</w:t>
      </w:r>
      <w:r w:rsidR="00C604BF">
        <w:t xml:space="preserve">alking </w:t>
      </w:r>
      <w:r w:rsidR="00C32A13">
        <w:t>network</w:t>
      </w:r>
    </w:p>
    <w:p w14:paraId="5AF5EE80" w14:textId="0ED26301" w:rsidR="00C32A13" w:rsidRDefault="00FB518C" w:rsidP="00746A60">
      <w:pPr>
        <w:pStyle w:val="ListParagraph"/>
        <w:numPr>
          <w:ilvl w:val="1"/>
          <w:numId w:val="22"/>
        </w:numPr>
        <w:ind w:left="709"/>
      </w:pPr>
      <w:r>
        <w:t>C</w:t>
      </w:r>
      <w:r w:rsidR="00C32A13">
        <w:t>ycle network</w:t>
      </w:r>
    </w:p>
    <w:p w14:paraId="72D24B45" w14:textId="53A914E7" w:rsidR="00C32A13" w:rsidRDefault="00737B4A" w:rsidP="00746A60">
      <w:pPr>
        <w:pStyle w:val="ListParagraph"/>
        <w:numPr>
          <w:ilvl w:val="1"/>
          <w:numId w:val="22"/>
        </w:numPr>
        <w:ind w:left="709"/>
      </w:pPr>
      <w:r>
        <w:t xml:space="preserve">Public transport </w:t>
      </w:r>
      <w:r w:rsidR="00DF1D3C">
        <w:t>services and infrastructure</w:t>
      </w:r>
      <w:r w:rsidR="009938BB">
        <w:t xml:space="preserve"> network</w:t>
      </w:r>
    </w:p>
    <w:p w14:paraId="6BF98F79" w14:textId="54BA5761" w:rsidR="00B51549" w:rsidRDefault="00737B4A" w:rsidP="00746A60">
      <w:pPr>
        <w:pStyle w:val="ListParagraph"/>
        <w:numPr>
          <w:ilvl w:val="1"/>
          <w:numId w:val="22"/>
        </w:numPr>
        <w:ind w:left="709"/>
      </w:pPr>
      <w:r>
        <w:t xml:space="preserve">Road </w:t>
      </w:r>
      <w:r w:rsidR="00DF1D3C">
        <w:t>infrastructure</w:t>
      </w:r>
      <w:r w:rsidR="009938BB" w:rsidRPr="009938BB">
        <w:t xml:space="preserve"> </w:t>
      </w:r>
      <w:r w:rsidR="009938BB">
        <w:t>network</w:t>
      </w:r>
    </w:p>
    <w:p w14:paraId="74E5BE1D" w14:textId="661F08A1" w:rsidR="00DE3CF9" w:rsidRDefault="004F5610" w:rsidP="00746A60">
      <w:pPr>
        <w:pStyle w:val="ListParagraph"/>
        <w:numPr>
          <w:ilvl w:val="0"/>
          <w:numId w:val="22"/>
        </w:numPr>
      </w:pPr>
      <w:r>
        <w:t>Prioritise transport</w:t>
      </w:r>
      <w:r w:rsidR="00940B78">
        <w:t xml:space="preserve"> </w:t>
      </w:r>
      <w:r w:rsidR="00201D3C" w:rsidRPr="00201D3C">
        <w:t xml:space="preserve">and demand management </w:t>
      </w:r>
      <w:r>
        <w:t>for active modes (walking and cycling), followed by public transport and vehicular traffic, including car and goods vehicles</w:t>
      </w:r>
      <w:r w:rsidRPr="00126EEB">
        <w:t xml:space="preserve"> </w:t>
      </w:r>
      <w:r>
        <w:t xml:space="preserve">while </w:t>
      </w:r>
      <w:r w:rsidR="00940B78">
        <w:t>taking</w:t>
      </w:r>
      <w:r>
        <w:t xml:space="preserve"> the </w:t>
      </w:r>
      <w:r w:rsidRPr="000452A6">
        <w:t xml:space="preserve">Principles and Objectives established </w:t>
      </w:r>
      <w:r w:rsidR="00932F8D">
        <w:t>under</w:t>
      </w:r>
      <w:r w:rsidRPr="000452A6">
        <w:t xml:space="preserve"> Stage 2A</w:t>
      </w:r>
      <w:r w:rsidR="00544D38">
        <w:t xml:space="preserve"> </w:t>
      </w:r>
      <w:r w:rsidR="00932F8D">
        <w:t>into</w:t>
      </w:r>
      <w:r w:rsidR="00544D38">
        <w:t xml:space="preserve"> </w:t>
      </w:r>
      <w:r w:rsidR="00B90FEE">
        <w:t>consideration</w:t>
      </w:r>
      <w:r>
        <w:t xml:space="preserve">. The </w:t>
      </w:r>
      <w:r w:rsidR="00831565">
        <w:t>viability</w:t>
      </w:r>
      <w:r>
        <w:t xml:space="preserve"> of each option shall be considered at this early stage and the consultancy team shall certify that each option is deliverable within </w:t>
      </w:r>
      <w:r w:rsidRPr="00CD48C2">
        <w:t>parameters</w:t>
      </w:r>
      <w:r w:rsidR="00910FCF">
        <w:t xml:space="preserve"> that are relevant and applicable to the commission.</w:t>
      </w:r>
      <w:r w:rsidR="00740EA9">
        <w:t xml:space="preserve"> This shall include for the </w:t>
      </w:r>
      <w:r w:rsidR="00640EFF">
        <w:t>consideration</w:t>
      </w:r>
      <w:r w:rsidR="00740EA9">
        <w:t xml:space="preserve"> of </w:t>
      </w:r>
      <w:r w:rsidR="00640EFF">
        <w:t xml:space="preserve">funding sources/funding </w:t>
      </w:r>
      <w:r w:rsidR="008D3BF9">
        <w:t>mechanisms</w:t>
      </w:r>
      <w:r w:rsidR="00640EFF">
        <w:t>.</w:t>
      </w:r>
    </w:p>
    <w:p w14:paraId="590E904B" w14:textId="04EC3A0F" w:rsidR="00A0160B" w:rsidRDefault="00940B78" w:rsidP="00746A60">
      <w:pPr>
        <w:pStyle w:val="ListParagraph"/>
        <w:numPr>
          <w:ilvl w:val="0"/>
          <w:numId w:val="22"/>
        </w:numPr>
      </w:pPr>
      <w:r>
        <w:t>Revi</w:t>
      </w:r>
      <w:r w:rsidR="00586EF0">
        <w:t>ew</w:t>
      </w:r>
      <w:r>
        <w:t xml:space="preserve"> </w:t>
      </w:r>
      <w:r w:rsidR="004E24E4">
        <w:t xml:space="preserve">long </w:t>
      </w:r>
      <w:r w:rsidR="00BE5168">
        <w:t xml:space="preserve">list of </w:t>
      </w:r>
      <w:r w:rsidR="00B369EB">
        <w:t>m</w:t>
      </w:r>
      <w:r w:rsidR="00BE5168">
        <w:t xml:space="preserve">easures </w:t>
      </w:r>
      <w:r>
        <w:t xml:space="preserve">against </w:t>
      </w:r>
      <w:r w:rsidR="007D5ED4">
        <w:t>S</w:t>
      </w:r>
      <w:r w:rsidR="00BE5168">
        <w:t>W</w:t>
      </w:r>
      <w:r w:rsidR="007D5ED4">
        <w:t>OT</w:t>
      </w:r>
      <w:r w:rsidR="00BE5168">
        <w:t xml:space="preserve">, </w:t>
      </w:r>
      <w:r w:rsidR="00D328AA">
        <w:t xml:space="preserve">Transport </w:t>
      </w:r>
      <w:r w:rsidR="00412B08">
        <w:t xml:space="preserve">Planning </w:t>
      </w:r>
      <w:r w:rsidR="00266509">
        <w:t xml:space="preserve">Principles </w:t>
      </w:r>
      <w:r w:rsidR="00BE5168">
        <w:t>and S</w:t>
      </w:r>
      <w:r w:rsidR="00266509">
        <w:t>MART objecti</w:t>
      </w:r>
      <w:r w:rsidR="007C067D">
        <w:t xml:space="preserve">ves </w:t>
      </w:r>
      <w:r w:rsidR="00961C93">
        <w:t>developed</w:t>
      </w:r>
      <w:r w:rsidR="00BE5168">
        <w:t xml:space="preserve"> under Stage 1 of this Commission</w:t>
      </w:r>
      <w:r w:rsidR="00B30C91" w:rsidRPr="00B30C91">
        <w:t xml:space="preserve"> </w:t>
      </w:r>
      <w:r w:rsidR="00B30C91">
        <w:t>and future demand analysis from Part 2A</w:t>
      </w:r>
      <w:r w:rsidR="00BE5168">
        <w:t xml:space="preserve"> </w:t>
      </w:r>
      <w:r w:rsidR="00266509">
        <w:t xml:space="preserve">to </w:t>
      </w:r>
      <w:r w:rsidR="00C25C0A">
        <w:t xml:space="preserve">broadly </w:t>
      </w:r>
      <w:r w:rsidR="00F251BB">
        <w:t xml:space="preserve">match options </w:t>
      </w:r>
      <w:r w:rsidR="00854CC7">
        <w:t>with</w:t>
      </w:r>
      <w:r w:rsidR="00F251BB">
        <w:t xml:space="preserve"> gaps in existing provision and anticipated need</w:t>
      </w:r>
      <w:r w:rsidR="00C344ED">
        <w:t>.</w:t>
      </w:r>
      <w:r w:rsidR="00EB59E6">
        <w:t xml:space="preserve"> </w:t>
      </w:r>
      <w:r w:rsidR="00E51876">
        <w:t>I</w:t>
      </w:r>
      <w:r w:rsidR="00266509">
        <w:t xml:space="preserve">dentify </w:t>
      </w:r>
      <w:r w:rsidR="00EB59E6">
        <w:t xml:space="preserve">a list of </w:t>
      </w:r>
      <w:r w:rsidR="00EB7F87">
        <w:t xml:space="preserve">Emerging </w:t>
      </w:r>
      <w:r w:rsidR="005E42BF">
        <w:t xml:space="preserve">Preferred </w:t>
      </w:r>
      <w:r w:rsidR="00EB7F87">
        <w:t>M</w:t>
      </w:r>
      <w:r w:rsidR="00266509">
        <w:t xml:space="preserve">easures </w:t>
      </w:r>
      <w:r w:rsidR="00DF2608">
        <w:t>(</w:t>
      </w:r>
      <w:r w:rsidR="004434FB">
        <w:t>transport</w:t>
      </w:r>
      <w:r w:rsidR="00DF2608">
        <w:t xml:space="preserve"> and </w:t>
      </w:r>
      <w:r w:rsidR="001F211F">
        <w:t xml:space="preserve">demand management) </w:t>
      </w:r>
      <w:r w:rsidR="00266509">
        <w:t>for further assessment</w:t>
      </w:r>
      <w:r w:rsidR="00E4241F">
        <w:t>.</w:t>
      </w:r>
      <w:r w:rsidR="008E5455" w:rsidRPr="008E5455">
        <w:t xml:space="preserve"> </w:t>
      </w:r>
      <w:r w:rsidR="00933B5B">
        <w:t>I</w:t>
      </w:r>
      <w:r w:rsidR="008E5455" w:rsidRPr="00FD700C">
        <w:t xml:space="preserve">dentify </w:t>
      </w:r>
      <w:r w:rsidR="00933B5B">
        <w:t xml:space="preserve">Interim Measures </w:t>
      </w:r>
      <w:r w:rsidR="008E5455" w:rsidRPr="00FD700C">
        <w:t xml:space="preserve">from long list </w:t>
      </w:r>
      <w:r w:rsidR="0030564E">
        <w:t xml:space="preserve">of </w:t>
      </w:r>
      <w:r w:rsidR="008E5455" w:rsidRPr="00FD700C">
        <w:t xml:space="preserve">options that </w:t>
      </w:r>
      <w:r w:rsidR="0030564E">
        <w:t xml:space="preserve">have </w:t>
      </w:r>
      <w:r w:rsidR="008E5455" w:rsidRPr="00FD700C">
        <w:t xml:space="preserve">already </w:t>
      </w:r>
      <w:r w:rsidR="001255CC">
        <w:t xml:space="preserve">been </w:t>
      </w:r>
      <w:r w:rsidR="008E5455" w:rsidRPr="00FD700C">
        <w:t xml:space="preserve">included in </w:t>
      </w:r>
      <w:r w:rsidR="00607B34">
        <w:t>established</w:t>
      </w:r>
      <w:r w:rsidR="003B13F7">
        <w:t xml:space="preserve"> </w:t>
      </w:r>
      <w:r w:rsidR="008E5455" w:rsidRPr="00FD700C">
        <w:t>wider transport investment plans and programmes</w:t>
      </w:r>
      <w:r w:rsidR="00922740">
        <w:t xml:space="preserve"> for the purpose of flagging projects that could be prioritised.</w:t>
      </w:r>
    </w:p>
    <w:p w14:paraId="58DC76C6" w14:textId="49B1295B" w:rsidR="003743E9" w:rsidRDefault="004E24E4" w:rsidP="00746A60">
      <w:pPr>
        <w:pStyle w:val="ListParagraph"/>
        <w:numPr>
          <w:ilvl w:val="0"/>
          <w:numId w:val="22"/>
        </w:numPr>
      </w:pPr>
      <w:r>
        <w:t xml:space="preserve">Present </w:t>
      </w:r>
      <w:r w:rsidR="00477118">
        <w:t>L</w:t>
      </w:r>
      <w:r>
        <w:t xml:space="preserve">ong </w:t>
      </w:r>
      <w:r w:rsidR="00477118">
        <w:t>L</w:t>
      </w:r>
      <w:r>
        <w:t>ist</w:t>
      </w:r>
      <w:r w:rsidR="00D92C38">
        <w:t xml:space="preserve"> of </w:t>
      </w:r>
      <w:r w:rsidR="00096C82">
        <w:t>M</w:t>
      </w:r>
      <w:r w:rsidR="002670E3">
        <w:t>easures</w:t>
      </w:r>
      <w:r w:rsidR="00477118">
        <w:t xml:space="preserve">, </w:t>
      </w:r>
      <w:r w:rsidR="004C24EE">
        <w:t>Emerging</w:t>
      </w:r>
      <w:r w:rsidR="00EC2EDF">
        <w:t xml:space="preserve"> </w:t>
      </w:r>
      <w:r w:rsidR="005E42BF">
        <w:t xml:space="preserve">Preferred </w:t>
      </w:r>
      <w:r w:rsidR="00634D74">
        <w:t>M</w:t>
      </w:r>
      <w:r w:rsidR="00FD2D5B">
        <w:t xml:space="preserve">easures </w:t>
      </w:r>
      <w:r w:rsidR="00477118">
        <w:t xml:space="preserve">and Interim Measures </w:t>
      </w:r>
      <w:r w:rsidR="007D7475">
        <w:t>with</w:t>
      </w:r>
      <w:r w:rsidR="0007130E">
        <w:t xml:space="preserve"> details around</w:t>
      </w:r>
      <w:r w:rsidR="00634D74">
        <w:t xml:space="preserve"> the </w:t>
      </w:r>
      <w:r w:rsidR="00AA32C1">
        <w:t xml:space="preserve">processes </w:t>
      </w:r>
      <w:r w:rsidR="00773357">
        <w:t>the</w:t>
      </w:r>
      <w:r w:rsidR="0007130E">
        <w:t xml:space="preserve"> identif</w:t>
      </w:r>
      <w:r w:rsidR="00773357">
        <w:t>ication</w:t>
      </w:r>
      <w:r w:rsidR="0007130E">
        <w:t xml:space="preserve"> </w:t>
      </w:r>
      <w:r w:rsidR="00EC2EDF">
        <w:t xml:space="preserve">and assessment of </w:t>
      </w:r>
      <w:r w:rsidR="0007130E">
        <w:t>such</w:t>
      </w:r>
      <w:r w:rsidR="007569BC">
        <w:t>,</w:t>
      </w:r>
      <w:r w:rsidR="0007130E">
        <w:t xml:space="preserve"> </w:t>
      </w:r>
      <w:r w:rsidR="00A03EA4">
        <w:t xml:space="preserve">in </w:t>
      </w:r>
      <w:r w:rsidR="006415EF">
        <w:t xml:space="preserve">an </w:t>
      </w:r>
      <w:r w:rsidR="00A974F1" w:rsidRPr="007350BA">
        <w:rPr>
          <w:b/>
          <w:bCs/>
        </w:rPr>
        <w:t>Options Development Document</w:t>
      </w:r>
      <w:r w:rsidR="00096C82">
        <w:t>.</w:t>
      </w:r>
    </w:p>
    <w:p w14:paraId="2E98FCA2" w14:textId="649DBB24" w:rsidR="00EE1906" w:rsidRDefault="00EE1906" w:rsidP="00645021">
      <w:pPr>
        <w:pStyle w:val="ListParagraph"/>
        <w:numPr>
          <w:ilvl w:val="0"/>
          <w:numId w:val="22"/>
        </w:numPr>
      </w:pPr>
      <w:r w:rsidRPr="00EE1906">
        <w:t>Before finalising</w:t>
      </w:r>
      <w:r>
        <w:t xml:space="preserve">, </w:t>
      </w:r>
      <w:r w:rsidRPr="00EE1906">
        <w:t xml:space="preserve">consult with </w:t>
      </w:r>
      <w:r w:rsidR="00645021" w:rsidRPr="00645021">
        <w:t xml:space="preserve">the Client’s various in-house Departments/Sections and Key Stakeholders regarding </w:t>
      </w:r>
      <w:r w:rsidRPr="00EE1906">
        <w:t>the contents of the Options Development Document</w:t>
      </w:r>
      <w:r>
        <w:t xml:space="preserve"> </w:t>
      </w:r>
      <w:r w:rsidRPr="00EE1906">
        <w:t xml:space="preserve">in accordance with </w:t>
      </w:r>
      <w:r w:rsidR="00A720C7">
        <w:t xml:space="preserve">Sections 4.4 (Stakeholder Management and Public Consultation) </w:t>
      </w:r>
      <w:r w:rsidRPr="00EE1906">
        <w:t>of this Brief. Make amendments and update report on foot of feedback</w:t>
      </w:r>
      <w:r w:rsidR="00564BF7">
        <w:t>,</w:t>
      </w:r>
      <w:r w:rsidRPr="00EE1906">
        <w:t xml:space="preserve"> where agreed by the Client.</w:t>
      </w:r>
    </w:p>
    <w:p w14:paraId="18C2CBB6" w14:textId="63CF7BB0" w:rsidR="00C35B81" w:rsidRDefault="00C35B81" w:rsidP="00C35B81">
      <w:pPr>
        <w:pStyle w:val="Heading2"/>
      </w:pPr>
      <w:bookmarkStart w:id="38" w:name="_Toc236239309"/>
      <w:r>
        <w:t>6</w:t>
      </w:r>
      <w:r w:rsidRPr="007E4B30">
        <w:t>.</w:t>
      </w:r>
      <w:r>
        <w:t>3 Public Consulta</w:t>
      </w:r>
      <w:r w:rsidR="00443A20">
        <w:t>t</w:t>
      </w:r>
      <w:r>
        <w:t>ion</w:t>
      </w:r>
      <w:bookmarkEnd w:id="38"/>
    </w:p>
    <w:p w14:paraId="1701DAEE" w14:textId="633811ED" w:rsidR="00755AD4" w:rsidRDefault="00443A20" w:rsidP="00443A20">
      <w:r w:rsidRPr="00443A20">
        <w:t xml:space="preserve">The Consultancy Team shall carry out public consultation </w:t>
      </w:r>
      <w:r w:rsidR="00757A89" w:rsidRPr="00757A89">
        <w:t xml:space="preserve">on the Statement of Principles and Objectives, </w:t>
      </w:r>
      <w:r w:rsidR="00F74CF6" w:rsidRPr="00F74CF6">
        <w:t>Future Scenarios Report</w:t>
      </w:r>
      <w:r w:rsidR="00F74CF6">
        <w:t xml:space="preserve">, </w:t>
      </w:r>
      <w:r w:rsidR="00757A89" w:rsidRPr="00757A89">
        <w:t>Demand Analysis Report and Options Development Document</w:t>
      </w:r>
      <w:r w:rsidR="00757A89">
        <w:t xml:space="preserve"> </w:t>
      </w:r>
      <w:r w:rsidRPr="00443A20">
        <w:t>with Stakeholders and members of the general public</w:t>
      </w:r>
      <w:r w:rsidR="00AE13CB">
        <w:t xml:space="preserve">. </w:t>
      </w:r>
    </w:p>
    <w:p w14:paraId="448DE167" w14:textId="5F8619B6" w:rsidR="00755AD4" w:rsidRPr="000014C5" w:rsidRDefault="00755AD4" w:rsidP="00755AD4">
      <w:pPr>
        <w:rPr>
          <w:b/>
          <w:bCs/>
        </w:rPr>
      </w:pPr>
      <w:r>
        <w:t xml:space="preserve">The Stage </w:t>
      </w:r>
      <w:r w:rsidR="005D51E7">
        <w:t>2</w:t>
      </w:r>
      <w:r>
        <w:t xml:space="preserve"> Consultation shall include for 1 no. online event and 3 no. in-person events, unless otherwise agreed with the Client. The Consultant shall capture details of the public consultation methodology and record the outcome of such in a </w:t>
      </w:r>
      <w:r w:rsidRPr="000014C5">
        <w:rPr>
          <w:b/>
          <w:bCs/>
        </w:rPr>
        <w:t>Public Consultation Report.</w:t>
      </w:r>
    </w:p>
    <w:p w14:paraId="426348E8" w14:textId="05DD7D92" w:rsidR="00755AD4" w:rsidRDefault="00755AD4" w:rsidP="00755AD4">
      <w:r>
        <w:t xml:space="preserve">This shall all be carried out in accordance with Section 4.4 (Stakeholder Management and Public Consultation) of this Brief and the agreed Stakeholder Management Plan and Public Consultation Strategy. </w:t>
      </w:r>
      <w:r w:rsidR="008C6B98">
        <w:t>Accordingly, t</w:t>
      </w:r>
      <w:r w:rsidR="008C6B98" w:rsidRPr="00AE13CB">
        <w:t xml:space="preserve">he agreed Stakeholder Management Plan and Public Consultation Strategy shall be updated in advance of the consultation by the consultancy team for client agreement, to reflect the evolving nature of the commission and the needs of the Stage </w:t>
      </w:r>
      <w:r w:rsidR="008C6B98">
        <w:t>2</w:t>
      </w:r>
      <w:r w:rsidR="008C6B98" w:rsidRPr="00AE13CB">
        <w:t xml:space="preserve"> Consultation.</w:t>
      </w:r>
    </w:p>
    <w:p w14:paraId="2EFEFB2E" w14:textId="4AEBEB37" w:rsidR="00755AD4" w:rsidRDefault="00755AD4" w:rsidP="00443A20"/>
    <w:p w14:paraId="46F62F12" w14:textId="6DD29D63" w:rsidR="00755AD4" w:rsidRDefault="00755AD4" w:rsidP="00443A20"/>
    <w:p w14:paraId="48B7D034" w14:textId="072A7B95" w:rsidR="00755AD4" w:rsidRDefault="00755AD4" w:rsidP="00443A20"/>
    <w:p w14:paraId="6FDE65E1" w14:textId="195ABF24" w:rsidR="002060C8" w:rsidRDefault="002060C8">
      <w:pPr>
        <w:spacing w:after="200" w:line="276" w:lineRule="auto"/>
      </w:pPr>
      <w:r>
        <w:br w:type="page"/>
      </w:r>
    </w:p>
    <w:p w14:paraId="6BBE61C9" w14:textId="7418B61C" w:rsidR="00145517" w:rsidRDefault="00145517" w:rsidP="00145517">
      <w:pPr>
        <w:pStyle w:val="Heading1"/>
      </w:pPr>
      <w:bookmarkStart w:id="39" w:name="_Toc236239310"/>
      <w:r>
        <w:t>7. STAGE 3</w:t>
      </w:r>
      <w:r w:rsidR="003E3FBE">
        <w:t xml:space="preserve">: </w:t>
      </w:r>
      <w:r w:rsidR="003E3FBE" w:rsidRPr="003E3FBE">
        <w:t>NETWORK DEVELOPMENT &amp; ASSESSMENT</w:t>
      </w:r>
      <w:bookmarkEnd w:id="39"/>
    </w:p>
    <w:p w14:paraId="4C546F80" w14:textId="05CD10F5" w:rsidR="005422AC" w:rsidRDefault="00993792" w:rsidP="001C58AA">
      <w:pPr>
        <w:pStyle w:val="Heading2"/>
      </w:pPr>
      <w:bookmarkStart w:id="40" w:name="_Toc236239311"/>
      <w:r>
        <w:t xml:space="preserve">7.1 </w:t>
      </w:r>
      <w:r w:rsidR="005422AC" w:rsidRPr="005422AC">
        <w:t xml:space="preserve">Stage </w:t>
      </w:r>
      <w:r w:rsidR="007F1F61">
        <w:t>3A</w:t>
      </w:r>
      <w:r w:rsidR="005422AC" w:rsidRPr="005422AC">
        <w:t xml:space="preserve"> – </w:t>
      </w:r>
      <w:r w:rsidR="00CC04A7">
        <w:t>Screening of Options</w:t>
      </w:r>
      <w:bookmarkEnd w:id="40"/>
    </w:p>
    <w:p w14:paraId="303D2340" w14:textId="0CF8361F" w:rsidR="00A8398C" w:rsidRDefault="00E21BC9" w:rsidP="00A8398C">
      <w:r w:rsidRPr="00E21BC9">
        <w:t xml:space="preserve">The purpose of this sub-stage is to </w:t>
      </w:r>
      <w:r w:rsidR="00F371FD">
        <w:t>f</w:t>
      </w:r>
      <w:r w:rsidR="00F371FD" w:rsidRPr="00F371FD">
        <w:t xml:space="preserve">urther screen </w:t>
      </w:r>
      <w:r w:rsidR="00F371FD">
        <w:t xml:space="preserve">the </w:t>
      </w:r>
      <w:r w:rsidR="00F371FD" w:rsidRPr="00F371FD">
        <w:t xml:space="preserve">Long List of Options </w:t>
      </w:r>
      <w:r w:rsidR="0053277D">
        <w:t xml:space="preserve">for the Study Area </w:t>
      </w:r>
      <w:r w:rsidR="00F371FD" w:rsidRPr="00F371FD">
        <w:t xml:space="preserve">on foot of </w:t>
      </w:r>
      <w:r w:rsidR="000D3759">
        <w:t xml:space="preserve">the </w:t>
      </w:r>
      <w:r w:rsidR="00F371FD" w:rsidRPr="00F371FD">
        <w:t xml:space="preserve">Stage 2 Public Consultation before </w:t>
      </w:r>
      <w:r w:rsidR="00F20605">
        <w:t>finalising</w:t>
      </w:r>
      <w:r w:rsidR="00F371FD" w:rsidRPr="00F371FD">
        <w:t xml:space="preserve"> options</w:t>
      </w:r>
      <w:r w:rsidR="00F20605">
        <w:t>/measures</w:t>
      </w:r>
      <w:r w:rsidR="00F371FD" w:rsidRPr="00F371FD">
        <w:t xml:space="preserve"> to be bought forward</w:t>
      </w:r>
      <w:r w:rsidR="00DB78FD">
        <w:t xml:space="preserve"> for further analysis</w:t>
      </w:r>
      <w:r w:rsidRPr="00E21BC9">
        <w:t>. The primary deliverables that the Consultancy Team are required to carry out and satisfy under this sub-stage are</w:t>
      </w:r>
      <w:r w:rsidR="00A542B1">
        <w:t>,</w:t>
      </w:r>
      <w:r w:rsidRPr="00E21BC9">
        <w:t xml:space="preserve"> therefore</w:t>
      </w:r>
      <w:r w:rsidR="00A542B1">
        <w:t>,</w:t>
      </w:r>
      <w:r w:rsidRPr="00E21BC9">
        <w:t xml:space="preserve"> as follows:</w:t>
      </w:r>
    </w:p>
    <w:p w14:paraId="5CB33E5F" w14:textId="4567C6D4" w:rsidR="0040064B" w:rsidRDefault="008D30D2" w:rsidP="00746A60">
      <w:pPr>
        <w:pStyle w:val="ListParagraph"/>
        <w:numPr>
          <w:ilvl w:val="0"/>
          <w:numId w:val="26"/>
        </w:numPr>
      </w:pPr>
      <w:r>
        <w:t xml:space="preserve">Re-examine the “long list” of </w:t>
      </w:r>
      <w:r w:rsidR="00694F31">
        <w:t xml:space="preserve">transport and demand management </w:t>
      </w:r>
      <w:r w:rsidR="00E47553">
        <w:t>options</w:t>
      </w:r>
      <w:r>
        <w:t xml:space="preserve"> </w:t>
      </w:r>
      <w:r w:rsidR="007101BB">
        <w:t xml:space="preserve">identified under Stage 2B </w:t>
      </w:r>
      <w:r w:rsidR="003322D1">
        <w:t xml:space="preserve">in the context of the outcome of the Stage 2 Consultation. This should include for </w:t>
      </w:r>
      <w:r w:rsidR="00806189">
        <w:t xml:space="preserve">a review of </w:t>
      </w:r>
      <w:r w:rsidR="00F124A1">
        <w:t xml:space="preserve">options discounted </w:t>
      </w:r>
      <w:r w:rsidR="00C6046B">
        <w:t xml:space="preserve">from the list of Emerging Preferred </w:t>
      </w:r>
      <w:r w:rsidR="004B046C">
        <w:t xml:space="preserve">Measures </w:t>
      </w:r>
      <w:r w:rsidR="00C6046B">
        <w:t>during</w:t>
      </w:r>
      <w:r w:rsidR="00F124A1">
        <w:t xml:space="preserve"> Stage 2B</w:t>
      </w:r>
      <w:r w:rsidR="00C6046B">
        <w:t xml:space="preserve"> on foot of any si</w:t>
      </w:r>
      <w:r w:rsidR="00EF7251">
        <w:t>gnificant</w:t>
      </w:r>
      <w:r w:rsidR="00C6046B">
        <w:t xml:space="preserve"> </w:t>
      </w:r>
      <w:r w:rsidR="00EF7251">
        <w:t xml:space="preserve">and relevant issues </w:t>
      </w:r>
      <w:r w:rsidR="00DE7861">
        <w:t xml:space="preserve">raised </w:t>
      </w:r>
      <w:r w:rsidR="002B6B38">
        <w:t xml:space="preserve">by respondents </w:t>
      </w:r>
      <w:r w:rsidR="00535B39">
        <w:t xml:space="preserve">during the consultation </w:t>
      </w:r>
      <w:r w:rsidR="00EF7251">
        <w:t xml:space="preserve">that were not </w:t>
      </w:r>
      <w:r w:rsidR="00292481">
        <w:t>previously</w:t>
      </w:r>
      <w:r w:rsidR="006F2D4A">
        <w:t xml:space="preserve"> </w:t>
      </w:r>
      <w:r w:rsidR="00535B39">
        <w:t xml:space="preserve">and fully </w:t>
      </w:r>
      <w:r w:rsidR="00EF7251">
        <w:t xml:space="preserve">considered </w:t>
      </w:r>
      <w:r w:rsidR="00C03741">
        <w:t>during</w:t>
      </w:r>
      <w:r w:rsidR="00EF7251">
        <w:t xml:space="preserve"> Stage</w:t>
      </w:r>
      <w:r w:rsidR="00BA3500">
        <w:t xml:space="preserve"> 2B</w:t>
      </w:r>
      <w:r w:rsidR="00502A7E">
        <w:t>.</w:t>
      </w:r>
      <w:r w:rsidR="00C03741">
        <w:t xml:space="preserve"> </w:t>
      </w:r>
      <w:r w:rsidR="00502A7E">
        <w:t>A</w:t>
      </w:r>
      <w:r w:rsidR="00C03741">
        <w:t xml:space="preserve">ny </w:t>
      </w:r>
      <w:r w:rsidR="00973FBF">
        <w:t>newly</w:t>
      </w:r>
      <w:r w:rsidR="00502A7E">
        <w:t xml:space="preserve"> suggested </w:t>
      </w:r>
      <w:r w:rsidR="00D67DE3">
        <w:t xml:space="preserve">or modified </w:t>
      </w:r>
      <w:r w:rsidR="00F008AC">
        <w:t>transport options/measures</w:t>
      </w:r>
      <w:r w:rsidR="00D67DE3">
        <w:t xml:space="preserve"> </w:t>
      </w:r>
      <w:r w:rsidR="00F74E7F">
        <w:t xml:space="preserve">put forward </w:t>
      </w:r>
      <w:r w:rsidR="002B6B38">
        <w:t xml:space="preserve">by respondents </w:t>
      </w:r>
      <w:r w:rsidR="00B964B2">
        <w:t xml:space="preserve">during the consultation </w:t>
      </w:r>
      <w:r w:rsidR="00F008AC">
        <w:t xml:space="preserve">that </w:t>
      </w:r>
      <w:r w:rsidR="00E47553">
        <w:t xml:space="preserve">are </w:t>
      </w:r>
      <w:r w:rsidR="00062752">
        <w:t xml:space="preserve">potentially feasible and </w:t>
      </w:r>
      <w:r w:rsidR="00F008AC">
        <w:t xml:space="preserve">were not </w:t>
      </w:r>
      <w:r w:rsidR="00BA3500">
        <w:t xml:space="preserve">considered </w:t>
      </w:r>
      <w:r w:rsidR="00F008AC">
        <w:t>during Stage 2B</w:t>
      </w:r>
      <w:r w:rsidR="008965BB">
        <w:t xml:space="preserve"> should also be </w:t>
      </w:r>
      <w:r w:rsidR="00D7092D">
        <w:t>reviewed</w:t>
      </w:r>
      <w:r w:rsidR="0097304D">
        <w:t>.</w:t>
      </w:r>
      <w:r w:rsidR="002E23CD">
        <w:t xml:space="preserve"> </w:t>
      </w:r>
      <w:r w:rsidR="00D7092D">
        <w:t>The ne</w:t>
      </w:r>
      <w:r w:rsidR="00F91DF4">
        <w:t>w</w:t>
      </w:r>
      <w:r w:rsidR="00D7092D">
        <w:t>ly</w:t>
      </w:r>
      <w:r w:rsidR="00C70A35">
        <w:t xml:space="preserve"> considered and reconsidered measures should be</w:t>
      </w:r>
      <w:r w:rsidR="0097304D">
        <w:t xml:space="preserve"> </w:t>
      </w:r>
      <w:r w:rsidR="008F5673">
        <w:t xml:space="preserve">further </w:t>
      </w:r>
      <w:r w:rsidR="00795DAD">
        <w:t>reviewed against the</w:t>
      </w:r>
      <w:r w:rsidR="00C6046B" w:rsidRPr="00C6046B">
        <w:t xml:space="preserve"> SWOT, Transport Planning Principles and SMART objectives developed under Stage 1 of this Commission</w:t>
      </w:r>
      <w:r w:rsidR="008A5AB5">
        <w:t>.</w:t>
      </w:r>
    </w:p>
    <w:p w14:paraId="006CE341" w14:textId="50479A40" w:rsidR="00FE04C9" w:rsidRDefault="008A5AB5" w:rsidP="00746A60">
      <w:pPr>
        <w:pStyle w:val="ListParagraph"/>
        <w:numPr>
          <w:ilvl w:val="0"/>
          <w:numId w:val="26"/>
        </w:numPr>
      </w:pPr>
      <w:r w:rsidRPr="008A5AB5">
        <w:t>Identify potential funding sources/ funding mechanisms</w:t>
      </w:r>
      <w:r w:rsidR="005A3037">
        <w:t xml:space="preserve"> </w:t>
      </w:r>
      <w:r w:rsidR="001F61EB">
        <w:t xml:space="preserve">for </w:t>
      </w:r>
      <w:r w:rsidR="00ED2418" w:rsidRPr="00ED2418">
        <w:t xml:space="preserve">newly considered and reconsidered </w:t>
      </w:r>
      <w:r w:rsidR="00F85A33">
        <w:t>options/</w:t>
      </w:r>
      <w:r w:rsidR="00ED2418" w:rsidRPr="00ED2418">
        <w:t>measure</w:t>
      </w:r>
      <w:r w:rsidR="00F85A33">
        <w:t>s</w:t>
      </w:r>
      <w:r w:rsidR="001C608D">
        <w:t xml:space="preserve"> </w:t>
      </w:r>
      <w:r w:rsidR="005A3037">
        <w:t>and</w:t>
      </w:r>
      <w:r w:rsidR="00D46C46">
        <w:t xml:space="preserve"> utilise to</w:t>
      </w:r>
      <w:r w:rsidR="005A3037">
        <w:t xml:space="preserve"> </w:t>
      </w:r>
      <w:r w:rsidR="006A6532">
        <w:t xml:space="preserve">help further </w:t>
      </w:r>
      <w:r w:rsidR="005A3037">
        <w:t>r</w:t>
      </w:r>
      <w:r w:rsidR="00EE2B5B">
        <w:t>efine the</w:t>
      </w:r>
      <w:r w:rsidR="00C6046B" w:rsidRPr="00C6046B">
        <w:t xml:space="preserve"> list of </w:t>
      </w:r>
      <w:r w:rsidR="00543A81">
        <w:t>Emerging</w:t>
      </w:r>
      <w:r w:rsidR="00943A31">
        <w:t xml:space="preserve"> </w:t>
      </w:r>
      <w:r w:rsidR="00C6046B" w:rsidRPr="00C6046B">
        <w:t>Preferred</w:t>
      </w:r>
      <w:r w:rsidR="0088045F">
        <w:t xml:space="preserve"> </w:t>
      </w:r>
      <w:r w:rsidR="00C6046B" w:rsidRPr="00C6046B">
        <w:t>Measures</w:t>
      </w:r>
      <w:r w:rsidR="003436D3">
        <w:t xml:space="preserve"> to be brought forward </w:t>
      </w:r>
      <w:r w:rsidR="009F5CF2">
        <w:t>to the next stages of this commission</w:t>
      </w:r>
      <w:r w:rsidR="00D46C46">
        <w:t>. C</w:t>
      </w:r>
      <w:r w:rsidR="00FE04C9">
        <w:t xml:space="preserve">apture in an </w:t>
      </w:r>
      <w:r w:rsidR="00042E54" w:rsidRPr="005A3037">
        <w:rPr>
          <w:b/>
          <w:bCs/>
        </w:rPr>
        <w:t>Updated</w:t>
      </w:r>
      <w:r w:rsidR="00FE04C9" w:rsidRPr="005A3037">
        <w:rPr>
          <w:b/>
          <w:bCs/>
        </w:rPr>
        <w:t xml:space="preserve"> Options Development Document</w:t>
      </w:r>
      <w:r w:rsidR="00FE04C9" w:rsidRPr="00FE04C9">
        <w:t>.</w:t>
      </w:r>
    </w:p>
    <w:p w14:paraId="496575DD" w14:textId="35E243DF" w:rsidR="00AC602D" w:rsidRDefault="00993792" w:rsidP="00AC602D">
      <w:pPr>
        <w:pStyle w:val="Heading2"/>
      </w:pPr>
      <w:bookmarkStart w:id="41" w:name="_Toc236239312"/>
      <w:r>
        <w:t xml:space="preserve">7.2 </w:t>
      </w:r>
      <w:r w:rsidR="00AC602D" w:rsidRPr="005422AC">
        <w:t xml:space="preserve">Stage </w:t>
      </w:r>
      <w:r w:rsidR="00AC602D">
        <w:t>3</w:t>
      </w:r>
      <w:r w:rsidR="00883A03">
        <w:t>B</w:t>
      </w:r>
      <w:r w:rsidR="00AC602D" w:rsidRPr="005422AC">
        <w:t xml:space="preserve"> – </w:t>
      </w:r>
      <w:r w:rsidR="00BC7712">
        <w:t xml:space="preserve">Package </w:t>
      </w:r>
      <w:r w:rsidR="006877AF">
        <w:t xml:space="preserve">Land Uses and </w:t>
      </w:r>
      <w:r w:rsidR="00BC7712">
        <w:t>Transport</w:t>
      </w:r>
      <w:r w:rsidR="00AC602D">
        <w:t xml:space="preserve"> Options</w:t>
      </w:r>
      <w:bookmarkEnd w:id="41"/>
    </w:p>
    <w:p w14:paraId="5F1AF451" w14:textId="25A237A2" w:rsidR="009956B9" w:rsidRDefault="231AB9C6" w:rsidP="009956B9">
      <w:r>
        <w:t>The purpose of this sub-stage is to b</w:t>
      </w:r>
      <w:r w:rsidR="00EF0155">
        <w:t>ring</w:t>
      </w:r>
      <w:r w:rsidR="00EF0155" w:rsidRPr="00E664F8">
        <w:t xml:space="preserve"> together </w:t>
      </w:r>
      <w:r w:rsidR="00EF0155">
        <w:t>forecast</w:t>
      </w:r>
      <w:r w:rsidR="7F7D9BC3">
        <w:t>ed</w:t>
      </w:r>
      <w:r w:rsidR="00EF0155" w:rsidRPr="00E664F8">
        <w:t xml:space="preserve"> land uses with </w:t>
      </w:r>
      <w:r w:rsidR="00EF0155">
        <w:t xml:space="preserve">emerging preferred </w:t>
      </w:r>
      <w:r w:rsidR="00EF0155" w:rsidRPr="00E664F8">
        <w:t xml:space="preserve">transport and demand management </w:t>
      </w:r>
      <w:r w:rsidR="00EF0155">
        <w:t>measures/</w:t>
      </w:r>
      <w:r w:rsidR="00EF0155" w:rsidRPr="00E664F8">
        <w:t xml:space="preserve">options to identify and test </w:t>
      </w:r>
      <w:r w:rsidR="00EF0155">
        <w:t xml:space="preserve">demand and supply </w:t>
      </w:r>
      <w:r w:rsidR="00EF0155" w:rsidRPr="00E664F8">
        <w:t>scenarios fo</w:t>
      </w:r>
      <w:r w:rsidR="00A55135">
        <w:t>r</w:t>
      </w:r>
      <w:r w:rsidR="00FE0AE7">
        <w:t xml:space="preserve"> the Study Area’s</w:t>
      </w:r>
      <w:r w:rsidR="00FE0AE7" w:rsidRPr="00E664F8">
        <w:t xml:space="preserve"> </w:t>
      </w:r>
      <w:r w:rsidR="00EF0155" w:rsidRPr="00E664F8">
        <w:t xml:space="preserve">Agreed Future Years. </w:t>
      </w:r>
      <w:r w:rsidR="009956B9" w:rsidRPr="009956B9">
        <w:t>The primary deliverables that the Consultancy Team are required to carry out and satisfy under this sub-stage are</w:t>
      </w:r>
      <w:r w:rsidR="00413362">
        <w:t>,</w:t>
      </w:r>
      <w:r w:rsidR="009956B9" w:rsidRPr="009956B9">
        <w:t xml:space="preserve"> therefore</w:t>
      </w:r>
      <w:r w:rsidR="00413362">
        <w:t>,</w:t>
      </w:r>
      <w:r w:rsidR="009956B9" w:rsidRPr="009956B9">
        <w:t xml:space="preserve"> as follows:</w:t>
      </w:r>
    </w:p>
    <w:p w14:paraId="5B4E2DBF" w14:textId="6353B9E3" w:rsidR="00301EB7" w:rsidRDefault="00095C30" w:rsidP="00931C51">
      <w:r>
        <w:t xml:space="preserve">1. </w:t>
      </w:r>
      <w:r w:rsidR="003E54D0">
        <w:t>B</w:t>
      </w:r>
      <w:r w:rsidR="003E54D0" w:rsidRPr="003E54D0">
        <w:t xml:space="preserve">ring together </w:t>
      </w:r>
      <w:r w:rsidR="009A1F4D">
        <w:t xml:space="preserve">and progress </w:t>
      </w:r>
      <w:r w:rsidR="003E54D0" w:rsidRPr="003E54D0">
        <w:t>forecast</w:t>
      </w:r>
      <w:r w:rsidR="009A1F4D">
        <w:t>ed</w:t>
      </w:r>
      <w:r w:rsidR="003E54D0" w:rsidRPr="003E54D0">
        <w:t xml:space="preserve"> land uses developed in Stage 2A with transport and demand management </w:t>
      </w:r>
      <w:r w:rsidR="00D279EC">
        <w:t>measures/</w:t>
      </w:r>
      <w:r w:rsidR="003E54D0" w:rsidRPr="003E54D0">
        <w:t xml:space="preserve">options </w:t>
      </w:r>
      <w:r w:rsidR="00FE5BC4">
        <w:t>progressed</w:t>
      </w:r>
      <w:r w:rsidR="003E54D0" w:rsidRPr="003E54D0">
        <w:t xml:space="preserve"> in Stage </w:t>
      </w:r>
      <w:r w:rsidR="003E54D0">
        <w:t>3</w:t>
      </w:r>
      <w:r w:rsidR="003E54D0" w:rsidRPr="003E54D0">
        <w:t xml:space="preserve">A </w:t>
      </w:r>
      <w:r w:rsidR="00BF35F0">
        <w:t xml:space="preserve">for the purpose of combining and </w:t>
      </w:r>
      <w:r w:rsidR="00412AB6">
        <w:t>test</w:t>
      </w:r>
      <w:r w:rsidR="00BF35F0">
        <w:t>ing</w:t>
      </w:r>
      <w:r w:rsidR="00412AB6">
        <w:t xml:space="preserve"> </w:t>
      </w:r>
      <w:r w:rsidR="00033E25">
        <w:t>D</w:t>
      </w:r>
      <w:r w:rsidR="007A3187">
        <w:t xml:space="preserve">emand and </w:t>
      </w:r>
      <w:r w:rsidR="00033E25">
        <w:t>S</w:t>
      </w:r>
      <w:r w:rsidR="007A3187">
        <w:t xml:space="preserve">upply </w:t>
      </w:r>
      <w:r w:rsidR="00033E25">
        <w:t>S</w:t>
      </w:r>
      <w:r w:rsidR="003E54D0" w:rsidRPr="003E54D0">
        <w:t>cenarios</w:t>
      </w:r>
      <w:r w:rsidR="009E593F">
        <w:t xml:space="preserve"> </w:t>
      </w:r>
      <w:r w:rsidR="003E54D0" w:rsidRPr="003E54D0">
        <w:t xml:space="preserve">for </w:t>
      </w:r>
      <w:r w:rsidR="00DF15B8">
        <w:t xml:space="preserve">each of </w:t>
      </w:r>
      <w:r w:rsidR="003E54D0" w:rsidRPr="003E54D0">
        <w:t xml:space="preserve">the Agreed Future </w:t>
      </w:r>
      <w:r w:rsidR="00962DE1">
        <w:t xml:space="preserve">Forecast </w:t>
      </w:r>
      <w:r w:rsidR="003E54D0" w:rsidRPr="003E54D0">
        <w:t>Years</w:t>
      </w:r>
      <w:r w:rsidR="002E220A">
        <w:t>.</w:t>
      </w:r>
      <w:r w:rsidR="00931C51" w:rsidRPr="00931C51">
        <w:t xml:space="preserve"> </w:t>
      </w:r>
      <w:r w:rsidR="0023378A">
        <w:t>Th</w:t>
      </w:r>
      <w:r w:rsidR="00805C93">
        <w:t xml:space="preserve">is shall include for the </w:t>
      </w:r>
      <w:r w:rsidR="00D1065C">
        <w:t xml:space="preserve">modelling </w:t>
      </w:r>
      <w:r w:rsidR="00DE32BE">
        <w:t xml:space="preserve">and packaging </w:t>
      </w:r>
      <w:r w:rsidR="00805C93">
        <w:t>of</w:t>
      </w:r>
      <w:r w:rsidR="009E4D8C">
        <w:t xml:space="preserve"> the following </w:t>
      </w:r>
      <w:r w:rsidR="00DE32BE">
        <w:t xml:space="preserve">under each of </w:t>
      </w:r>
      <w:r w:rsidR="009E4D8C">
        <w:t>the Agreed Future Forecast Years</w:t>
      </w:r>
      <w:r w:rsidR="00301EB7">
        <w:t>:</w:t>
      </w:r>
    </w:p>
    <w:p w14:paraId="14451356" w14:textId="7A97C643" w:rsidR="001F6600" w:rsidRDefault="00301EB7" w:rsidP="00931C51">
      <w:r>
        <w:t xml:space="preserve">- </w:t>
      </w:r>
      <w:r w:rsidR="00960A1A" w:rsidRPr="00960A1A">
        <w:t>Land use patterns and associated transport demand patterns</w:t>
      </w:r>
      <w:r w:rsidR="00C23532">
        <w:t xml:space="preserve"> </w:t>
      </w:r>
      <w:r w:rsidR="009E402B">
        <w:t>for the purpose of Demand Scenarios</w:t>
      </w:r>
      <w:r w:rsidR="009E4D8C">
        <w:t>;</w:t>
      </w:r>
    </w:p>
    <w:p w14:paraId="7C2C767A" w14:textId="57BD89FC" w:rsidR="008658E7" w:rsidRDefault="00296F4F" w:rsidP="00931C51">
      <w:r>
        <w:t xml:space="preserve">- </w:t>
      </w:r>
      <w:r w:rsidR="00B0646B">
        <w:t xml:space="preserve">The </w:t>
      </w:r>
      <w:r w:rsidR="0034710B">
        <w:t>E</w:t>
      </w:r>
      <w:r w:rsidR="00B0646B">
        <w:t xml:space="preserve">merging Preferred </w:t>
      </w:r>
      <w:r w:rsidR="00EE7361">
        <w:t>T</w:t>
      </w:r>
      <w:r w:rsidR="00983129">
        <w:t>ransport</w:t>
      </w:r>
      <w:r w:rsidR="000732D4">
        <w:t xml:space="preserve"> </w:t>
      </w:r>
      <w:r w:rsidR="00B0646B">
        <w:t>M</w:t>
      </w:r>
      <w:r w:rsidR="000732D4">
        <w:t>easures</w:t>
      </w:r>
      <w:r w:rsidR="009E402B">
        <w:t xml:space="preserve"> for the purpose of Supply Scenarios</w:t>
      </w:r>
      <w:r w:rsidR="009E4D8C">
        <w:t>; and</w:t>
      </w:r>
      <w:r w:rsidR="00704F8F">
        <w:t xml:space="preserve"> </w:t>
      </w:r>
    </w:p>
    <w:p w14:paraId="15FC4EA5" w14:textId="7CB1430B" w:rsidR="00914ABA" w:rsidRDefault="0034710B" w:rsidP="00376370">
      <w:r>
        <w:t xml:space="preserve">- </w:t>
      </w:r>
      <w:r w:rsidR="00956B7C" w:rsidRPr="00956B7C">
        <w:t xml:space="preserve">The Emerging Preferred </w:t>
      </w:r>
      <w:r>
        <w:t>Demand Management/Traffic Management Measures</w:t>
      </w:r>
      <w:r w:rsidR="009E402B" w:rsidRPr="009E402B">
        <w:t xml:space="preserve"> for the purpose of Supply Scenarios</w:t>
      </w:r>
      <w:r w:rsidR="007F0E1A">
        <w:t>.</w:t>
      </w:r>
      <w:r w:rsidR="00914ABA" w:rsidRPr="00914ABA">
        <w:t xml:space="preserve"> </w:t>
      </w:r>
    </w:p>
    <w:p w14:paraId="5DC215CB" w14:textId="10C5B51E" w:rsidR="008554E7" w:rsidRDefault="00CB0A07" w:rsidP="00376370">
      <w:r>
        <w:t xml:space="preserve">There </w:t>
      </w:r>
      <w:r w:rsidR="00927068">
        <w:t>should</w:t>
      </w:r>
      <w:r>
        <w:t xml:space="preserve"> be at least </w:t>
      </w:r>
      <w:r w:rsidR="006509E9">
        <w:t>2</w:t>
      </w:r>
      <w:r>
        <w:t xml:space="preserve"> no </w:t>
      </w:r>
      <w:r w:rsidR="00E91C07">
        <w:t>Demand</w:t>
      </w:r>
      <w:r>
        <w:t xml:space="preserve"> </w:t>
      </w:r>
      <w:r w:rsidR="00927068">
        <w:t>Scenarios</w:t>
      </w:r>
      <w:r>
        <w:t xml:space="preserve"> </w:t>
      </w:r>
      <w:r w:rsidR="00DE32BE">
        <w:t>developed</w:t>
      </w:r>
      <w:r w:rsidR="00E956FF">
        <w:t xml:space="preserve"> </w:t>
      </w:r>
      <w:r>
        <w:t xml:space="preserve">for each of the </w:t>
      </w:r>
      <w:r w:rsidR="00962DE1">
        <w:t xml:space="preserve">Agreed Future </w:t>
      </w:r>
      <w:r>
        <w:t>Forecast Years</w:t>
      </w:r>
      <w:r w:rsidR="00856020">
        <w:t xml:space="preserve"> </w:t>
      </w:r>
      <w:r w:rsidR="000B1291">
        <w:t xml:space="preserve">(min 2 no. </w:t>
      </w:r>
      <w:r w:rsidR="008A5A5A">
        <w:t>excluding</w:t>
      </w:r>
      <w:r w:rsidR="000B1291">
        <w:t xml:space="preserve"> </w:t>
      </w:r>
      <w:r w:rsidR="00EF3F7C">
        <w:t>B</w:t>
      </w:r>
      <w:r w:rsidR="000B1291">
        <w:t>as</w:t>
      </w:r>
      <w:r w:rsidR="00EF3F7C">
        <w:t>e</w:t>
      </w:r>
      <w:r w:rsidR="000B1291">
        <w:t xml:space="preserve"> </w:t>
      </w:r>
      <w:r w:rsidR="00EF3F7C">
        <w:t>Y</w:t>
      </w:r>
      <w:r w:rsidR="000B1291">
        <w:t xml:space="preserve">ear) </w:t>
      </w:r>
      <w:r w:rsidR="00E956FF">
        <w:t xml:space="preserve">against which </w:t>
      </w:r>
      <w:r w:rsidR="006509E9">
        <w:t xml:space="preserve">at least </w:t>
      </w:r>
      <w:r w:rsidR="00751539">
        <w:t xml:space="preserve">4 no. </w:t>
      </w:r>
      <w:r w:rsidR="00E91C07">
        <w:t>Supply</w:t>
      </w:r>
      <w:r w:rsidR="00751539">
        <w:t xml:space="preserve"> Scenarios (including Do Minimum)</w:t>
      </w:r>
      <w:r w:rsidR="00AF37AA">
        <w:t xml:space="preserve"> should be tested. T</w:t>
      </w:r>
      <w:r w:rsidR="00856020">
        <w:t>hese</w:t>
      </w:r>
      <w:r w:rsidR="00EF673B">
        <w:t xml:space="preserve"> scenarios shall be agreed with the Client in advance of</w:t>
      </w:r>
      <w:r w:rsidR="00856020">
        <w:t xml:space="preserve"> modelling</w:t>
      </w:r>
      <w:r w:rsidR="00EF673B">
        <w:t xml:space="preserve"> and testing</w:t>
      </w:r>
      <w:r w:rsidR="00212916">
        <w:t xml:space="preserve"> and </w:t>
      </w:r>
      <w:r w:rsidR="00212916" w:rsidRPr="005E68E3">
        <w:t xml:space="preserve">shall </w:t>
      </w:r>
      <w:r w:rsidR="007F3E52" w:rsidRPr="005E68E3">
        <w:t>in</w:t>
      </w:r>
      <w:r w:rsidR="007F3E52" w:rsidRPr="007F3E52">
        <w:t>corporate the relevant transport and demand management proposals put forward under this commission as well key transport proposal to be implemented under other appropriate transport strategies and programmes such as the GDA Transport Strategy, the Greater Dublin Area Cycle Network Plan and the Cycle South Dublin Programme.</w:t>
      </w:r>
    </w:p>
    <w:p w14:paraId="3721E8AC" w14:textId="55032F02" w:rsidR="002C4D41" w:rsidRDefault="00231FBC" w:rsidP="00376370">
      <w:r>
        <w:t xml:space="preserve">In order to </w:t>
      </w:r>
      <w:r w:rsidR="008B724A">
        <w:t xml:space="preserve">help identify the effectiveness of </w:t>
      </w:r>
      <w:r w:rsidR="00715E37">
        <w:t>Transport and Demand Management Measures</w:t>
      </w:r>
      <w:r w:rsidR="00281724">
        <w:t xml:space="preserve"> under each of the </w:t>
      </w:r>
      <w:r w:rsidR="00106A9B">
        <w:t xml:space="preserve">demand </w:t>
      </w:r>
      <w:r w:rsidR="00281724">
        <w:t>sc</w:t>
      </w:r>
      <w:r w:rsidR="00106A9B">
        <w:t>enarios</w:t>
      </w:r>
      <w:r w:rsidR="00914ABA">
        <w:t xml:space="preserve">, the ERM should be used </w:t>
      </w:r>
      <w:r w:rsidR="00BF1A4C">
        <w:t xml:space="preserve">by the consultancy team </w:t>
      </w:r>
      <w:r w:rsidR="00914ABA">
        <w:t xml:space="preserve">to assess the wider strategic impact </w:t>
      </w:r>
      <w:r w:rsidR="007D20D9">
        <w:t xml:space="preserve">of the </w:t>
      </w:r>
      <w:r w:rsidR="0050634B">
        <w:t>packaged</w:t>
      </w:r>
      <w:r w:rsidR="007D20D9">
        <w:t xml:space="preserve"> </w:t>
      </w:r>
      <w:r w:rsidR="0050634B">
        <w:t>scenarios</w:t>
      </w:r>
      <w:r w:rsidR="007D20D9">
        <w:t xml:space="preserve"> </w:t>
      </w:r>
      <w:r w:rsidR="001869CE">
        <w:t>on</w:t>
      </w:r>
      <w:r w:rsidR="00914ABA">
        <w:t xml:space="preserve"> the Area of Influence</w:t>
      </w:r>
      <w:r w:rsidR="002C4D41">
        <w:t>.</w:t>
      </w:r>
    </w:p>
    <w:p w14:paraId="0EA03BB2" w14:textId="1D8D4C92" w:rsidR="0034710B" w:rsidRDefault="002C4D41" w:rsidP="00376370">
      <w:r>
        <w:t>A</w:t>
      </w:r>
      <w:r w:rsidR="00914ABA">
        <w:t xml:space="preserve"> Local Area Model (LAM) that utilises the ERM as a base</w:t>
      </w:r>
      <w:r w:rsidR="00DC62D8">
        <w:t xml:space="preserve"> </w:t>
      </w:r>
      <w:r w:rsidR="00914ABA">
        <w:t xml:space="preserve">should </w:t>
      </w:r>
      <w:r>
        <w:t xml:space="preserve">also </w:t>
      </w:r>
      <w:r w:rsidR="00914ABA">
        <w:t>be developed by the consultancy team to help identify localised impacts</w:t>
      </w:r>
      <w:r w:rsidR="00DC62D8">
        <w:t xml:space="preserve"> on</w:t>
      </w:r>
      <w:r w:rsidR="00914ABA">
        <w:t xml:space="preserve"> the Study Area.</w:t>
      </w:r>
      <w:r w:rsidR="00A61B01">
        <w:t xml:space="preserve"> </w:t>
      </w:r>
      <w:r w:rsidR="005B4239">
        <w:t>S</w:t>
      </w:r>
      <w:r w:rsidR="00DD548F">
        <w:t xml:space="preserve">trategic </w:t>
      </w:r>
      <w:r w:rsidR="00AA2028">
        <w:t xml:space="preserve">and Local </w:t>
      </w:r>
      <w:r w:rsidR="005B4239">
        <w:t>Modelling Results s</w:t>
      </w:r>
      <w:r w:rsidR="00DD548F">
        <w:t>hould</w:t>
      </w:r>
      <w:r w:rsidR="00F30D7D">
        <w:t xml:space="preserve"> include for (at a minimum)</w:t>
      </w:r>
      <w:r w:rsidR="00F94DCA">
        <w:t xml:space="preserve"> the following for each of the </w:t>
      </w:r>
      <w:r w:rsidR="008554E7">
        <w:t>packaged scenarios</w:t>
      </w:r>
      <w:r w:rsidR="00DD548F">
        <w:t>:</w:t>
      </w:r>
    </w:p>
    <w:p w14:paraId="3082E2EB" w14:textId="415563C6" w:rsidR="00DD548F" w:rsidRDefault="00DD548F" w:rsidP="00746A60">
      <w:pPr>
        <w:pStyle w:val="ListParagraph"/>
        <w:numPr>
          <w:ilvl w:val="0"/>
          <w:numId w:val="27"/>
        </w:numPr>
      </w:pPr>
      <w:r>
        <w:t>Trip Distribution;</w:t>
      </w:r>
    </w:p>
    <w:p w14:paraId="7D9056D2" w14:textId="706FAB08" w:rsidR="00DD548F" w:rsidRDefault="00F30D7D" w:rsidP="00746A60">
      <w:pPr>
        <w:pStyle w:val="ListParagraph"/>
        <w:numPr>
          <w:ilvl w:val="0"/>
          <w:numId w:val="27"/>
        </w:numPr>
      </w:pPr>
      <w:r>
        <w:t xml:space="preserve">Mode Share; </w:t>
      </w:r>
    </w:p>
    <w:p w14:paraId="448AC6E5" w14:textId="547B6C95" w:rsidR="00F30D7D" w:rsidRDefault="00A76878" w:rsidP="00746A60">
      <w:pPr>
        <w:pStyle w:val="ListParagraph"/>
        <w:numPr>
          <w:ilvl w:val="0"/>
          <w:numId w:val="27"/>
        </w:numPr>
      </w:pPr>
      <w:r>
        <w:t>Trip Len</w:t>
      </w:r>
      <w:r w:rsidR="00B54FD8">
        <w:t>g</w:t>
      </w:r>
      <w:r>
        <w:t>th Distribution</w:t>
      </w:r>
      <w:r w:rsidR="00F82A06">
        <w:t>;</w:t>
      </w:r>
      <w:r w:rsidR="00536C8E">
        <w:t xml:space="preserve"> and</w:t>
      </w:r>
    </w:p>
    <w:p w14:paraId="38458E1F" w14:textId="2D570E43" w:rsidR="00F82A06" w:rsidRDefault="00536C8E" w:rsidP="00746A60">
      <w:pPr>
        <w:pStyle w:val="ListParagraph"/>
        <w:numPr>
          <w:ilvl w:val="0"/>
          <w:numId w:val="27"/>
        </w:numPr>
      </w:pPr>
      <w:r>
        <w:t>N</w:t>
      </w:r>
      <w:r w:rsidR="00F82A06">
        <w:t xml:space="preserve">etwork </w:t>
      </w:r>
      <w:r>
        <w:t>mitigation performance</w:t>
      </w:r>
      <w:r w:rsidR="008C225F">
        <w:t xml:space="preserve"> such as junction design</w:t>
      </w:r>
      <w:r w:rsidR="00E36CB3">
        <w:t>s etc</w:t>
      </w:r>
      <w:r>
        <w:t>.</w:t>
      </w:r>
    </w:p>
    <w:p w14:paraId="238E970A" w14:textId="0939F184" w:rsidR="005D3F1B" w:rsidRDefault="00390D61" w:rsidP="00B362DB">
      <w:r>
        <w:t xml:space="preserve">The combined transport, demand management and land use assumptions </w:t>
      </w:r>
      <w:r w:rsidR="00B15D8A">
        <w:t xml:space="preserve">along with modelled impacts </w:t>
      </w:r>
      <w:r w:rsidR="0015686D">
        <w:t>under</w:t>
      </w:r>
      <w:r w:rsidR="005B3B65">
        <w:t xml:space="preserve"> the</w:t>
      </w:r>
      <w:r w:rsidR="00B362DB">
        <w:t xml:space="preserve"> future year scenarios </w:t>
      </w:r>
      <w:r>
        <w:t>shall be pack</w:t>
      </w:r>
      <w:r w:rsidR="00CA2CC2">
        <w:t>aged</w:t>
      </w:r>
      <w:r>
        <w:t xml:space="preserve"> into a coherent</w:t>
      </w:r>
      <w:r w:rsidR="00670B94">
        <w:t xml:space="preserve"> </w:t>
      </w:r>
      <w:r w:rsidR="00670B94" w:rsidRPr="00B362DB">
        <w:rPr>
          <w:b/>
          <w:bCs/>
        </w:rPr>
        <w:t>Future Year</w:t>
      </w:r>
      <w:r>
        <w:t xml:space="preserve"> </w:t>
      </w:r>
      <w:r w:rsidR="00CA2CC2" w:rsidRPr="00B362DB">
        <w:rPr>
          <w:b/>
          <w:bCs/>
        </w:rPr>
        <w:t>Scenarios Document</w:t>
      </w:r>
      <w:r>
        <w:t xml:space="preserve">. </w:t>
      </w:r>
      <w:r w:rsidR="00FE5BC4">
        <w:t>Th</w:t>
      </w:r>
      <w:r w:rsidR="004E7BEF">
        <w:t xml:space="preserve">is </w:t>
      </w:r>
      <w:r w:rsidR="00882582">
        <w:t xml:space="preserve">document </w:t>
      </w:r>
      <w:r w:rsidR="004E7BEF">
        <w:t xml:space="preserve">shall be </w:t>
      </w:r>
      <w:r w:rsidR="00400E50">
        <w:t>developed</w:t>
      </w:r>
      <w:r w:rsidR="004E7BEF">
        <w:t xml:space="preserve"> on foot of </w:t>
      </w:r>
      <w:r w:rsidR="00B616DD">
        <w:t xml:space="preserve">direction and feedback from the </w:t>
      </w:r>
      <w:r w:rsidR="00A34C81">
        <w:t>C</w:t>
      </w:r>
      <w:r w:rsidR="00B616DD">
        <w:t xml:space="preserve">lient </w:t>
      </w:r>
      <w:r w:rsidR="009F4E3F">
        <w:t xml:space="preserve">and </w:t>
      </w:r>
      <w:r w:rsidR="00A34C81">
        <w:t xml:space="preserve">Technical </w:t>
      </w:r>
      <w:r w:rsidR="00E37379">
        <w:t>W</w:t>
      </w:r>
      <w:r w:rsidR="009F4E3F">
        <w:t>orkshop members as per</w:t>
      </w:r>
      <w:r w:rsidR="00E66D93">
        <w:t xml:space="preserve"> Section</w:t>
      </w:r>
      <w:r w:rsidR="00084E13">
        <w:t>s</w:t>
      </w:r>
      <w:r w:rsidR="00E66D93">
        <w:t xml:space="preserve"> 4.3 </w:t>
      </w:r>
      <w:r w:rsidR="005F0879">
        <w:t xml:space="preserve">(Meetings and Workshops) </w:t>
      </w:r>
      <w:r w:rsidR="00084E13">
        <w:t>and 4.6 (</w:t>
      </w:r>
      <w:r w:rsidR="00F633BF">
        <w:t>Quality</w:t>
      </w:r>
      <w:r w:rsidR="00084E13">
        <w:t xml:space="preserve"> Management) </w:t>
      </w:r>
      <w:r w:rsidR="00E66D93">
        <w:t>of this brief</w:t>
      </w:r>
      <w:r w:rsidR="006449B7">
        <w:t>.</w:t>
      </w:r>
    </w:p>
    <w:p w14:paraId="70CEB0BD" w14:textId="25D310B8" w:rsidR="00920394" w:rsidRDefault="00C82F50" w:rsidP="00920394">
      <w:pPr>
        <w:pStyle w:val="Heading2"/>
      </w:pPr>
      <w:bookmarkStart w:id="42" w:name="_Toc236239313"/>
      <w:r>
        <w:t xml:space="preserve">7.3 </w:t>
      </w:r>
      <w:r w:rsidR="00920394" w:rsidRPr="005422AC">
        <w:t xml:space="preserve">Stage </w:t>
      </w:r>
      <w:r w:rsidR="00920394">
        <w:t>3C</w:t>
      </w:r>
      <w:r w:rsidR="00920394" w:rsidRPr="005422AC">
        <w:t xml:space="preserve"> – </w:t>
      </w:r>
      <w:r w:rsidR="00941093">
        <w:t>Assess Scenarios</w:t>
      </w:r>
      <w:bookmarkEnd w:id="42"/>
    </w:p>
    <w:p w14:paraId="2C94EA6E" w14:textId="28E78DB0" w:rsidR="00CD205E" w:rsidRDefault="007C6208" w:rsidP="00B362DB">
      <w:r w:rsidRPr="007C6208">
        <w:t xml:space="preserve">The purpose of this sub-stage is to </w:t>
      </w:r>
      <w:r>
        <w:t>c</w:t>
      </w:r>
      <w:r w:rsidR="00BE05A7" w:rsidRPr="00BE05A7">
        <w:t xml:space="preserve">arry out </w:t>
      </w:r>
      <w:r>
        <w:t xml:space="preserve">an </w:t>
      </w:r>
      <w:r w:rsidR="00BE05A7" w:rsidRPr="00BE05A7">
        <w:t xml:space="preserve">assessment of the </w:t>
      </w:r>
      <w:r w:rsidR="004A4FFD">
        <w:t xml:space="preserve">Supply </w:t>
      </w:r>
      <w:r w:rsidR="00BE05A7" w:rsidRPr="00BE05A7">
        <w:t xml:space="preserve">Scenarios tested using Multi Criteria Analysis, present results in the form of a performance matrix and identify a Preferred Scenario for each Agreed Forecast Year. </w:t>
      </w:r>
      <w:r w:rsidR="00CD205E" w:rsidRPr="00CD205E">
        <w:t>The primary deliverables that the Consultancy Team are required to carry out and satisfy under this sub-stage are</w:t>
      </w:r>
      <w:r w:rsidR="00AE79A2">
        <w:t>,</w:t>
      </w:r>
      <w:r w:rsidR="00CD205E" w:rsidRPr="00CD205E">
        <w:t xml:space="preserve"> therefore</w:t>
      </w:r>
      <w:r w:rsidR="00AE79A2">
        <w:t>,</w:t>
      </w:r>
      <w:r w:rsidR="00CD205E" w:rsidRPr="00CD205E">
        <w:t xml:space="preserve"> as follows:</w:t>
      </w:r>
    </w:p>
    <w:p w14:paraId="7B1A8226" w14:textId="415304FC" w:rsidR="00C16DDD" w:rsidRDefault="00C16DDD" w:rsidP="00746A60">
      <w:pPr>
        <w:pStyle w:val="ListParagraph"/>
        <w:numPr>
          <w:ilvl w:val="0"/>
          <w:numId w:val="28"/>
        </w:numPr>
      </w:pPr>
      <w:r w:rsidRPr="00C16DDD">
        <w:t xml:space="preserve">Review and update SMART Objectives developed under Stage 2A of this commission to factor in feedback from previous public consultations, any changes to policy, guidelines and plans and </w:t>
      </w:r>
      <w:r>
        <w:t xml:space="preserve">significant findings </w:t>
      </w:r>
      <w:r w:rsidRPr="00C16DDD">
        <w:t>made during this commission.</w:t>
      </w:r>
    </w:p>
    <w:p w14:paraId="0E1A49B8" w14:textId="1758CD0A" w:rsidR="003B3412" w:rsidRDefault="003B3412" w:rsidP="00746A60">
      <w:pPr>
        <w:pStyle w:val="ListParagraph"/>
        <w:numPr>
          <w:ilvl w:val="0"/>
          <w:numId w:val="28"/>
        </w:numPr>
      </w:pPr>
      <w:r>
        <w:t xml:space="preserve">Carry out a </w:t>
      </w:r>
      <w:r w:rsidR="00700FA0">
        <w:t>high-level</w:t>
      </w:r>
      <w:r>
        <w:t xml:space="preserve"> Order of Magnitude of Costs </w:t>
      </w:r>
      <w:r w:rsidR="00915DDF">
        <w:t xml:space="preserve">(OMC) </w:t>
      </w:r>
      <w:r>
        <w:t xml:space="preserve">for each of the </w:t>
      </w:r>
      <w:r w:rsidR="00FC6C14">
        <w:t xml:space="preserve">Stage 3B </w:t>
      </w:r>
      <w:r w:rsidR="00690C0A">
        <w:t>Supply</w:t>
      </w:r>
      <w:r w:rsidR="00700FA0">
        <w:t xml:space="preserve"> Scenarios </w:t>
      </w:r>
      <w:r w:rsidR="00F22163">
        <w:t xml:space="preserve">(Transport and </w:t>
      </w:r>
      <w:r w:rsidR="008903D9">
        <w:t>D</w:t>
      </w:r>
      <w:r w:rsidR="00F22163">
        <w:t xml:space="preserve">emand Management Measures) </w:t>
      </w:r>
      <w:r w:rsidR="00700FA0">
        <w:t xml:space="preserve">to include </w:t>
      </w:r>
      <w:r w:rsidR="00EC52CF">
        <w:t xml:space="preserve">(inter alia) </w:t>
      </w:r>
      <w:r w:rsidR="000A1115">
        <w:t xml:space="preserve">VAT, </w:t>
      </w:r>
      <w:r w:rsidR="0010513D">
        <w:t xml:space="preserve">inflation, </w:t>
      </w:r>
      <w:r w:rsidR="00FF0216">
        <w:t xml:space="preserve">preliminaries, </w:t>
      </w:r>
      <w:r w:rsidR="00CE68E7">
        <w:t>contingency</w:t>
      </w:r>
      <w:r w:rsidR="000A1115">
        <w:t>,</w:t>
      </w:r>
      <w:r w:rsidR="00CE68E7">
        <w:t xml:space="preserve"> professional fees and</w:t>
      </w:r>
      <w:r w:rsidR="000A1115">
        <w:t xml:space="preserve"> potential land acquisition</w:t>
      </w:r>
      <w:r w:rsidR="00CE68E7">
        <w:t xml:space="preserve"> costs</w:t>
      </w:r>
      <w:r w:rsidR="000A1115">
        <w:t xml:space="preserve">, </w:t>
      </w:r>
    </w:p>
    <w:p w14:paraId="4A1E731E" w14:textId="5BF0A763" w:rsidR="00121B4F" w:rsidRDefault="00121B4F" w:rsidP="00746A60">
      <w:pPr>
        <w:pStyle w:val="ListParagraph"/>
        <w:numPr>
          <w:ilvl w:val="0"/>
          <w:numId w:val="28"/>
        </w:numPr>
      </w:pPr>
      <w:r>
        <w:t>C</w:t>
      </w:r>
      <w:r w:rsidR="00491548">
        <w:t xml:space="preserve">arry out a </w:t>
      </w:r>
      <w:r w:rsidR="00491548" w:rsidRPr="00491548">
        <w:t>Multi Criteria Analysis</w:t>
      </w:r>
      <w:r w:rsidR="00491548">
        <w:t xml:space="preserve"> </w:t>
      </w:r>
      <w:r w:rsidR="00007E91">
        <w:t xml:space="preserve">(MCA) </w:t>
      </w:r>
      <w:r w:rsidR="00491548">
        <w:t xml:space="preserve">of </w:t>
      </w:r>
      <w:r w:rsidR="00D66C3B">
        <w:t xml:space="preserve">each of </w:t>
      </w:r>
      <w:r w:rsidR="00491548">
        <w:t xml:space="preserve">the </w:t>
      </w:r>
      <w:r w:rsidR="005621FC">
        <w:t>Supply</w:t>
      </w:r>
      <w:r w:rsidR="00491548">
        <w:t xml:space="preserve"> Scenarios </w:t>
      </w:r>
      <w:r w:rsidR="006D45FF">
        <w:t xml:space="preserve">that were </w:t>
      </w:r>
      <w:r w:rsidR="00C341B9">
        <w:t xml:space="preserve">developed and tested </w:t>
      </w:r>
      <w:r w:rsidR="00491548">
        <w:t xml:space="preserve">under Stage </w:t>
      </w:r>
      <w:r w:rsidR="00C341B9">
        <w:t>3</w:t>
      </w:r>
      <w:r w:rsidR="00491548">
        <w:t>B</w:t>
      </w:r>
      <w:r w:rsidR="00C341B9">
        <w:t>.</w:t>
      </w:r>
      <w:r w:rsidR="00A73A20">
        <w:t xml:space="preserve"> </w:t>
      </w:r>
      <w:r w:rsidR="002C53D8" w:rsidRPr="00C16DDD">
        <w:t xml:space="preserve">The criteria should be </w:t>
      </w:r>
      <w:r w:rsidR="00342343">
        <w:t xml:space="preserve">developed to </w:t>
      </w:r>
      <w:r w:rsidR="002C53D8" w:rsidRPr="00C16DDD">
        <w:t>rela</w:t>
      </w:r>
      <w:r w:rsidR="00342343">
        <w:t>te</w:t>
      </w:r>
      <w:r w:rsidR="002C53D8" w:rsidRPr="00C16DDD">
        <w:t xml:space="preserve"> to the</w:t>
      </w:r>
      <w:r w:rsidR="00F32BC4">
        <w:t xml:space="preserve"> </w:t>
      </w:r>
      <w:r w:rsidR="00693708">
        <w:t xml:space="preserve">updated </w:t>
      </w:r>
      <w:r w:rsidR="00F32BC4">
        <w:t>SMART</w:t>
      </w:r>
      <w:r w:rsidR="001A502E">
        <w:t xml:space="preserve"> </w:t>
      </w:r>
      <w:r w:rsidR="00D86027">
        <w:t xml:space="preserve">Objectives </w:t>
      </w:r>
      <w:r w:rsidR="001A502E">
        <w:t>and disaggregated into a series of</w:t>
      </w:r>
      <w:r w:rsidR="00F3680A">
        <w:t xml:space="preserve"> Key Performance Indicators</w:t>
      </w:r>
      <w:r w:rsidR="00C07070">
        <w:t xml:space="preserve"> (KPIs)</w:t>
      </w:r>
      <w:r w:rsidR="00915DDF">
        <w:t xml:space="preserve">, which should </w:t>
      </w:r>
      <w:r w:rsidR="00CD1655">
        <w:t>factor</w:t>
      </w:r>
      <w:r w:rsidR="00915DDF">
        <w:t xml:space="preserve"> in (inter alia) the OMCs</w:t>
      </w:r>
      <w:r w:rsidR="007F78D1">
        <w:t xml:space="preserve">. </w:t>
      </w:r>
      <w:r w:rsidR="00D818A6">
        <w:t>Where</w:t>
      </w:r>
      <w:r w:rsidR="00087827">
        <w:t xml:space="preserve"> applicable, the Appraisal Techniques</w:t>
      </w:r>
      <w:r w:rsidR="00E9397B">
        <w:t xml:space="preserve"> </w:t>
      </w:r>
      <w:r w:rsidR="00A83DAC">
        <w:t>contained</w:t>
      </w:r>
      <w:r w:rsidR="00D818A6">
        <w:t xml:space="preserve"> in the </w:t>
      </w:r>
      <w:r w:rsidR="00647DD3">
        <w:t xml:space="preserve">Transport Appraisal Framework </w:t>
      </w:r>
      <w:r w:rsidR="00E869F6">
        <w:t xml:space="preserve">(Department of Transport) or any superseding document </w:t>
      </w:r>
      <w:r w:rsidR="00D818A6">
        <w:t>should be followed</w:t>
      </w:r>
      <w:r w:rsidR="00CD1655">
        <w:t>.</w:t>
      </w:r>
      <w:r w:rsidR="002F50C2">
        <w:t xml:space="preserve"> </w:t>
      </w:r>
    </w:p>
    <w:p w14:paraId="6A931747" w14:textId="63189B4E" w:rsidR="00E869F6" w:rsidRDefault="00BE3561" w:rsidP="00746A60">
      <w:pPr>
        <w:pStyle w:val="ListParagraph"/>
        <w:numPr>
          <w:ilvl w:val="0"/>
          <w:numId w:val="28"/>
        </w:numPr>
      </w:pPr>
      <w:r>
        <w:t xml:space="preserve">Capture outcome </w:t>
      </w:r>
      <w:r w:rsidR="00A330A6">
        <w:t>in a</w:t>
      </w:r>
      <w:r w:rsidR="00287909">
        <w:t xml:space="preserve"> </w:t>
      </w:r>
      <w:r w:rsidR="00287909" w:rsidRPr="00287909">
        <w:rPr>
          <w:b/>
          <w:bCs/>
        </w:rPr>
        <w:t>Scenarios Assessment</w:t>
      </w:r>
      <w:r w:rsidR="00287909">
        <w:t xml:space="preserve"> document, which shall </w:t>
      </w:r>
      <w:r w:rsidR="00667EEC">
        <w:t xml:space="preserve">incorporate an </w:t>
      </w:r>
      <w:r w:rsidR="008B7CC5">
        <w:t xml:space="preserve">MCA </w:t>
      </w:r>
      <w:r w:rsidR="00B62B20">
        <w:t xml:space="preserve">Performance </w:t>
      </w:r>
      <w:r w:rsidR="008B7CC5">
        <w:t xml:space="preserve">matrix outlining how each of the </w:t>
      </w:r>
      <w:r w:rsidR="00E05DEA">
        <w:t xml:space="preserve">Supply </w:t>
      </w:r>
      <w:r w:rsidR="008B7CC5">
        <w:t xml:space="preserve">Scenarios </w:t>
      </w:r>
      <w:r w:rsidR="00F77D64">
        <w:t xml:space="preserve">performs against the </w:t>
      </w:r>
      <w:r w:rsidR="00C07070">
        <w:t xml:space="preserve">KPIs </w:t>
      </w:r>
      <w:r w:rsidR="00F77D64">
        <w:t>and against each other</w:t>
      </w:r>
      <w:r w:rsidR="00C91865">
        <w:t xml:space="preserve">. </w:t>
      </w:r>
      <w:r w:rsidR="005E7B82">
        <w:t>Ex</w:t>
      </w:r>
      <w:r w:rsidR="0066315E">
        <w:t>plain</w:t>
      </w:r>
      <w:r w:rsidR="005E7B82">
        <w:t xml:space="preserve"> how each of the Scenarios performed against </w:t>
      </w:r>
      <w:r w:rsidR="0066315E">
        <w:t>each other and the KPI</w:t>
      </w:r>
      <w:r w:rsidR="00364426">
        <w:t>s</w:t>
      </w:r>
      <w:r w:rsidR="0066315E">
        <w:t xml:space="preserve"> before identifying </w:t>
      </w:r>
      <w:r w:rsidR="00A44605">
        <w:t>and recommend</w:t>
      </w:r>
      <w:r w:rsidR="0066315E">
        <w:t>ing</w:t>
      </w:r>
      <w:r w:rsidR="00A44605">
        <w:t xml:space="preserve"> a Preferred Supply Scenario for</w:t>
      </w:r>
      <w:r w:rsidR="00A330A6">
        <w:t xml:space="preserve"> each of the</w:t>
      </w:r>
      <w:r w:rsidR="00A44605">
        <w:t xml:space="preserve"> Agreed </w:t>
      </w:r>
      <w:r w:rsidR="004E7F56">
        <w:t xml:space="preserve">Future </w:t>
      </w:r>
      <w:r w:rsidR="00A44605">
        <w:t>Forecast Years</w:t>
      </w:r>
      <w:r w:rsidR="002E41FE">
        <w:t xml:space="preserve"> (min 2 no.)</w:t>
      </w:r>
      <w:r w:rsidR="00A44605">
        <w:t>.</w:t>
      </w:r>
      <w:r w:rsidR="00A330A6">
        <w:t xml:space="preserve"> </w:t>
      </w:r>
    </w:p>
    <w:p w14:paraId="7616651E" w14:textId="5BBE7243" w:rsidR="009E6C96" w:rsidRDefault="00072D02" w:rsidP="001C58AA">
      <w:pPr>
        <w:pStyle w:val="Heading2"/>
      </w:pPr>
      <w:bookmarkStart w:id="43" w:name="_Toc236239314"/>
      <w:r>
        <w:t>7</w:t>
      </w:r>
      <w:r w:rsidR="009E6C96">
        <w:t>.</w:t>
      </w:r>
      <w:r w:rsidR="00CD4520">
        <w:t>4</w:t>
      </w:r>
      <w:r w:rsidR="009E6C96">
        <w:t xml:space="preserve"> SEA </w:t>
      </w:r>
      <w:r w:rsidR="00513DCE">
        <w:t xml:space="preserve">&amp; AA </w:t>
      </w:r>
      <w:r w:rsidR="00B17BA2">
        <w:t xml:space="preserve">Screening </w:t>
      </w:r>
      <w:r w:rsidR="00513DCE">
        <w:t>and SEA</w:t>
      </w:r>
      <w:r w:rsidR="00B17BA2">
        <w:t xml:space="preserve"> Scoping</w:t>
      </w:r>
      <w:bookmarkEnd w:id="43"/>
    </w:p>
    <w:p w14:paraId="54323725" w14:textId="69AC2F00" w:rsidR="009E6C96" w:rsidRDefault="009E6C96" w:rsidP="009E6C96">
      <w:r>
        <w:t>The Consultancy Team shall</w:t>
      </w:r>
      <w:r w:rsidR="008C5FBC">
        <w:t>, based on</w:t>
      </w:r>
      <w:r w:rsidR="006C1C0A">
        <w:t xml:space="preserve"> </w:t>
      </w:r>
      <w:r w:rsidR="00F53EA6">
        <w:t xml:space="preserve">the </w:t>
      </w:r>
      <w:r w:rsidR="00196D10" w:rsidRPr="00196D10">
        <w:t>Preferred Supply Scenario for each of the Agreed Future Forecast Years</w:t>
      </w:r>
      <w:r w:rsidR="008C5FBC">
        <w:t xml:space="preserve">, </w:t>
      </w:r>
      <w:r>
        <w:t>carry out</w:t>
      </w:r>
      <w:r w:rsidR="00436440">
        <w:t xml:space="preserve"> </w:t>
      </w:r>
      <w:r w:rsidR="003C3E43">
        <w:t xml:space="preserve">the </w:t>
      </w:r>
      <w:r>
        <w:t>Screening Stage of the SEA Process</w:t>
      </w:r>
      <w:r w:rsidR="00ED5430" w:rsidRPr="00ED5430">
        <w:t xml:space="preserve"> </w:t>
      </w:r>
      <w:r w:rsidR="00ED5430">
        <w:t xml:space="preserve">(if </w:t>
      </w:r>
      <w:r w:rsidR="008A4AA8">
        <w:t>determined to be necessary</w:t>
      </w:r>
      <w:r w:rsidR="00ED5430">
        <w:t xml:space="preserve">) and </w:t>
      </w:r>
      <w:r w:rsidR="007B722A">
        <w:t>SEA Scoping</w:t>
      </w:r>
      <w:r w:rsidR="00ED5430">
        <w:t xml:space="preserve"> </w:t>
      </w:r>
      <w:r>
        <w:t xml:space="preserve">in accordance with the latest EPA and DHLG Guidelines and the Planning and Development (Strategic Environmental Assessment) Regulations </w:t>
      </w:r>
      <w:r w:rsidR="00A5237F">
        <w:t>(</w:t>
      </w:r>
      <w:r>
        <w:t>2004, as amended</w:t>
      </w:r>
      <w:r w:rsidR="00BD17CA">
        <w:t>)</w:t>
      </w:r>
      <w:r>
        <w:t xml:space="preserve"> or any superseding regulations</w:t>
      </w:r>
      <w:r w:rsidR="002B48CD">
        <w:t>,</w:t>
      </w:r>
      <w:r>
        <w:t xml:space="preserve"> as follows:</w:t>
      </w:r>
    </w:p>
    <w:p w14:paraId="289D35A3" w14:textId="0305095B" w:rsidR="003D4B26" w:rsidRPr="007C5CF1" w:rsidRDefault="003D4B26" w:rsidP="009E6C96">
      <w:pPr>
        <w:rPr>
          <w:i/>
          <w:iCs/>
        </w:rPr>
      </w:pPr>
      <w:r w:rsidRPr="007C5CF1">
        <w:rPr>
          <w:i/>
          <w:iCs/>
        </w:rPr>
        <w:t>S</w:t>
      </w:r>
      <w:r w:rsidR="006018D4" w:rsidRPr="007C5CF1">
        <w:rPr>
          <w:i/>
          <w:iCs/>
        </w:rPr>
        <w:t xml:space="preserve">trategic </w:t>
      </w:r>
      <w:r w:rsidR="007C5CF1" w:rsidRPr="007C5CF1">
        <w:rPr>
          <w:i/>
          <w:iCs/>
        </w:rPr>
        <w:t>Environmental Assessment</w:t>
      </w:r>
    </w:p>
    <w:p w14:paraId="70FC5D30" w14:textId="77777777" w:rsidR="00C768A1" w:rsidRDefault="003C3E43" w:rsidP="009E6C96">
      <w:r>
        <w:t xml:space="preserve">1. </w:t>
      </w:r>
      <w:r w:rsidR="009E6C96">
        <w:t xml:space="preserve">Where </w:t>
      </w:r>
      <w:r w:rsidR="007906F9">
        <w:t>S</w:t>
      </w:r>
      <w:r w:rsidR="009E6C96">
        <w:t>creening is recommended</w:t>
      </w:r>
      <w:r w:rsidR="0012615D">
        <w:t xml:space="preserve"> under Stage 1 of </w:t>
      </w:r>
      <w:r w:rsidR="005F600D">
        <w:t>this</w:t>
      </w:r>
      <w:r w:rsidR="0012615D">
        <w:t xml:space="preserve"> </w:t>
      </w:r>
      <w:r w:rsidR="005F600D">
        <w:t>commission</w:t>
      </w:r>
      <w:r w:rsidR="00B73EFF">
        <w:t>:</w:t>
      </w:r>
    </w:p>
    <w:p w14:paraId="4E753448" w14:textId="6C1CD9DB" w:rsidR="00C768A1" w:rsidRDefault="00C768A1" w:rsidP="009E6C96">
      <w:r>
        <w:t xml:space="preserve">- </w:t>
      </w:r>
      <w:r w:rsidR="00351F90">
        <w:t>P</w:t>
      </w:r>
      <w:r w:rsidR="00C627BE">
        <w:t>repare a</w:t>
      </w:r>
      <w:r w:rsidR="00FD24A4">
        <w:t xml:space="preserve"> Draft SEA Screening</w:t>
      </w:r>
      <w:r w:rsidR="00C627BE">
        <w:t xml:space="preserve"> </w:t>
      </w:r>
      <w:r w:rsidR="0071409D">
        <w:t>Report</w:t>
      </w:r>
      <w:r w:rsidR="00857E08">
        <w:t>;</w:t>
      </w:r>
    </w:p>
    <w:p w14:paraId="2D61A2A4" w14:textId="482CEC96" w:rsidR="00840D5A" w:rsidRDefault="00C768A1" w:rsidP="009E6C96">
      <w:r>
        <w:t xml:space="preserve">- </w:t>
      </w:r>
      <w:r w:rsidR="0071409D">
        <w:t>I</w:t>
      </w:r>
      <w:r w:rsidR="009E6C96">
        <w:t xml:space="preserve">ssue </w:t>
      </w:r>
      <w:r w:rsidR="0071409D">
        <w:t xml:space="preserve">the draft report </w:t>
      </w:r>
      <w:r w:rsidR="00C627BE">
        <w:t xml:space="preserve">with </w:t>
      </w:r>
      <w:r w:rsidR="009E6C96">
        <w:t>a formal Screening No</w:t>
      </w:r>
      <w:r w:rsidR="0012615D">
        <w:t>t</w:t>
      </w:r>
      <w:r w:rsidR="009E6C96">
        <w:t xml:space="preserve">ice </w:t>
      </w:r>
      <w:r w:rsidR="00415C18">
        <w:t>to</w:t>
      </w:r>
      <w:r w:rsidR="009E6C96">
        <w:t xml:space="preserve"> the prescribed </w:t>
      </w:r>
      <w:r w:rsidR="008662A6">
        <w:t xml:space="preserve">SEA </w:t>
      </w:r>
      <w:r w:rsidR="00EF2FF1">
        <w:t>E</w:t>
      </w:r>
      <w:r w:rsidR="009E6C96">
        <w:t xml:space="preserve">nvironmental </w:t>
      </w:r>
      <w:r w:rsidR="00EF2FF1">
        <w:t>A</w:t>
      </w:r>
      <w:r w:rsidR="009E6C96">
        <w:t xml:space="preserve">uthorities </w:t>
      </w:r>
      <w:r w:rsidR="00415C18">
        <w:t xml:space="preserve">for </w:t>
      </w:r>
      <w:r w:rsidR="008F513A">
        <w:t>Statutory</w:t>
      </w:r>
      <w:r w:rsidR="00415C18">
        <w:t xml:space="preserve"> </w:t>
      </w:r>
      <w:r w:rsidR="008F513A">
        <w:t>Consultation</w:t>
      </w:r>
      <w:r w:rsidR="00857E08">
        <w:t>;</w:t>
      </w:r>
      <w:r w:rsidR="003A24EE">
        <w:t xml:space="preserve"> and</w:t>
      </w:r>
    </w:p>
    <w:p w14:paraId="02A0EB9B" w14:textId="0AFFF80C" w:rsidR="009E6C96" w:rsidRDefault="00840D5A" w:rsidP="009E6C96">
      <w:r>
        <w:t xml:space="preserve">- </w:t>
      </w:r>
      <w:r w:rsidR="00FC632E">
        <w:t>Finalise</w:t>
      </w:r>
      <w:r w:rsidR="009E6C96">
        <w:t xml:space="preserve"> SEA Screening Report </w:t>
      </w:r>
      <w:r w:rsidR="00AA243F" w:rsidRPr="00AA243F">
        <w:t xml:space="preserve">in a manner that reflects feedback received during Statutory Consultation </w:t>
      </w:r>
      <w:r w:rsidR="009E6C96">
        <w:t xml:space="preserve">for the purpose of informing an SEA Screening Determination and notification </w:t>
      </w:r>
      <w:r w:rsidR="00541633">
        <w:t xml:space="preserve">of outcome </w:t>
      </w:r>
      <w:r w:rsidR="009E6C96">
        <w:t xml:space="preserve">to </w:t>
      </w:r>
      <w:r w:rsidR="00024E10">
        <w:t xml:space="preserve">the </w:t>
      </w:r>
      <w:r w:rsidR="002A1683">
        <w:t>prescribed</w:t>
      </w:r>
      <w:r w:rsidR="00024E10">
        <w:t xml:space="preserve"> </w:t>
      </w:r>
      <w:r w:rsidR="002A1683">
        <w:t xml:space="preserve">SEA </w:t>
      </w:r>
      <w:r w:rsidR="009875B5">
        <w:t>E</w:t>
      </w:r>
      <w:r w:rsidR="009E6C96">
        <w:t xml:space="preserve">nvironmental </w:t>
      </w:r>
      <w:r w:rsidR="009875B5">
        <w:t>A</w:t>
      </w:r>
      <w:r w:rsidR="009E6C96">
        <w:t>uthorities.</w:t>
      </w:r>
    </w:p>
    <w:p w14:paraId="66A4AB6A" w14:textId="77777777" w:rsidR="002F615F" w:rsidRDefault="00F024B8" w:rsidP="009E6C96">
      <w:r>
        <w:t>2</w:t>
      </w:r>
      <w:r w:rsidR="00B27E24">
        <w:t xml:space="preserve">. </w:t>
      </w:r>
      <w:r w:rsidR="007A0D65">
        <w:t xml:space="preserve">Carry out </w:t>
      </w:r>
      <w:r w:rsidR="00375A16">
        <w:t xml:space="preserve">SEA Scoping </w:t>
      </w:r>
      <w:r w:rsidR="00B37D18">
        <w:t>and capture in a Draft</w:t>
      </w:r>
      <w:r w:rsidR="00A16001">
        <w:t xml:space="preserve"> SEA Scoping Report</w:t>
      </w:r>
      <w:r w:rsidR="00E76F17">
        <w:t xml:space="preserve">, </w:t>
      </w:r>
      <w:r w:rsidR="0026297A">
        <w:t>which</w:t>
      </w:r>
      <w:r w:rsidR="00E76F17">
        <w:t xml:space="preserve"> shall include </w:t>
      </w:r>
      <w:r w:rsidR="00196724">
        <w:t>baseline</w:t>
      </w:r>
      <w:r w:rsidR="00404490">
        <w:t xml:space="preserve"> data on </w:t>
      </w:r>
      <w:r w:rsidR="00E26F9C">
        <w:t xml:space="preserve">(inter alia) </w:t>
      </w:r>
      <w:r w:rsidR="00E76F17">
        <w:t>flood</w:t>
      </w:r>
      <w:r w:rsidR="00196724">
        <w:t>ing and flood risk</w:t>
      </w:r>
      <w:r w:rsidR="00CE3A25">
        <w:t xml:space="preserve"> for</w:t>
      </w:r>
      <w:r w:rsidR="00580327">
        <w:t xml:space="preserve"> the purpose of identifying such as </w:t>
      </w:r>
      <w:r w:rsidR="006C3BDE">
        <w:t xml:space="preserve">an </w:t>
      </w:r>
      <w:r w:rsidR="00034B7C">
        <w:t>environmental</w:t>
      </w:r>
      <w:r w:rsidR="006C3BDE">
        <w:t xml:space="preserve"> </w:t>
      </w:r>
      <w:r w:rsidR="00E95293">
        <w:t>issue</w:t>
      </w:r>
      <w:r w:rsidR="00034B7C">
        <w:t xml:space="preserve"> </w:t>
      </w:r>
      <w:r w:rsidR="00330164">
        <w:t xml:space="preserve">to be assessed </w:t>
      </w:r>
      <w:r w:rsidR="00E95293">
        <w:t>at the next stage of the SEA Process</w:t>
      </w:r>
      <w:r w:rsidR="00E76F17">
        <w:t xml:space="preserve">. </w:t>
      </w:r>
    </w:p>
    <w:p w14:paraId="0419516A" w14:textId="6F56082F" w:rsidR="002A339B" w:rsidRDefault="002F615F" w:rsidP="009E6C96">
      <w:r>
        <w:t xml:space="preserve">3. </w:t>
      </w:r>
      <w:r w:rsidR="0071409D" w:rsidRPr="0071409D">
        <w:t xml:space="preserve">Issue the </w:t>
      </w:r>
      <w:r w:rsidR="00E7382D" w:rsidRPr="00E7382D">
        <w:t>Draft SEA Scoping Report</w:t>
      </w:r>
      <w:r w:rsidR="0071409D" w:rsidRPr="0071409D">
        <w:t xml:space="preserve"> with a </w:t>
      </w:r>
      <w:r w:rsidR="00B25B2D">
        <w:t>statutory notice</w:t>
      </w:r>
      <w:r w:rsidR="0071409D" w:rsidRPr="0071409D">
        <w:t xml:space="preserve"> to the prescribed SEA Environmental Authorities </w:t>
      </w:r>
      <w:r w:rsidR="004E050D">
        <w:t>and adjacent planning authorities</w:t>
      </w:r>
      <w:r w:rsidR="004E050D" w:rsidRPr="0071409D">
        <w:t xml:space="preserve"> </w:t>
      </w:r>
      <w:r w:rsidR="0071409D" w:rsidRPr="0071409D">
        <w:t>for the purpose of Statutory Consultation.</w:t>
      </w:r>
    </w:p>
    <w:p w14:paraId="492E005C" w14:textId="7592CF27" w:rsidR="00B27E24" w:rsidRDefault="002F615F" w:rsidP="009E6C96">
      <w:r>
        <w:t>4</w:t>
      </w:r>
      <w:r w:rsidR="002A339B">
        <w:t xml:space="preserve">. </w:t>
      </w:r>
      <w:r w:rsidR="002A339B" w:rsidRPr="002A339B">
        <w:t>Finalise SEA Sc</w:t>
      </w:r>
      <w:r w:rsidR="002A339B">
        <w:t>oping</w:t>
      </w:r>
      <w:r w:rsidR="002A339B" w:rsidRPr="002A339B">
        <w:t xml:space="preserve"> Report </w:t>
      </w:r>
      <w:r w:rsidR="006F0F4F">
        <w:t>in a manner that</w:t>
      </w:r>
      <w:r w:rsidR="000467D2">
        <w:t xml:space="preserve"> reflect</w:t>
      </w:r>
      <w:r w:rsidR="006F0F4F">
        <w:t>s</w:t>
      </w:r>
      <w:r w:rsidR="000467D2">
        <w:t xml:space="preserve"> feedback </w:t>
      </w:r>
      <w:r w:rsidR="00C13EBE">
        <w:t>received</w:t>
      </w:r>
      <w:r w:rsidR="000467D2">
        <w:t xml:space="preserve"> during </w:t>
      </w:r>
      <w:r w:rsidR="002A339B" w:rsidRPr="002A339B">
        <w:t>Statutory Consultation for the purpose of informing</w:t>
      </w:r>
      <w:r w:rsidR="001B0CCB">
        <w:t xml:space="preserve"> </w:t>
      </w:r>
      <w:r w:rsidR="007906F9">
        <w:t>the Environmental Report.</w:t>
      </w:r>
    </w:p>
    <w:p w14:paraId="269F9489" w14:textId="77777777" w:rsidR="009526D7" w:rsidRDefault="007C5CF1" w:rsidP="009E6C96">
      <w:pPr>
        <w:rPr>
          <w:i/>
          <w:iCs/>
        </w:rPr>
      </w:pPr>
      <w:r w:rsidRPr="007C5CF1">
        <w:rPr>
          <w:i/>
          <w:iCs/>
        </w:rPr>
        <w:t xml:space="preserve">Appropriate Assessment </w:t>
      </w:r>
    </w:p>
    <w:p w14:paraId="1F56AAA2" w14:textId="0DC461B9" w:rsidR="00742DD8" w:rsidRPr="009526D7" w:rsidRDefault="00392B46" w:rsidP="009E6C96">
      <w:pPr>
        <w:rPr>
          <w:i/>
          <w:iCs/>
        </w:rPr>
      </w:pPr>
      <w:r>
        <w:t>B</w:t>
      </w:r>
      <w:r w:rsidRPr="00392B46">
        <w:t>ased on Emerging Preferred Transport Measures</w:t>
      </w:r>
      <w:r>
        <w:t>, t</w:t>
      </w:r>
      <w:r w:rsidR="00A01FC6" w:rsidRPr="00A01FC6">
        <w:t>he Consultancy Team shall carry</w:t>
      </w:r>
      <w:r w:rsidR="004B17CA">
        <w:t xml:space="preserve"> </w:t>
      </w:r>
      <w:r w:rsidR="00674502">
        <w:t>ou</w:t>
      </w:r>
      <w:r w:rsidR="004B17CA">
        <w:t>t an AA Screening</w:t>
      </w:r>
      <w:r w:rsidR="00ED232A">
        <w:t xml:space="preserve"> </w:t>
      </w:r>
      <w:r w:rsidR="003C769A">
        <w:t>to</w:t>
      </w:r>
      <w:r w:rsidR="0082461C">
        <w:t xml:space="preserve"> </w:t>
      </w:r>
      <w:r w:rsidR="003C769A">
        <w:t>identify</w:t>
      </w:r>
      <w:r w:rsidR="0082461C">
        <w:t xml:space="preserve"> if</w:t>
      </w:r>
      <w:r w:rsidR="005E6328">
        <w:t xml:space="preserve"> Natura Im</w:t>
      </w:r>
      <w:r w:rsidR="00103912">
        <w:t>pact</w:t>
      </w:r>
      <w:r w:rsidR="005E6328">
        <w:t xml:space="preserve"> </w:t>
      </w:r>
      <w:r w:rsidR="00F544CD">
        <w:t xml:space="preserve">Assessment </w:t>
      </w:r>
      <w:r w:rsidR="00103912">
        <w:t xml:space="preserve">is required. </w:t>
      </w:r>
      <w:r w:rsidR="00AB5841" w:rsidRPr="00315508">
        <w:t xml:space="preserve">This shall </w:t>
      </w:r>
      <w:r w:rsidR="00AB5841">
        <w:t xml:space="preserve">all </w:t>
      </w:r>
      <w:r w:rsidR="00AB5841" w:rsidRPr="00315508">
        <w:t>be carried out in accordance with the latest NPWS Guidelines and the European Communities (Birds and Natural Habitats) Regulations 2011, as amended (or any superseding regulations)</w:t>
      </w:r>
      <w:r w:rsidR="00AB5841">
        <w:t xml:space="preserve">. </w:t>
      </w:r>
      <w:r w:rsidR="00E63038" w:rsidRPr="00E63038">
        <w:t xml:space="preserve">Where it has been </w:t>
      </w:r>
      <w:r w:rsidR="008A37E4">
        <w:t>robustly</w:t>
      </w:r>
      <w:r w:rsidR="003E1DA9">
        <w:t xml:space="preserve"> </w:t>
      </w:r>
      <w:r w:rsidR="00E63038" w:rsidRPr="00E63038">
        <w:t xml:space="preserve">demonstrated that </w:t>
      </w:r>
      <w:r w:rsidR="00AB5841">
        <w:t xml:space="preserve">such assessment </w:t>
      </w:r>
      <w:r w:rsidR="00E63038" w:rsidRPr="00E63038">
        <w:t>is required, the Consultancy Team shall</w:t>
      </w:r>
      <w:r w:rsidR="009F79F9">
        <w:t>,</w:t>
      </w:r>
      <w:r w:rsidR="00E63038" w:rsidRPr="00E63038">
        <w:t xml:space="preserve"> </w:t>
      </w:r>
      <w:r w:rsidR="000E743F">
        <w:t>subject to agreement on an</w:t>
      </w:r>
      <w:r w:rsidR="00E63038" w:rsidRPr="00E63038">
        <w:t xml:space="preserve"> extension of services outside of the lump sum fee of this commission</w:t>
      </w:r>
      <w:r w:rsidR="00E63038">
        <w:t xml:space="preserve"> (see Section 4.</w:t>
      </w:r>
      <w:r w:rsidR="005A0E68">
        <w:t>1</w:t>
      </w:r>
      <w:r w:rsidR="0089542B">
        <w:t>1</w:t>
      </w:r>
      <w:r w:rsidR="00E63038">
        <w:t xml:space="preserve"> of this brief)</w:t>
      </w:r>
      <w:r w:rsidR="00C11184">
        <w:t>, ca</w:t>
      </w:r>
      <w:r w:rsidR="00DF4677">
        <w:t xml:space="preserve">rry out </w:t>
      </w:r>
      <w:r w:rsidR="009F79F9">
        <w:t>an AA Scoping</w:t>
      </w:r>
      <w:r w:rsidR="00B355E0">
        <w:t xml:space="preserve"> </w:t>
      </w:r>
      <w:r w:rsidR="003F7CCA">
        <w:t>regarding</w:t>
      </w:r>
      <w:r w:rsidR="00B355E0">
        <w:t xml:space="preserve"> the </w:t>
      </w:r>
      <w:r w:rsidR="003F7CCA">
        <w:t xml:space="preserve">data, information and level of detail that would </w:t>
      </w:r>
      <w:r w:rsidR="002E66AC">
        <w:t xml:space="preserve">be </w:t>
      </w:r>
      <w:r w:rsidR="003F7CCA">
        <w:t>required in an N</w:t>
      </w:r>
      <w:r w:rsidR="00AB5841">
        <w:t xml:space="preserve">atura </w:t>
      </w:r>
      <w:r w:rsidR="003F7CCA">
        <w:t>I</w:t>
      </w:r>
      <w:r w:rsidR="00AB5841">
        <w:t>mpact Assessment</w:t>
      </w:r>
      <w:r w:rsidR="00315508" w:rsidRPr="00315508">
        <w:t>.</w:t>
      </w:r>
    </w:p>
    <w:p w14:paraId="44A0AAE6" w14:textId="21FDCB2C" w:rsidR="00A9532E" w:rsidRDefault="00A9532E" w:rsidP="00A9532E">
      <w:pPr>
        <w:pStyle w:val="Heading2"/>
      </w:pPr>
      <w:bookmarkStart w:id="44" w:name="_Toc236239315"/>
      <w:r>
        <w:t>7.</w:t>
      </w:r>
      <w:r w:rsidR="00CD4520">
        <w:t>5</w:t>
      </w:r>
      <w:r>
        <w:t xml:space="preserve"> Public Consultation</w:t>
      </w:r>
      <w:bookmarkEnd w:id="44"/>
    </w:p>
    <w:p w14:paraId="52C4DACE" w14:textId="54D2B973" w:rsidR="00705A87" w:rsidRDefault="00A9532E" w:rsidP="00A9532E">
      <w:r w:rsidRPr="00443A20">
        <w:t xml:space="preserve">The Consultancy Team shall carry out public consultation </w:t>
      </w:r>
      <w:r w:rsidRPr="00757A89">
        <w:t xml:space="preserve">on the </w:t>
      </w:r>
      <w:r w:rsidR="00747EEE" w:rsidRPr="00142242">
        <w:t>Updated Options Development Document, Future Year Scenarios</w:t>
      </w:r>
      <w:r w:rsidR="000453A6" w:rsidRPr="00142242">
        <w:t xml:space="preserve">, </w:t>
      </w:r>
      <w:r w:rsidR="00747EEE" w:rsidRPr="00142242">
        <w:t>Scenarios Assessment Documents</w:t>
      </w:r>
      <w:r w:rsidR="00142242">
        <w:t xml:space="preserve">, </w:t>
      </w:r>
      <w:r w:rsidR="00142242" w:rsidRPr="00142242">
        <w:t>SEA Screening Report (if determi</w:t>
      </w:r>
      <w:r w:rsidR="00142242" w:rsidRPr="0067490A">
        <w:t>ned to be required under Stage 1)</w:t>
      </w:r>
      <w:r w:rsidR="000C253C" w:rsidRPr="0067490A">
        <w:t xml:space="preserve">, </w:t>
      </w:r>
      <w:r w:rsidR="00142242" w:rsidRPr="0067490A">
        <w:t xml:space="preserve">SEA Scoping Report </w:t>
      </w:r>
      <w:r w:rsidR="00C3380D" w:rsidRPr="0067490A">
        <w:t xml:space="preserve">and </w:t>
      </w:r>
      <w:r w:rsidR="00142242" w:rsidRPr="0067490A">
        <w:t>AA Screening Report</w:t>
      </w:r>
      <w:r w:rsidR="00C3380D" w:rsidRPr="0067490A">
        <w:t xml:space="preserve"> </w:t>
      </w:r>
      <w:r w:rsidRPr="0067490A">
        <w:t>with Stakeholders and members of the general public.</w:t>
      </w:r>
    </w:p>
    <w:p w14:paraId="5C24C5D5" w14:textId="3F22E579" w:rsidR="00A5576E" w:rsidRPr="000014C5" w:rsidRDefault="00A5576E" w:rsidP="00A5576E">
      <w:pPr>
        <w:rPr>
          <w:b/>
          <w:bCs/>
        </w:rPr>
      </w:pPr>
      <w:r>
        <w:t xml:space="preserve">The Stage </w:t>
      </w:r>
      <w:r w:rsidR="002331DA">
        <w:t>3</w:t>
      </w:r>
      <w:r>
        <w:t xml:space="preserve"> Consultation shall include for 1 no. online event and 3 no. in-person events, unless otherwise agreed with the Client. The Consultant shall capture details of the public consultation methodology and record the outcome of such in a </w:t>
      </w:r>
      <w:r w:rsidRPr="000014C5">
        <w:rPr>
          <w:b/>
          <w:bCs/>
        </w:rPr>
        <w:t>Public Consultation Report.</w:t>
      </w:r>
    </w:p>
    <w:p w14:paraId="09C667C1" w14:textId="343DA67D" w:rsidR="00A5576E" w:rsidRDefault="00A5576E" w:rsidP="00A5576E">
      <w:r>
        <w:t>This shall all be carried out in accordance with Section 4.4 (Stakeholder Management and Public Consultation) of this Brief and the agreed Stakeholder Management Plan and Public Consultation Strategy. Accordingly, t</w:t>
      </w:r>
      <w:r w:rsidRPr="00AE13CB">
        <w:t xml:space="preserve">he agreed Stakeholder Management Plan and Public Consultation Strategy shall be updated in advance of the consultation by the consultancy team for client agreement, to reflect the evolving nature of the commission and the needs of the Stage </w:t>
      </w:r>
      <w:r w:rsidR="00FC1013">
        <w:t>3</w:t>
      </w:r>
      <w:r w:rsidRPr="00AE13CB">
        <w:t xml:space="preserve"> Consultation.</w:t>
      </w:r>
    </w:p>
    <w:p w14:paraId="0DFF7AD8" w14:textId="7BC8A3EA" w:rsidR="002060C8" w:rsidRDefault="002060C8">
      <w:pPr>
        <w:spacing w:after="200" w:line="276" w:lineRule="auto"/>
      </w:pPr>
      <w:r>
        <w:br w:type="page"/>
      </w:r>
    </w:p>
    <w:p w14:paraId="63A457FE" w14:textId="1DF715C8" w:rsidR="00742DD8" w:rsidRDefault="00FC1C2C" w:rsidP="00FC1C2C">
      <w:pPr>
        <w:pStyle w:val="Heading1"/>
      </w:pPr>
      <w:bookmarkStart w:id="45" w:name="_Toc236239316"/>
      <w:r>
        <w:t xml:space="preserve">8. </w:t>
      </w:r>
      <w:r w:rsidR="00742DD8">
        <w:t>STAGE 4: DRAFT LTPs</w:t>
      </w:r>
      <w:bookmarkEnd w:id="45"/>
    </w:p>
    <w:p w14:paraId="2B2A5191" w14:textId="73648227" w:rsidR="00FC1C2C" w:rsidRDefault="00ED0541" w:rsidP="00ED0541">
      <w:pPr>
        <w:pStyle w:val="Heading2"/>
      </w:pPr>
      <w:bookmarkStart w:id="46" w:name="_Toc236239317"/>
      <w:r>
        <w:t>8</w:t>
      </w:r>
      <w:r w:rsidRPr="00191424">
        <w:t>.</w:t>
      </w:r>
      <w:r>
        <w:t>1</w:t>
      </w:r>
      <w:r w:rsidRPr="00191424">
        <w:t xml:space="preserve"> </w:t>
      </w:r>
      <w:r w:rsidR="00D172C5">
        <w:t xml:space="preserve">Update </w:t>
      </w:r>
      <w:r w:rsidR="00962320">
        <w:t>MCA</w:t>
      </w:r>
      <w:bookmarkEnd w:id="46"/>
    </w:p>
    <w:p w14:paraId="25F40ACE" w14:textId="193CDF44" w:rsidR="005E76E2" w:rsidRDefault="00962320" w:rsidP="00672AC8">
      <w:r w:rsidRPr="00E21BC9">
        <w:t xml:space="preserve">The purpose of this sub-stage is to </w:t>
      </w:r>
      <w:r w:rsidR="001B1E53">
        <w:t>review the Scenarios that were developed and tested under Stage 3</w:t>
      </w:r>
      <w:r w:rsidR="00EF7C2A">
        <w:t xml:space="preserve"> </w:t>
      </w:r>
      <w:r w:rsidRPr="00F371FD">
        <w:t xml:space="preserve">on foot of </w:t>
      </w:r>
      <w:r w:rsidR="007E7857">
        <w:t xml:space="preserve">the </w:t>
      </w:r>
      <w:r w:rsidRPr="00F371FD">
        <w:t xml:space="preserve">Stage </w:t>
      </w:r>
      <w:r w:rsidR="00875FCB">
        <w:t>3</w:t>
      </w:r>
      <w:r w:rsidRPr="00F371FD">
        <w:t xml:space="preserve"> Public Consultation before</w:t>
      </w:r>
      <w:r w:rsidR="00875FCB">
        <w:t xml:space="preserve"> proceeding to the preparation of </w:t>
      </w:r>
      <w:r w:rsidR="00410DFC">
        <w:t xml:space="preserve">Draft </w:t>
      </w:r>
      <w:r w:rsidR="00875FCB">
        <w:t>L</w:t>
      </w:r>
      <w:r w:rsidR="00360AA0">
        <w:t>TPs</w:t>
      </w:r>
      <w:r w:rsidRPr="00E21BC9">
        <w:t>. The primary deliverables that the Consultancy Team are required to carry out and satisfy under this sub-stage are</w:t>
      </w:r>
      <w:r w:rsidR="006279EA">
        <w:t>, therefore,</w:t>
      </w:r>
      <w:r w:rsidRPr="00E21BC9">
        <w:t xml:space="preserve"> </w:t>
      </w:r>
      <w:r w:rsidR="00B640B9">
        <w:t>set out below</w:t>
      </w:r>
      <w:r w:rsidRPr="00E21BC9">
        <w:t>:</w:t>
      </w:r>
    </w:p>
    <w:p w14:paraId="4E1448D4" w14:textId="4137D75B" w:rsidR="00F14A9B" w:rsidRDefault="00130392" w:rsidP="00FC6B0E">
      <w:pPr>
        <w:pStyle w:val="ListParagraph"/>
        <w:numPr>
          <w:ilvl w:val="0"/>
          <w:numId w:val="29"/>
        </w:numPr>
      </w:pPr>
      <w:r>
        <w:t xml:space="preserve">Supply and Demand Scenarios </w:t>
      </w:r>
      <w:r w:rsidR="00C11C5C">
        <w:t xml:space="preserve">shall be </w:t>
      </w:r>
      <w:r w:rsidR="00E70607">
        <w:t xml:space="preserve">re-examined on foot </w:t>
      </w:r>
      <w:r w:rsidR="00D25A0C">
        <w:t>of the outcome of the Stage 3 Consultation</w:t>
      </w:r>
      <w:r w:rsidR="00E42F55">
        <w:t xml:space="preserve"> in the form o</w:t>
      </w:r>
      <w:r w:rsidR="00421422">
        <w:t xml:space="preserve">f a </w:t>
      </w:r>
      <w:r w:rsidR="00E42F55">
        <w:t>revised/additional MCA</w:t>
      </w:r>
      <w:r w:rsidR="00D25A0C">
        <w:t xml:space="preserve">. </w:t>
      </w:r>
      <w:r w:rsidR="00C65C68">
        <w:t xml:space="preserve">This should occur in the case of </w:t>
      </w:r>
      <w:r w:rsidR="00E72093">
        <w:t>a</w:t>
      </w:r>
      <w:r w:rsidR="00837C91">
        <w:t xml:space="preserve">ny significant </w:t>
      </w:r>
      <w:r w:rsidR="0030404E">
        <w:t>and</w:t>
      </w:r>
      <w:r w:rsidR="00837C91">
        <w:t xml:space="preserve"> relevant issues raised </w:t>
      </w:r>
      <w:r w:rsidR="00757226">
        <w:t>regarding</w:t>
      </w:r>
      <w:r w:rsidR="00CC7219">
        <w:t xml:space="preserve"> Supply and Demand </w:t>
      </w:r>
      <w:r w:rsidR="00757226">
        <w:t>Scenarios</w:t>
      </w:r>
      <w:r w:rsidR="00CC7219">
        <w:t xml:space="preserve"> </w:t>
      </w:r>
      <w:r w:rsidR="00837C91">
        <w:t>by respondents during the consultation that were not previously fully considered during Stage 3</w:t>
      </w:r>
      <w:r w:rsidR="00E72093">
        <w:t>.</w:t>
      </w:r>
      <w:r w:rsidR="00FC6B0E">
        <w:t xml:space="preserve"> </w:t>
      </w:r>
      <w:r w:rsidR="00594853">
        <w:t>Accordingly</w:t>
      </w:r>
      <w:r w:rsidR="00757226">
        <w:t xml:space="preserve">, </w:t>
      </w:r>
      <w:r w:rsidR="00594853">
        <w:t>a</w:t>
      </w:r>
      <w:r w:rsidR="008B4E56">
        <w:t xml:space="preserve">ny </w:t>
      </w:r>
      <w:r w:rsidR="00D233E0">
        <w:t>relevant Tr</w:t>
      </w:r>
      <w:r w:rsidR="0096239E">
        <w:t xml:space="preserve">ansport and </w:t>
      </w:r>
      <w:r w:rsidR="00890977">
        <w:t xml:space="preserve">Demand Management Measures that </w:t>
      </w:r>
      <w:r w:rsidR="007327B5">
        <w:t xml:space="preserve">were not </w:t>
      </w:r>
      <w:r w:rsidR="007B0360">
        <w:t xml:space="preserve">fully </w:t>
      </w:r>
      <w:r w:rsidR="00442A00">
        <w:t>factored into or did not inf</w:t>
      </w:r>
      <w:r w:rsidR="003A04B5">
        <w:t>orm</w:t>
      </w:r>
      <w:r w:rsidR="00442A00">
        <w:t xml:space="preserve"> </w:t>
      </w:r>
      <w:r w:rsidR="00C01127">
        <w:t>the</w:t>
      </w:r>
      <w:r w:rsidR="00890977">
        <w:t xml:space="preserve"> </w:t>
      </w:r>
      <w:r w:rsidR="00890977" w:rsidRPr="00890977">
        <w:t>Preferred Supply Scenario</w:t>
      </w:r>
      <w:r w:rsidR="00837C91">
        <w:t>s</w:t>
      </w:r>
      <w:r w:rsidR="00890977" w:rsidRPr="00890977">
        <w:t xml:space="preserve"> for each of the Agreed Future Forecast Years</w:t>
      </w:r>
      <w:r w:rsidR="003A04B5">
        <w:t xml:space="preserve"> and are </w:t>
      </w:r>
      <w:r w:rsidR="00296266">
        <w:t xml:space="preserve">now </w:t>
      </w:r>
      <w:r w:rsidR="003A04B5">
        <w:t>considered to be realistic or feasible</w:t>
      </w:r>
      <w:r w:rsidR="00072692">
        <w:t>,</w:t>
      </w:r>
      <w:r w:rsidR="00250EDA">
        <w:t xml:space="preserve"> should be </w:t>
      </w:r>
      <w:r w:rsidR="00FF1A14">
        <w:t>assessed.</w:t>
      </w:r>
    </w:p>
    <w:p w14:paraId="2850EC0C" w14:textId="48E36F29" w:rsidR="00A87340" w:rsidRDefault="004232A8" w:rsidP="00746A60">
      <w:pPr>
        <w:pStyle w:val="ListParagraph"/>
        <w:numPr>
          <w:ilvl w:val="0"/>
          <w:numId w:val="29"/>
        </w:numPr>
      </w:pPr>
      <w:r>
        <w:t xml:space="preserve">Cost (OMC) and </w:t>
      </w:r>
      <w:r w:rsidR="00835B94">
        <w:t>i</w:t>
      </w:r>
      <w:r w:rsidR="00544950">
        <w:t xml:space="preserve">dentify potential funding sources/ funding mechanisms for </w:t>
      </w:r>
      <w:r w:rsidR="00544950" w:rsidRPr="00B607D1">
        <w:t>newly suggested or modified Transport and Demand Management Measures</w:t>
      </w:r>
      <w:r w:rsidR="00B51F66">
        <w:t xml:space="preserve"> and </w:t>
      </w:r>
      <w:r w:rsidR="005B74CD">
        <w:t>factor</w:t>
      </w:r>
      <w:r w:rsidR="00B51F66">
        <w:t xml:space="preserve"> into </w:t>
      </w:r>
      <w:r w:rsidR="0084084D">
        <w:t>an updated</w:t>
      </w:r>
      <w:r w:rsidR="00B51F66">
        <w:t xml:space="preserve"> </w:t>
      </w:r>
      <w:r w:rsidR="00DA3829">
        <w:t>MCA</w:t>
      </w:r>
      <w:r w:rsidR="00544950">
        <w:t>.</w:t>
      </w:r>
      <w:r w:rsidR="00544950" w:rsidRPr="008B0312">
        <w:t xml:space="preserve"> </w:t>
      </w:r>
      <w:r w:rsidR="002B612A">
        <w:t>A</w:t>
      </w:r>
      <w:r w:rsidR="008B0312" w:rsidRPr="008B0312">
        <w:t xml:space="preserve">dditional modelling </w:t>
      </w:r>
      <w:r w:rsidR="004111BC">
        <w:t xml:space="preserve">and </w:t>
      </w:r>
      <w:r w:rsidR="0000463A">
        <w:t xml:space="preserve">OMC </w:t>
      </w:r>
      <w:r w:rsidR="004111BC">
        <w:t xml:space="preserve">costing </w:t>
      </w:r>
      <w:r w:rsidR="00AB7AB8">
        <w:t xml:space="preserve">at this stage of the commission shall be included </w:t>
      </w:r>
      <w:r w:rsidR="002B612A">
        <w:t xml:space="preserve">in the </w:t>
      </w:r>
      <w:r w:rsidR="00AB7AB8">
        <w:t xml:space="preserve">overall </w:t>
      </w:r>
      <w:r w:rsidR="0000463A">
        <w:t>tendered lump sum fee for this commission</w:t>
      </w:r>
      <w:r w:rsidR="002B612A">
        <w:t xml:space="preserve"> and carried out</w:t>
      </w:r>
      <w:r w:rsidR="004365B8">
        <w:t xml:space="preserve"> in accordance with </w:t>
      </w:r>
      <w:r w:rsidR="00102B54">
        <w:t xml:space="preserve">Section </w:t>
      </w:r>
      <w:r w:rsidR="00DD65DF">
        <w:t>4.</w:t>
      </w:r>
      <w:r w:rsidR="00367DF3">
        <w:t>9</w:t>
      </w:r>
      <w:r w:rsidR="00DD65DF">
        <w:t xml:space="preserve"> (Transport Modelling) </w:t>
      </w:r>
      <w:r w:rsidR="004365B8">
        <w:t>of this brief.</w:t>
      </w:r>
      <w:r w:rsidR="00292F81">
        <w:t xml:space="preserve"> </w:t>
      </w:r>
      <w:r w:rsidR="00544950">
        <w:t>C</w:t>
      </w:r>
      <w:r w:rsidR="00712B65" w:rsidRPr="00292F81">
        <w:t xml:space="preserve">apture </w:t>
      </w:r>
      <w:r w:rsidR="00544950">
        <w:t>overall</w:t>
      </w:r>
      <w:r w:rsidR="009914CF">
        <w:t xml:space="preserve"> </w:t>
      </w:r>
      <w:r w:rsidR="00712B65" w:rsidRPr="00292F81">
        <w:t>outcome in a</w:t>
      </w:r>
      <w:r w:rsidR="00712B65">
        <w:t xml:space="preserve">n </w:t>
      </w:r>
      <w:r w:rsidR="00712B65" w:rsidRPr="00D10DB4">
        <w:rPr>
          <w:b/>
          <w:bCs/>
        </w:rPr>
        <w:t xml:space="preserve">Updated Scenarios Assessment </w:t>
      </w:r>
      <w:r w:rsidR="00B46FAB">
        <w:rPr>
          <w:b/>
          <w:bCs/>
        </w:rPr>
        <w:t>D</w:t>
      </w:r>
      <w:r w:rsidR="00712B65" w:rsidRPr="00D10DB4">
        <w:rPr>
          <w:b/>
          <w:bCs/>
        </w:rPr>
        <w:t>ocument.</w:t>
      </w:r>
    </w:p>
    <w:p w14:paraId="08F4CEDC" w14:textId="716B673F" w:rsidR="00D172C5" w:rsidRDefault="00D172C5" w:rsidP="00D172C5">
      <w:pPr>
        <w:pStyle w:val="Heading2"/>
      </w:pPr>
      <w:bookmarkStart w:id="47" w:name="_Toc236239318"/>
      <w:r>
        <w:t>8</w:t>
      </w:r>
      <w:r w:rsidRPr="00191424">
        <w:t>.</w:t>
      </w:r>
      <w:r w:rsidR="00962320">
        <w:t>2</w:t>
      </w:r>
      <w:r w:rsidRPr="00191424">
        <w:t xml:space="preserve"> </w:t>
      </w:r>
      <w:r w:rsidR="00FD58CF">
        <w:t>District</w:t>
      </w:r>
      <w:r w:rsidR="008202C9">
        <w:t xml:space="preserve"> Level </w:t>
      </w:r>
      <w:r>
        <w:t>LTP</w:t>
      </w:r>
      <w:bookmarkEnd w:id="47"/>
    </w:p>
    <w:p w14:paraId="3425A7A1" w14:textId="1094C06F" w:rsidR="005A72AB" w:rsidRDefault="00962320" w:rsidP="006C0711">
      <w:r>
        <w:t xml:space="preserve">The purpose of this </w:t>
      </w:r>
      <w:r w:rsidR="00532E92">
        <w:t>sub-</w:t>
      </w:r>
      <w:r>
        <w:t xml:space="preserve">stage is to </w:t>
      </w:r>
      <w:r w:rsidR="00183B8F">
        <w:t>formulate</w:t>
      </w:r>
      <w:r w:rsidRPr="001B71E1">
        <w:t xml:space="preserve"> 1 no.</w:t>
      </w:r>
      <w:r w:rsidRPr="0080555F">
        <w:rPr>
          <w:b/>
          <w:bCs/>
        </w:rPr>
        <w:t xml:space="preserve"> </w:t>
      </w:r>
      <w:r w:rsidR="00356F2B">
        <w:rPr>
          <w:b/>
          <w:bCs/>
        </w:rPr>
        <w:t xml:space="preserve">Draft </w:t>
      </w:r>
      <w:r w:rsidR="00FD58CF">
        <w:rPr>
          <w:b/>
          <w:bCs/>
        </w:rPr>
        <w:t>District</w:t>
      </w:r>
      <w:r w:rsidRPr="0080555F">
        <w:rPr>
          <w:b/>
          <w:bCs/>
        </w:rPr>
        <w:t xml:space="preserve"> Level LTP</w:t>
      </w:r>
      <w:r>
        <w:t xml:space="preserve"> for the entire Study Area </w:t>
      </w:r>
      <w:r w:rsidR="00A422C4" w:rsidRPr="00A422C4">
        <w:t xml:space="preserve">that focuses on strengthening and augmenting transport connections </w:t>
      </w:r>
      <w:r w:rsidR="00A422C4" w:rsidRPr="00CC7B75">
        <w:rPr>
          <w:u w:val="single"/>
        </w:rPr>
        <w:t xml:space="preserve">through and between </w:t>
      </w:r>
      <w:r w:rsidR="00A422C4" w:rsidRPr="00342005">
        <w:t>centres</w:t>
      </w:r>
      <w:r w:rsidR="00A422C4" w:rsidRPr="00A422C4">
        <w:t xml:space="preserve"> of activity and </w:t>
      </w:r>
      <w:r w:rsidR="00861E86">
        <w:t>settlements</w:t>
      </w:r>
      <w:r w:rsidR="00A422C4" w:rsidRPr="00A422C4">
        <w:t xml:space="preserve"> in the form active travel, public transport and roads infrastructure and services.</w:t>
      </w:r>
      <w:r w:rsidR="00954F1B">
        <w:t xml:space="preserve"> This should be done by way of</w:t>
      </w:r>
      <w:r w:rsidR="0019563A">
        <w:t xml:space="preserve"> </w:t>
      </w:r>
      <w:r w:rsidR="00950921">
        <w:t>integrating the</w:t>
      </w:r>
      <w:r>
        <w:t xml:space="preserve"> Preferred </w:t>
      </w:r>
      <w:r w:rsidR="006508C9">
        <w:t>Supply</w:t>
      </w:r>
      <w:r w:rsidR="00614371">
        <w:t xml:space="preserve"> </w:t>
      </w:r>
      <w:r>
        <w:t xml:space="preserve">Scenarios for each </w:t>
      </w:r>
      <w:r w:rsidR="007713C7">
        <w:t xml:space="preserve">of </w:t>
      </w:r>
      <w:r w:rsidR="00CC7A33">
        <w:t xml:space="preserve">the </w:t>
      </w:r>
      <w:r w:rsidR="003338A0">
        <w:t>Agreed Future Forecast</w:t>
      </w:r>
      <w:r>
        <w:t xml:space="preserve"> </w:t>
      </w:r>
      <w:r w:rsidR="004B325A">
        <w:t>Y</w:t>
      </w:r>
      <w:r>
        <w:t>ear</w:t>
      </w:r>
      <w:r w:rsidR="00614371">
        <w:t xml:space="preserve"> Demand Scenarios</w:t>
      </w:r>
      <w:r w:rsidR="00F42D97">
        <w:t xml:space="preserve"> </w:t>
      </w:r>
      <w:r w:rsidR="00950921">
        <w:t>before</w:t>
      </w:r>
      <w:r w:rsidR="00F42D97">
        <w:t xml:space="preserve"> </w:t>
      </w:r>
      <w:r w:rsidR="00FA6414">
        <w:t>captur</w:t>
      </w:r>
      <w:r w:rsidR="00950921">
        <w:t>ing</w:t>
      </w:r>
      <w:r w:rsidR="00FA6414">
        <w:t xml:space="preserve"> </w:t>
      </w:r>
      <w:r w:rsidR="00F42D97">
        <w:t xml:space="preserve">in </w:t>
      </w:r>
      <w:r w:rsidR="00CC5592">
        <w:t xml:space="preserve">a </w:t>
      </w:r>
      <w:r w:rsidR="00B032FA">
        <w:t>District Level LTP and</w:t>
      </w:r>
      <w:r w:rsidR="0023142C">
        <w:t xml:space="preserve"> </w:t>
      </w:r>
      <w:r w:rsidR="0023142C" w:rsidRPr="00813A45">
        <w:rPr>
          <w:b/>
          <w:bCs/>
        </w:rPr>
        <w:t>Implementation Plan</w:t>
      </w:r>
      <w:r w:rsidR="00B032FA">
        <w:t>.</w:t>
      </w:r>
      <w:r w:rsidR="00FC7236">
        <w:t xml:space="preserve"> In doing </w:t>
      </w:r>
      <w:r w:rsidR="00EB6684">
        <w:t>so,</w:t>
      </w:r>
      <w:r w:rsidR="00FC7236">
        <w:t xml:space="preserve"> the consultancy team shall e</w:t>
      </w:r>
      <w:r w:rsidR="00FC7236" w:rsidRPr="00FC7236">
        <w:t>nsure appropriate levels of services across all modes and contingency for growth in transport demand.</w:t>
      </w:r>
      <w:r w:rsidR="000015EE" w:rsidRPr="000015EE">
        <w:t xml:space="preserve"> </w:t>
      </w:r>
      <w:r w:rsidR="000015EE">
        <w:t>Indicative proposed connections with/to the Area of Influence should also be identified.</w:t>
      </w:r>
    </w:p>
    <w:p w14:paraId="3A8F6811" w14:textId="0BB7C94A" w:rsidR="001D7D8E" w:rsidRDefault="00161D2D" w:rsidP="00161D2D">
      <w:r>
        <w:t xml:space="preserve">In developing the transport networks, the Consultancy Team shall have regard to existing, proposed and planned strategies, studies, plans and projects that are relevant to the Study Area </w:t>
      </w:r>
      <w:r w:rsidR="00B15019">
        <w:t>s</w:t>
      </w:r>
      <w:r w:rsidR="00C644CF">
        <w:t>uch as those identified</w:t>
      </w:r>
      <w:r w:rsidR="00B15019">
        <w:t xml:space="preserve"> </w:t>
      </w:r>
      <w:r w:rsidR="003D7162">
        <w:t>and listed</w:t>
      </w:r>
      <w:r w:rsidR="00C644CF">
        <w:t xml:space="preserve"> in Section</w:t>
      </w:r>
      <w:r w:rsidR="003D7162">
        <w:t xml:space="preserve"> </w:t>
      </w:r>
      <w:r w:rsidR="003D7162" w:rsidRPr="003D7162">
        <w:t>2</w:t>
      </w:r>
      <w:r w:rsidR="00E57CC8">
        <w:t xml:space="preserve"> (</w:t>
      </w:r>
      <w:r w:rsidR="003D7162">
        <w:t>S</w:t>
      </w:r>
      <w:r w:rsidR="003D7162" w:rsidRPr="003D7162">
        <w:t xml:space="preserve">tandards and </w:t>
      </w:r>
      <w:r w:rsidR="003D7162">
        <w:t>R</w:t>
      </w:r>
      <w:r w:rsidR="003D7162" w:rsidRPr="003D7162">
        <w:t>equirements</w:t>
      </w:r>
      <w:r w:rsidR="00E57CC8">
        <w:t>) of this brief</w:t>
      </w:r>
      <w:r w:rsidR="003D7162">
        <w:t>.</w:t>
      </w:r>
      <w:r w:rsidR="007218EB" w:rsidRPr="007218EB">
        <w:t xml:space="preserve"> </w:t>
      </w:r>
    </w:p>
    <w:p w14:paraId="0A14FC21" w14:textId="62209E2B" w:rsidR="006C0711" w:rsidRDefault="00962320" w:rsidP="006C0711">
      <w:r w:rsidRPr="00284DEA">
        <w:t>The primary deliverables that the Consultancy Team are required to carry out and satisfy under this stage are therefore as follows:</w:t>
      </w:r>
    </w:p>
    <w:p w14:paraId="3D94D300" w14:textId="0FE368EA" w:rsidR="00F2507E" w:rsidRDefault="00AC7017" w:rsidP="00746A60">
      <w:pPr>
        <w:pStyle w:val="ListParagraph"/>
        <w:numPr>
          <w:ilvl w:val="0"/>
          <w:numId w:val="30"/>
        </w:numPr>
      </w:pPr>
      <w:r>
        <w:t xml:space="preserve">Utilise </w:t>
      </w:r>
      <w:r w:rsidR="00B40F5D">
        <w:t xml:space="preserve">the </w:t>
      </w:r>
      <w:r>
        <w:t xml:space="preserve">Updated </w:t>
      </w:r>
      <w:r w:rsidR="00B40F5D">
        <w:t>Scenarios</w:t>
      </w:r>
      <w:r>
        <w:t xml:space="preserve"> </w:t>
      </w:r>
      <w:r w:rsidR="00B40F5D">
        <w:t>Assessment</w:t>
      </w:r>
      <w:r w:rsidR="00096B18">
        <w:t xml:space="preserve"> </w:t>
      </w:r>
      <w:r w:rsidR="00BB6371">
        <w:t>fo</w:t>
      </w:r>
      <w:r w:rsidR="007A4C77">
        <w:t>r</w:t>
      </w:r>
      <w:r w:rsidR="00BB6371">
        <w:t xml:space="preserve"> the</w:t>
      </w:r>
      <w:r w:rsidR="004A7A17">
        <w:t xml:space="preserve"> </w:t>
      </w:r>
      <w:r w:rsidR="00075402">
        <w:t>entire</w:t>
      </w:r>
      <w:r w:rsidR="004A7A17">
        <w:t xml:space="preserve"> </w:t>
      </w:r>
      <w:r w:rsidR="00075402">
        <w:t>Study</w:t>
      </w:r>
      <w:r w:rsidR="004A7A17">
        <w:t xml:space="preserve"> </w:t>
      </w:r>
      <w:r w:rsidR="001D185E">
        <w:t>Area</w:t>
      </w:r>
      <w:r w:rsidR="00927002">
        <w:t xml:space="preserve"> including </w:t>
      </w:r>
      <w:r w:rsidR="00C10358">
        <w:t>D</w:t>
      </w:r>
      <w:r w:rsidR="00927002">
        <w:t xml:space="preserve">emand and </w:t>
      </w:r>
      <w:r w:rsidR="00C10358">
        <w:t>S</w:t>
      </w:r>
      <w:r w:rsidR="00927002">
        <w:t xml:space="preserve">upply </w:t>
      </w:r>
      <w:r w:rsidR="00C10358">
        <w:t>S</w:t>
      </w:r>
      <w:r w:rsidR="00927002">
        <w:t xml:space="preserve">cenarios for Agreed Future Forecast Years </w:t>
      </w:r>
      <w:r w:rsidR="00CC5592">
        <w:t xml:space="preserve">to </w:t>
      </w:r>
      <w:r w:rsidR="00351F55">
        <w:t xml:space="preserve">formulate </w:t>
      </w:r>
      <w:r w:rsidR="0064528F">
        <w:t xml:space="preserve">a </w:t>
      </w:r>
      <w:r w:rsidR="0064528F" w:rsidRPr="0064528F">
        <w:t xml:space="preserve">District Level LTP and </w:t>
      </w:r>
      <w:r w:rsidR="00B0516A">
        <w:t>Implementation Plan</w:t>
      </w:r>
      <w:r w:rsidR="00E53104">
        <w:t xml:space="preserve"> that </w:t>
      </w:r>
      <w:r w:rsidR="001343ED">
        <w:t>combines</w:t>
      </w:r>
      <w:r w:rsidR="00E74190">
        <w:t xml:space="preserve"> traffic management measures with </w:t>
      </w:r>
      <w:r w:rsidR="008022CC">
        <w:t xml:space="preserve">future </w:t>
      </w:r>
      <w:r w:rsidR="00D2084D">
        <w:t xml:space="preserve">transport networks </w:t>
      </w:r>
      <w:r w:rsidR="00057BF8" w:rsidRPr="00057BF8">
        <w:t>through and between centres of activity and settlements</w:t>
      </w:r>
      <w:r w:rsidR="005A5AE8">
        <w:t>, which shall include for but not be limited to</w:t>
      </w:r>
      <w:r w:rsidR="004E00F7">
        <w:t>:</w:t>
      </w:r>
    </w:p>
    <w:p w14:paraId="50C0F57D" w14:textId="75B2ED95" w:rsidR="002054BA" w:rsidRDefault="002054BA" w:rsidP="002054BA">
      <w:pPr>
        <w:pStyle w:val="ListParagraph"/>
        <w:ind w:left="360"/>
      </w:pPr>
      <w:r>
        <w:t>a. Strategic pedestrian routes and zones;</w:t>
      </w:r>
    </w:p>
    <w:p w14:paraId="15969EA5" w14:textId="4893B974" w:rsidR="002054BA" w:rsidRDefault="002054BA" w:rsidP="002054BA">
      <w:pPr>
        <w:pStyle w:val="ListParagraph"/>
        <w:ind w:left="360"/>
      </w:pPr>
      <w:r>
        <w:t>b. Cycling networks;</w:t>
      </w:r>
    </w:p>
    <w:p w14:paraId="4E50D870" w14:textId="13CF0B8B" w:rsidR="002054BA" w:rsidRDefault="002054BA" w:rsidP="002054BA">
      <w:pPr>
        <w:pStyle w:val="ListParagraph"/>
        <w:ind w:left="360"/>
      </w:pPr>
      <w:r>
        <w:t xml:space="preserve">c. </w:t>
      </w:r>
      <w:r w:rsidR="002A1E97">
        <w:t>B</w:t>
      </w:r>
      <w:r>
        <w:t>us network</w:t>
      </w:r>
      <w:r w:rsidR="002A1E97">
        <w:t>s</w:t>
      </w:r>
      <w:r>
        <w:t>;</w:t>
      </w:r>
    </w:p>
    <w:p w14:paraId="0E8C18E2" w14:textId="5501DE5C" w:rsidR="002054BA" w:rsidRDefault="00F65CCF" w:rsidP="002054BA">
      <w:pPr>
        <w:pStyle w:val="ListParagraph"/>
        <w:ind w:left="360"/>
      </w:pPr>
      <w:r>
        <w:t>d</w:t>
      </w:r>
      <w:r w:rsidR="002054BA">
        <w:t xml:space="preserve">. The </w:t>
      </w:r>
      <w:r w:rsidR="0080203D">
        <w:t xml:space="preserve">heavy </w:t>
      </w:r>
      <w:r w:rsidR="002054BA">
        <w:t>rail network;</w:t>
      </w:r>
    </w:p>
    <w:p w14:paraId="18BC500C" w14:textId="2CF6B71D" w:rsidR="0080203D" w:rsidRDefault="00F65CCF" w:rsidP="002054BA">
      <w:pPr>
        <w:pStyle w:val="ListParagraph"/>
        <w:ind w:left="360"/>
      </w:pPr>
      <w:r>
        <w:t>e</w:t>
      </w:r>
      <w:r w:rsidR="0080203D">
        <w:t>. The light rail network;</w:t>
      </w:r>
    </w:p>
    <w:p w14:paraId="2FA34190" w14:textId="7BF6B287" w:rsidR="002054BA" w:rsidRDefault="00F65CCF" w:rsidP="00F2474A">
      <w:pPr>
        <w:pStyle w:val="ListParagraph"/>
        <w:ind w:left="360"/>
      </w:pPr>
      <w:r>
        <w:t>f</w:t>
      </w:r>
      <w:r w:rsidR="002054BA">
        <w:t xml:space="preserve">. The </w:t>
      </w:r>
      <w:r w:rsidR="00F44080">
        <w:t xml:space="preserve">local </w:t>
      </w:r>
      <w:r w:rsidR="002054BA">
        <w:t>road network</w:t>
      </w:r>
      <w:r w:rsidR="00F2474A">
        <w:t xml:space="preserve"> </w:t>
      </w:r>
      <w:r w:rsidR="00F2474A" w:rsidRPr="00F2474A">
        <w:t>through and between centres of activity and settlements</w:t>
      </w:r>
      <w:r w:rsidR="002054BA">
        <w:t>;</w:t>
      </w:r>
      <w:r w:rsidR="00FB1E05">
        <w:t xml:space="preserve"> </w:t>
      </w:r>
      <w:r w:rsidR="002054BA">
        <w:t>and</w:t>
      </w:r>
    </w:p>
    <w:p w14:paraId="0C18CF88" w14:textId="77777777" w:rsidR="001C28D9" w:rsidRDefault="00F65CCF" w:rsidP="000C560B">
      <w:pPr>
        <w:pStyle w:val="ListParagraph"/>
        <w:ind w:left="360"/>
      </w:pPr>
      <w:r>
        <w:t>g</w:t>
      </w:r>
      <w:r w:rsidR="002054BA">
        <w:t>. The strategic road network incorporating national roads and key regional roads, with</w:t>
      </w:r>
      <w:r w:rsidR="00495B41">
        <w:t xml:space="preserve"> </w:t>
      </w:r>
      <w:r w:rsidR="002054BA">
        <w:t>specific consideration given to</w:t>
      </w:r>
      <w:r w:rsidR="001C28D9">
        <w:t>:</w:t>
      </w:r>
    </w:p>
    <w:p w14:paraId="140D7A0E" w14:textId="2556F0D2" w:rsidR="00C77365" w:rsidRDefault="001C28D9" w:rsidP="00F2474A">
      <w:pPr>
        <w:pStyle w:val="ListParagraph"/>
      </w:pPr>
      <w:r>
        <w:t xml:space="preserve">i. </w:t>
      </w:r>
      <w:r w:rsidR="002054BA">
        <w:t>routes for goods traffic, including HGVs</w:t>
      </w:r>
      <w:r>
        <w:t>;</w:t>
      </w:r>
      <w:r w:rsidR="00C77365">
        <w:t xml:space="preserve"> and</w:t>
      </w:r>
    </w:p>
    <w:p w14:paraId="303B8CC3" w14:textId="26D73FF2" w:rsidR="00946288" w:rsidRDefault="00C77365" w:rsidP="00F2474A">
      <w:pPr>
        <w:pStyle w:val="ListParagraph"/>
      </w:pPr>
      <w:r>
        <w:t xml:space="preserve">ii. </w:t>
      </w:r>
      <w:r w:rsidR="001C28D9" w:rsidRPr="001C28D9">
        <w:t xml:space="preserve">Where applicable, the </w:t>
      </w:r>
      <w:r w:rsidR="006E66C6">
        <w:t xml:space="preserve">protection of the </w:t>
      </w:r>
      <w:r w:rsidR="001C28D9" w:rsidRPr="001C28D9">
        <w:t>strategic national road network from local car trip generation.</w:t>
      </w:r>
    </w:p>
    <w:p w14:paraId="460C9C89" w14:textId="50F17F81" w:rsidR="008D06A7" w:rsidRDefault="001627B8" w:rsidP="00972A52">
      <w:pPr>
        <w:ind w:left="360" w:hanging="360"/>
      </w:pPr>
      <w:r>
        <w:t xml:space="preserve">2. </w:t>
      </w:r>
      <w:r w:rsidR="00384228">
        <w:tab/>
      </w:r>
      <w:r w:rsidR="00911B3E">
        <w:t>Model and p</w:t>
      </w:r>
      <w:r w:rsidR="00C90724">
        <w:t xml:space="preserve">rovide </w:t>
      </w:r>
      <w:r w:rsidR="002524FA">
        <w:t xml:space="preserve">spatial </w:t>
      </w:r>
      <w:r w:rsidR="00A62F27">
        <w:t xml:space="preserve">data </w:t>
      </w:r>
      <w:r w:rsidR="006830CE">
        <w:t>on existing and future networks</w:t>
      </w:r>
      <w:r w:rsidR="00172832">
        <w:t xml:space="preserve">, </w:t>
      </w:r>
      <w:r w:rsidR="00A62F27">
        <w:t>i</w:t>
      </w:r>
      <w:r w:rsidR="00485D1E">
        <w:t>n accordance</w:t>
      </w:r>
      <w:r w:rsidR="0043602C">
        <w:t xml:space="preserve"> </w:t>
      </w:r>
      <w:r w:rsidR="00E6031A">
        <w:t xml:space="preserve">with </w:t>
      </w:r>
      <w:r w:rsidR="006C22AA">
        <w:t>Sec</w:t>
      </w:r>
      <w:r w:rsidR="0083723C">
        <w:t>t</w:t>
      </w:r>
      <w:r w:rsidR="006C22AA">
        <w:t>i</w:t>
      </w:r>
      <w:r w:rsidR="0083723C">
        <w:t>o</w:t>
      </w:r>
      <w:r w:rsidR="006C22AA">
        <w:t>n 4</w:t>
      </w:r>
      <w:r w:rsidR="0083723C">
        <w:t>.</w:t>
      </w:r>
      <w:r w:rsidR="006C22AA">
        <w:t>8 (</w:t>
      </w:r>
      <w:r w:rsidR="0083723C">
        <w:t xml:space="preserve">Data and Drawing Formats) </w:t>
      </w:r>
      <w:r w:rsidR="00485D1E">
        <w:t xml:space="preserve">and </w:t>
      </w:r>
      <w:r w:rsidR="00C401F3" w:rsidRPr="00C401F3">
        <w:t>4.</w:t>
      </w:r>
      <w:r w:rsidR="007E2814">
        <w:t>9</w:t>
      </w:r>
      <w:r w:rsidR="00C401F3" w:rsidRPr="00C401F3">
        <w:t xml:space="preserve"> </w:t>
      </w:r>
      <w:r w:rsidR="00C401F3">
        <w:t>(</w:t>
      </w:r>
      <w:r w:rsidR="00C401F3" w:rsidRPr="00C401F3">
        <w:t>Transport Modelling</w:t>
      </w:r>
      <w:r w:rsidR="00C401F3">
        <w:t>)</w:t>
      </w:r>
      <w:r w:rsidR="001F5112">
        <w:t xml:space="preserve"> </w:t>
      </w:r>
      <w:r w:rsidR="006830CE">
        <w:t>of this brief</w:t>
      </w:r>
      <w:r w:rsidR="00C04A8E">
        <w:t xml:space="preserve"> and </w:t>
      </w:r>
      <w:r w:rsidR="008251E9">
        <w:t>the following additional requirements:</w:t>
      </w:r>
    </w:p>
    <w:p w14:paraId="7C3C647F" w14:textId="59478D60" w:rsidR="00010AD4" w:rsidRDefault="00010AD4" w:rsidP="00746A60">
      <w:pPr>
        <w:pStyle w:val="ListParagraph"/>
        <w:numPr>
          <w:ilvl w:val="0"/>
          <w:numId w:val="33"/>
        </w:numPr>
      </w:pPr>
      <w:r w:rsidRPr="00010AD4">
        <w:t>Attribution will be a complete description of the network;</w:t>
      </w:r>
    </w:p>
    <w:p w14:paraId="3A3150DA" w14:textId="0062A855" w:rsidR="00132E02" w:rsidRDefault="00132E02" w:rsidP="00746A60">
      <w:pPr>
        <w:pStyle w:val="ListParagraph"/>
        <w:numPr>
          <w:ilvl w:val="0"/>
          <w:numId w:val="33"/>
        </w:numPr>
      </w:pPr>
      <w:r w:rsidRPr="00132E02">
        <w:t>Linework must be accurate and clean;</w:t>
      </w:r>
    </w:p>
    <w:p w14:paraId="33F7BDEF" w14:textId="2DCB5DCC" w:rsidR="00132E02" w:rsidRDefault="000F42D0" w:rsidP="00746A60">
      <w:pPr>
        <w:pStyle w:val="ListParagraph"/>
        <w:numPr>
          <w:ilvl w:val="0"/>
          <w:numId w:val="33"/>
        </w:numPr>
      </w:pPr>
      <w:r>
        <w:t xml:space="preserve">Linework must be a true representation of the final network </w:t>
      </w:r>
    </w:p>
    <w:p w14:paraId="4F85DEC0" w14:textId="6015DDFD" w:rsidR="008251E9" w:rsidRDefault="00974B83" w:rsidP="00746A60">
      <w:pPr>
        <w:pStyle w:val="ListParagraph"/>
        <w:numPr>
          <w:ilvl w:val="0"/>
          <w:numId w:val="33"/>
        </w:numPr>
      </w:pPr>
      <w:r>
        <w:t>Versions of linework must be clearly labelled so the path to the final network can be followed.</w:t>
      </w:r>
    </w:p>
    <w:p w14:paraId="3C201534" w14:textId="4A15E854" w:rsidR="00EA16D7" w:rsidRDefault="005D7CDA" w:rsidP="00746A60">
      <w:pPr>
        <w:pStyle w:val="ListParagraph"/>
        <w:numPr>
          <w:ilvl w:val="0"/>
          <w:numId w:val="29"/>
        </w:numPr>
      </w:pPr>
      <w:r w:rsidRPr="005D7CDA">
        <w:t xml:space="preserve">Prepare text and other visual outputs to convey the </w:t>
      </w:r>
      <w:r w:rsidR="00257C42">
        <w:t>Preferred Transport and Demand</w:t>
      </w:r>
      <w:r w:rsidR="008A7744">
        <w:t xml:space="preserve"> Management</w:t>
      </w:r>
      <w:r w:rsidR="004D2F1F">
        <w:t xml:space="preserve"> (</w:t>
      </w:r>
      <w:r w:rsidR="00F929A2">
        <w:t>as per</w:t>
      </w:r>
      <w:r w:rsidR="004D2F1F">
        <w:t xml:space="preserve"> Section 8.4 below)</w:t>
      </w:r>
      <w:r w:rsidR="00257C42">
        <w:t xml:space="preserve"> Measures </w:t>
      </w:r>
      <w:r w:rsidR="00E5225C">
        <w:t>as well as</w:t>
      </w:r>
      <w:r w:rsidR="00F77947">
        <w:t xml:space="preserve"> </w:t>
      </w:r>
      <w:r w:rsidR="00531F32">
        <w:t>t</w:t>
      </w:r>
      <w:r w:rsidR="00F77947">
        <w:t>h</w:t>
      </w:r>
      <w:r w:rsidR="00531F32">
        <w:t>e</w:t>
      </w:r>
      <w:r w:rsidR="00F77947">
        <w:t xml:space="preserve"> </w:t>
      </w:r>
      <w:r w:rsidR="00B609A3">
        <w:t>Implementation Plan</w:t>
      </w:r>
      <w:r w:rsidR="00666ADD">
        <w:t>.</w:t>
      </w:r>
    </w:p>
    <w:p w14:paraId="07BA25C4" w14:textId="126457CF" w:rsidR="0055172E" w:rsidRDefault="0055172E" w:rsidP="0019167A">
      <w:pPr>
        <w:pStyle w:val="ListParagraph"/>
        <w:numPr>
          <w:ilvl w:val="0"/>
          <w:numId w:val="29"/>
        </w:numPr>
      </w:pPr>
      <w:r>
        <w:t>While developing the transport networks</w:t>
      </w:r>
      <w:r w:rsidR="000E1591">
        <w:t xml:space="preserve"> through and between </w:t>
      </w:r>
      <w:r w:rsidR="00327319">
        <w:t>settlements and centres of activity</w:t>
      </w:r>
      <w:r>
        <w:t>, identify how the networks will interact in a cohesive manner, identify where conflicts may occur and clearly set out the rationale for prioritising one mode over the other to resolve / mitigate against conflict</w:t>
      </w:r>
      <w:r w:rsidR="00666ADD">
        <w:t>.</w:t>
      </w:r>
      <w:r w:rsidR="001A1A52" w:rsidRPr="001A1A52">
        <w:t xml:space="preserve"> </w:t>
      </w:r>
      <w:r w:rsidR="003023D8">
        <w:t>In doing so</w:t>
      </w:r>
      <w:r w:rsidR="00985084">
        <w:t>,</w:t>
      </w:r>
      <w:r w:rsidR="003023D8">
        <w:t xml:space="preserve"> the consultancy team shall ensure that c</w:t>
      </w:r>
      <w:r w:rsidR="00A56888">
        <w:t xml:space="preserve">onnectivity and accessibility to public transport services, walking and cycling networks </w:t>
      </w:r>
      <w:r w:rsidR="003023D8">
        <w:t xml:space="preserve">can be </w:t>
      </w:r>
      <w:r w:rsidR="00A56888">
        <w:t>safeguarded and provided for</w:t>
      </w:r>
      <w:r w:rsidR="0019167A">
        <w:t xml:space="preserve"> </w:t>
      </w:r>
      <w:r w:rsidR="003023D8">
        <w:t>and that</w:t>
      </w:r>
      <w:r w:rsidR="00A56888">
        <w:t xml:space="preserve"> </w:t>
      </w:r>
      <w:r w:rsidR="00CF0D53">
        <w:t xml:space="preserve">any </w:t>
      </w:r>
      <w:r w:rsidR="003023D8">
        <w:t>r</w:t>
      </w:r>
      <w:r w:rsidR="00A56888">
        <w:t>oad proposals and associated junctions can meet anticipated level</w:t>
      </w:r>
      <w:r w:rsidR="00164B26">
        <w:t>s</w:t>
      </w:r>
      <w:r w:rsidR="00A56888">
        <w:t xml:space="preserve"> of trip demand</w:t>
      </w:r>
      <w:r w:rsidR="00164B26">
        <w:t>s</w:t>
      </w:r>
      <w:r w:rsidR="00A56888">
        <w:t xml:space="preserve"> pertaining</w:t>
      </w:r>
      <w:r w:rsidR="0019167A">
        <w:t xml:space="preserve"> </w:t>
      </w:r>
      <w:r w:rsidR="00A56888">
        <w:t>to each mode</w:t>
      </w:r>
      <w:r w:rsidR="00985084">
        <w:t>.</w:t>
      </w:r>
    </w:p>
    <w:p w14:paraId="4C12A484" w14:textId="77777777" w:rsidR="00335EF8" w:rsidRDefault="00335EF8" w:rsidP="00746A60">
      <w:pPr>
        <w:pStyle w:val="ListParagraph"/>
        <w:numPr>
          <w:ilvl w:val="0"/>
          <w:numId w:val="29"/>
        </w:numPr>
      </w:pPr>
      <w:r>
        <w:t xml:space="preserve">Prepare specific objectives, identify measurable transport indicators </w:t>
      </w:r>
      <w:r w:rsidRPr="006D6C4D">
        <w:t>for all objectives and agree measurable targets</w:t>
      </w:r>
      <w:r>
        <w:t>; d</w:t>
      </w:r>
      <w:r w:rsidRPr="00154E5C">
        <w:t>efine mode share ambitions</w:t>
      </w:r>
      <w:r>
        <w:t>, recommend the most appropriate interventions; and identify the cohort of people who can reasonably be targeted for a modal shift to sustainable transport.</w:t>
      </w:r>
    </w:p>
    <w:p w14:paraId="5291714B" w14:textId="5A794B51" w:rsidR="00A81146" w:rsidRDefault="005B13C7" w:rsidP="00131DF2">
      <w:pPr>
        <w:pStyle w:val="ListParagraph"/>
        <w:numPr>
          <w:ilvl w:val="0"/>
          <w:numId w:val="29"/>
        </w:numPr>
      </w:pPr>
      <w:r>
        <w:t xml:space="preserve">Update </w:t>
      </w:r>
      <w:r w:rsidR="0010513D">
        <w:t xml:space="preserve">Order of </w:t>
      </w:r>
      <w:r w:rsidR="00441306">
        <w:t>Magnitude</w:t>
      </w:r>
      <w:r w:rsidR="0010513D">
        <w:t xml:space="preserve"> of </w:t>
      </w:r>
      <w:r w:rsidR="00642363">
        <w:t>Costs</w:t>
      </w:r>
      <w:r w:rsidR="00441306">
        <w:t xml:space="preserve"> for </w:t>
      </w:r>
      <w:r w:rsidR="00642363">
        <w:t xml:space="preserve">Transport and Demand Management Measures included in </w:t>
      </w:r>
      <w:r w:rsidR="00482ED0">
        <w:t>District</w:t>
      </w:r>
      <w:r w:rsidR="009E3103">
        <w:t xml:space="preserve"> Level LTP</w:t>
      </w:r>
      <w:r w:rsidR="00482ED0">
        <w:t xml:space="preserve"> </w:t>
      </w:r>
      <w:r w:rsidR="005A1945">
        <w:t xml:space="preserve">before </w:t>
      </w:r>
      <w:r w:rsidR="00412339">
        <w:t>f</w:t>
      </w:r>
      <w:r w:rsidR="00416827">
        <w:t>inalising the</w:t>
      </w:r>
      <w:r w:rsidR="00412339">
        <w:t xml:space="preserve"> </w:t>
      </w:r>
      <w:r w:rsidRPr="00312551">
        <w:t xml:space="preserve">Implementation Plan </w:t>
      </w:r>
      <w:r w:rsidR="00412339">
        <w:t>for such measures</w:t>
      </w:r>
      <w:r w:rsidR="00067D21">
        <w:t xml:space="preserve">. </w:t>
      </w:r>
      <w:r w:rsidR="005805E9">
        <w:t>T</w:t>
      </w:r>
      <w:r w:rsidR="00EC52B0">
        <w:t>h</w:t>
      </w:r>
      <w:r w:rsidR="005805E9">
        <w:t>is sha</w:t>
      </w:r>
      <w:r w:rsidR="00EC52B0">
        <w:t xml:space="preserve">ll </w:t>
      </w:r>
      <w:r w:rsidR="005805E9">
        <w:t>include detai</w:t>
      </w:r>
      <w:r w:rsidR="00EC52B0">
        <w:t xml:space="preserve">ls on </w:t>
      </w:r>
      <w:r w:rsidR="005805E9" w:rsidRPr="005B13C7">
        <w:t>financial requirements</w:t>
      </w:r>
      <w:r w:rsidR="008E3596">
        <w:t xml:space="preserve">, </w:t>
      </w:r>
      <w:r w:rsidR="003F740F">
        <w:t>phasing/sequencing</w:t>
      </w:r>
      <w:r w:rsidR="003F740F" w:rsidRPr="005B13C7">
        <w:t xml:space="preserve"> </w:t>
      </w:r>
      <w:r w:rsidR="00020D63">
        <w:t xml:space="preserve">of </w:t>
      </w:r>
      <w:r w:rsidR="00FE60A1">
        <w:t xml:space="preserve">transport and </w:t>
      </w:r>
      <w:r w:rsidR="00C7385F">
        <w:t>d</w:t>
      </w:r>
      <w:r w:rsidR="00FE60A1">
        <w:t xml:space="preserve">emand management measures, </w:t>
      </w:r>
      <w:r w:rsidRPr="005B13C7">
        <w:t xml:space="preserve">mechanisms for delivery </w:t>
      </w:r>
      <w:r w:rsidR="00C7385F">
        <w:t xml:space="preserve">of such </w:t>
      </w:r>
      <w:r w:rsidR="003F740F">
        <w:t xml:space="preserve">and </w:t>
      </w:r>
      <w:r w:rsidR="00157A62">
        <w:t xml:space="preserve">sources of </w:t>
      </w:r>
      <w:r w:rsidR="00CF26FB">
        <w:t>finance</w:t>
      </w:r>
      <w:r w:rsidRPr="005B13C7">
        <w:t>.</w:t>
      </w:r>
    </w:p>
    <w:p w14:paraId="380238B2" w14:textId="7B94E36A" w:rsidR="008939B2" w:rsidRDefault="008939B2" w:rsidP="00131DF2">
      <w:pPr>
        <w:pStyle w:val="ListParagraph"/>
        <w:numPr>
          <w:ilvl w:val="0"/>
          <w:numId w:val="29"/>
        </w:numPr>
      </w:pPr>
      <w:r w:rsidRPr="008939B2">
        <w:t>On foot of the findings</w:t>
      </w:r>
      <w:r w:rsidR="00131DF2">
        <w:t xml:space="preserve"> and outcome</w:t>
      </w:r>
      <w:r w:rsidR="0092636B">
        <w:t xml:space="preserve"> of </w:t>
      </w:r>
      <w:r w:rsidR="00861312">
        <w:t xml:space="preserve">the </w:t>
      </w:r>
      <w:r w:rsidR="001B3973">
        <w:t>District</w:t>
      </w:r>
      <w:r w:rsidR="00861312">
        <w:t xml:space="preserve"> Level LTP</w:t>
      </w:r>
      <w:r w:rsidRPr="008939B2">
        <w:t xml:space="preserve">, update the apportionment of the Study Area </w:t>
      </w:r>
      <w:r w:rsidR="00DF263B">
        <w:t>in an iterative manner</w:t>
      </w:r>
      <w:r w:rsidR="00DF263B" w:rsidRPr="008939B2">
        <w:t xml:space="preserve"> </w:t>
      </w:r>
      <w:r w:rsidRPr="008939B2">
        <w:t>for the purpose of finalising Local LTP boundaries</w:t>
      </w:r>
      <w:r w:rsidR="00131DF2">
        <w:t>.</w:t>
      </w:r>
    </w:p>
    <w:p w14:paraId="1A13F0B3" w14:textId="66003710" w:rsidR="008202C9" w:rsidRDefault="008202C9" w:rsidP="008202C9">
      <w:pPr>
        <w:pStyle w:val="Heading2"/>
      </w:pPr>
      <w:bookmarkStart w:id="48" w:name="_Toc236239319"/>
      <w:r>
        <w:t>8</w:t>
      </w:r>
      <w:r w:rsidRPr="00191424">
        <w:t>.</w:t>
      </w:r>
      <w:r>
        <w:t>3</w:t>
      </w:r>
      <w:r w:rsidRPr="00191424">
        <w:t xml:space="preserve"> </w:t>
      </w:r>
      <w:r w:rsidR="001C0ADF">
        <w:t>Local</w:t>
      </w:r>
      <w:r>
        <w:t xml:space="preserve"> Level LTPs</w:t>
      </w:r>
      <w:bookmarkEnd w:id="48"/>
    </w:p>
    <w:p w14:paraId="23D381A5" w14:textId="0AE47FB0" w:rsidR="007E3584" w:rsidRDefault="00BB1DF7" w:rsidP="00BB1DF7">
      <w:r>
        <w:t xml:space="preserve">The purpose of this sub-stage is to translate </w:t>
      </w:r>
      <w:r w:rsidR="00887A29">
        <w:t xml:space="preserve">and distil down the </w:t>
      </w:r>
      <w:r w:rsidR="00AE0B3A">
        <w:t>District</w:t>
      </w:r>
      <w:r w:rsidR="001F1C4A">
        <w:t xml:space="preserve"> Level LTP and </w:t>
      </w:r>
      <w:r w:rsidR="00F57341">
        <w:t>Implementation Plan</w:t>
      </w:r>
      <w:r w:rsidR="001F1C4A">
        <w:t xml:space="preserve"> </w:t>
      </w:r>
      <w:r w:rsidR="00887A29">
        <w:t xml:space="preserve">into </w:t>
      </w:r>
      <w:r w:rsidR="001F1C4A">
        <w:t xml:space="preserve">a </w:t>
      </w:r>
      <w:r w:rsidR="00887A29">
        <w:t>s</w:t>
      </w:r>
      <w:r>
        <w:t xml:space="preserve">eries of </w:t>
      </w:r>
      <w:r w:rsidR="00887A29">
        <w:t xml:space="preserve">more detailed </w:t>
      </w:r>
      <w:r w:rsidR="00356F2B" w:rsidRPr="00356F2B">
        <w:rPr>
          <w:b/>
          <w:bCs/>
        </w:rPr>
        <w:t>Draft</w:t>
      </w:r>
      <w:r w:rsidR="00356F2B">
        <w:t xml:space="preserve"> </w:t>
      </w:r>
      <w:r w:rsidR="001C0ADF" w:rsidRPr="00972381">
        <w:rPr>
          <w:b/>
          <w:bCs/>
        </w:rPr>
        <w:t>Local</w:t>
      </w:r>
      <w:r w:rsidRPr="00972381">
        <w:rPr>
          <w:b/>
          <w:bCs/>
        </w:rPr>
        <w:t xml:space="preserve"> </w:t>
      </w:r>
      <w:r w:rsidR="00887A29" w:rsidRPr="00972381">
        <w:rPr>
          <w:b/>
          <w:bCs/>
        </w:rPr>
        <w:t>L</w:t>
      </w:r>
      <w:r w:rsidRPr="00972381">
        <w:rPr>
          <w:b/>
          <w:bCs/>
        </w:rPr>
        <w:t>evel LTP’s</w:t>
      </w:r>
      <w:r>
        <w:t xml:space="preserve"> (approx. 4 no.)</w:t>
      </w:r>
      <w:r w:rsidR="00860EF7" w:rsidRPr="00860EF7">
        <w:t xml:space="preserve"> that </w:t>
      </w:r>
      <w:r w:rsidR="007565F6">
        <w:t xml:space="preserve">integrates with and augments the </w:t>
      </w:r>
      <w:r w:rsidR="00FA079B">
        <w:t>Dist</w:t>
      </w:r>
      <w:r w:rsidR="00636723">
        <w:t>rict Level LTP</w:t>
      </w:r>
      <w:r w:rsidR="00A2114A">
        <w:t xml:space="preserve"> by way of </w:t>
      </w:r>
      <w:r w:rsidR="00860EF7" w:rsidRPr="00860EF7">
        <w:t>strengthening</w:t>
      </w:r>
      <w:r w:rsidR="008C0E16">
        <w:t xml:space="preserve"> and</w:t>
      </w:r>
      <w:r w:rsidR="00E567CC">
        <w:t xml:space="preserve"> connecting</w:t>
      </w:r>
      <w:r w:rsidR="008C0E16">
        <w:t xml:space="preserve"> </w:t>
      </w:r>
      <w:r w:rsidR="00E567CC">
        <w:t xml:space="preserve">district level </w:t>
      </w:r>
      <w:r w:rsidR="00BA7FCC">
        <w:t>transport</w:t>
      </w:r>
      <w:r w:rsidR="00E567CC">
        <w:t xml:space="preserve"> measures </w:t>
      </w:r>
      <w:r w:rsidR="008251E4">
        <w:t>with</w:t>
      </w:r>
      <w:r w:rsidR="00E567CC">
        <w:t xml:space="preserve"> </w:t>
      </w:r>
      <w:r w:rsidR="00D2298E">
        <w:t xml:space="preserve">local </w:t>
      </w:r>
      <w:r w:rsidR="00860EF7" w:rsidRPr="00860EF7">
        <w:t xml:space="preserve">transport connections </w:t>
      </w:r>
      <w:r w:rsidR="00860EF7" w:rsidRPr="00972381">
        <w:rPr>
          <w:u w:val="single"/>
        </w:rPr>
        <w:t>wit</w:t>
      </w:r>
      <w:r w:rsidR="007565F6" w:rsidRPr="00972381">
        <w:rPr>
          <w:u w:val="single"/>
        </w:rPr>
        <w:t>hin</w:t>
      </w:r>
      <w:r w:rsidR="007565F6">
        <w:t xml:space="preserve"> </w:t>
      </w:r>
      <w:r w:rsidR="00860EF7" w:rsidRPr="00860EF7">
        <w:t xml:space="preserve">centres of activity and settlements </w:t>
      </w:r>
      <w:r w:rsidR="008F335D">
        <w:t>in the form of</w:t>
      </w:r>
      <w:r w:rsidR="00860EF7" w:rsidRPr="00860EF7">
        <w:t xml:space="preserve"> active travel, public transport and roads infrastructure and services</w:t>
      </w:r>
      <w:r w:rsidR="000F3197">
        <w:t>.</w:t>
      </w:r>
      <w:r w:rsidR="00972381" w:rsidRPr="00972381">
        <w:t xml:space="preserve"> </w:t>
      </w:r>
      <w:r w:rsidR="00972381">
        <w:t xml:space="preserve">The District Level LTP should be first drafted and close to finalisation before progressing with </w:t>
      </w:r>
      <w:r w:rsidR="00000F94">
        <w:t xml:space="preserve">the </w:t>
      </w:r>
      <w:r w:rsidR="00972381">
        <w:t>Local Level LTPs</w:t>
      </w:r>
      <w:r w:rsidR="001333DA">
        <w:t xml:space="preserve"> for the purpose of </w:t>
      </w:r>
      <w:r w:rsidR="0063527E">
        <w:t>incorporation</w:t>
      </w:r>
      <w:r w:rsidR="001333DA">
        <w:t xml:space="preserve"> into one overarching document.</w:t>
      </w:r>
    </w:p>
    <w:p w14:paraId="25D21717" w14:textId="320079A9" w:rsidR="000F3197" w:rsidRDefault="002366B4" w:rsidP="002366B4">
      <w:r>
        <w:t xml:space="preserve">In developing the transport networks, the Consultancy Team shall </w:t>
      </w:r>
      <w:r w:rsidR="00375071">
        <w:t xml:space="preserve">also </w:t>
      </w:r>
      <w:r>
        <w:t xml:space="preserve">have regard to existing, proposed and planned strategies, studies, plans and projects that are relevant to </w:t>
      </w:r>
      <w:r w:rsidR="00FA2FF8">
        <w:t>LTPs</w:t>
      </w:r>
      <w:r>
        <w:t xml:space="preserve"> such as those identified and listed in Section 2 (Standards and Requirements) of this brief.</w:t>
      </w:r>
      <w:r w:rsidR="00987303" w:rsidRPr="00987303">
        <w:t xml:space="preserve"> </w:t>
      </w:r>
      <w:r w:rsidR="00987303">
        <w:t>T</w:t>
      </w:r>
      <w:r w:rsidR="00987303" w:rsidRPr="00987303">
        <w:t xml:space="preserve">he consultancy team shall </w:t>
      </w:r>
      <w:r w:rsidR="00987303">
        <w:t xml:space="preserve">also </w:t>
      </w:r>
      <w:r w:rsidR="00987303" w:rsidRPr="00987303">
        <w:t>ensure appropriate levels of services across all modes and contingency for growth in transport demand.</w:t>
      </w:r>
    </w:p>
    <w:p w14:paraId="00C2BD07" w14:textId="1A0302D8" w:rsidR="004A7681" w:rsidRDefault="002366B4" w:rsidP="00672AC8">
      <w:r>
        <w:t>The primary deliverables that the Consultancy Team are required to carry out and satisfy under this stage are therefore as follows:</w:t>
      </w:r>
    </w:p>
    <w:p w14:paraId="549A54C2" w14:textId="041C6F70" w:rsidR="009E117A" w:rsidRDefault="005A5A34" w:rsidP="00746A60">
      <w:pPr>
        <w:pStyle w:val="ListParagraph"/>
        <w:numPr>
          <w:ilvl w:val="1"/>
          <w:numId w:val="32"/>
        </w:numPr>
      </w:pPr>
      <w:r>
        <w:t>F</w:t>
      </w:r>
      <w:r w:rsidR="002C3086">
        <w:t xml:space="preserve">ormulate </w:t>
      </w:r>
      <w:r>
        <w:t>Local</w:t>
      </w:r>
      <w:r w:rsidR="002C3086" w:rsidRPr="0064528F">
        <w:t xml:space="preserve"> Level LTP</w:t>
      </w:r>
      <w:r>
        <w:t>s</w:t>
      </w:r>
      <w:r w:rsidR="002C3086" w:rsidRPr="0064528F">
        <w:t xml:space="preserve"> </w:t>
      </w:r>
      <w:r w:rsidR="00A62818">
        <w:t xml:space="preserve">with </w:t>
      </w:r>
      <w:r w:rsidR="00312B4C">
        <w:t xml:space="preserve">an </w:t>
      </w:r>
      <w:r w:rsidR="00A62818">
        <w:t xml:space="preserve">accompanying </w:t>
      </w:r>
      <w:r w:rsidR="00312B4C">
        <w:t xml:space="preserve">Implementation Plan(s) </w:t>
      </w:r>
      <w:r w:rsidR="008B08F0">
        <w:t xml:space="preserve">in a manner that </w:t>
      </w:r>
      <w:r w:rsidR="008B08F0" w:rsidRPr="008B08F0">
        <w:t>that integrates with and augments the District Level LTP</w:t>
      </w:r>
      <w:r w:rsidR="002C3086">
        <w:t xml:space="preserve"> </w:t>
      </w:r>
      <w:r w:rsidR="009E117A">
        <w:t xml:space="preserve">Transport and Demand Measures with Local Level </w:t>
      </w:r>
      <w:r w:rsidR="009E117A" w:rsidRPr="009E117A">
        <w:t>Transport and Demand Measures</w:t>
      </w:r>
      <w:r w:rsidR="005A5AE8">
        <w:t>,</w:t>
      </w:r>
      <w:r w:rsidR="00914C49">
        <w:t xml:space="preserve"> </w:t>
      </w:r>
      <w:r w:rsidR="005A5AE8" w:rsidRPr="005A5AE8">
        <w:t>which shall include for but not be limited to:</w:t>
      </w:r>
    </w:p>
    <w:p w14:paraId="0A96A36F" w14:textId="1AF55C4F" w:rsidR="002C3086" w:rsidRDefault="002C3086" w:rsidP="00B40AA9">
      <w:pPr>
        <w:pStyle w:val="ListParagraph"/>
        <w:ind w:left="360"/>
      </w:pPr>
      <w:r>
        <w:t xml:space="preserve">a. </w:t>
      </w:r>
      <w:r w:rsidR="00A5613D">
        <w:t>P</w:t>
      </w:r>
      <w:r>
        <w:t>edestrian routes and zones;</w:t>
      </w:r>
    </w:p>
    <w:p w14:paraId="500887DB" w14:textId="77777777" w:rsidR="002C3086" w:rsidRDefault="002C3086" w:rsidP="00B40AA9">
      <w:pPr>
        <w:pStyle w:val="ListParagraph"/>
        <w:ind w:left="360"/>
      </w:pPr>
      <w:r>
        <w:t>b. Cycling networks;</w:t>
      </w:r>
    </w:p>
    <w:p w14:paraId="7250AEAD" w14:textId="216F948D" w:rsidR="002C3086" w:rsidRDefault="002C3086" w:rsidP="00B40AA9">
      <w:pPr>
        <w:pStyle w:val="ListParagraph"/>
        <w:ind w:left="360"/>
      </w:pPr>
      <w:r>
        <w:t xml:space="preserve">c. </w:t>
      </w:r>
      <w:r w:rsidR="009B3F0B">
        <w:t>B</w:t>
      </w:r>
      <w:r>
        <w:t>us network</w:t>
      </w:r>
      <w:r w:rsidR="009B3F0B">
        <w:t>s</w:t>
      </w:r>
      <w:r>
        <w:t>;</w:t>
      </w:r>
    </w:p>
    <w:p w14:paraId="1C4A260D" w14:textId="2DB5FFBE" w:rsidR="002C3086" w:rsidRDefault="002C3086" w:rsidP="00B40AA9">
      <w:pPr>
        <w:pStyle w:val="ListParagraph"/>
        <w:ind w:left="360"/>
      </w:pPr>
      <w:r>
        <w:t>d. The heavy rail network</w:t>
      </w:r>
      <w:r w:rsidR="00FA55A8">
        <w:t xml:space="preserve"> (where applicable)</w:t>
      </w:r>
      <w:r>
        <w:t>;</w:t>
      </w:r>
    </w:p>
    <w:p w14:paraId="63A2764B" w14:textId="1AB171C4" w:rsidR="002C3086" w:rsidRDefault="002C3086" w:rsidP="00B40AA9">
      <w:pPr>
        <w:pStyle w:val="ListParagraph"/>
        <w:ind w:left="360"/>
      </w:pPr>
      <w:r>
        <w:t>e. The light rail network</w:t>
      </w:r>
      <w:r w:rsidR="00FA55A8">
        <w:t xml:space="preserve"> (where applicable)</w:t>
      </w:r>
      <w:r>
        <w:t>;</w:t>
      </w:r>
      <w:r w:rsidR="005F2CE4">
        <w:t xml:space="preserve"> and</w:t>
      </w:r>
    </w:p>
    <w:p w14:paraId="6AA11693" w14:textId="11B6B642" w:rsidR="002C3086" w:rsidRDefault="002C3086" w:rsidP="00B40AA9">
      <w:pPr>
        <w:pStyle w:val="ListParagraph"/>
        <w:ind w:left="360"/>
      </w:pPr>
      <w:r>
        <w:t xml:space="preserve">f. The road network </w:t>
      </w:r>
      <w:r w:rsidR="005F2CE4">
        <w:t>within</w:t>
      </w:r>
      <w:r w:rsidR="005F2CE4" w:rsidRPr="005F2CE4">
        <w:t xml:space="preserve"> centres of activity and settlements</w:t>
      </w:r>
      <w:r w:rsidR="004E44EF">
        <w:t>.</w:t>
      </w:r>
    </w:p>
    <w:p w14:paraId="349EB6B6" w14:textId="16798747" w:rsidR="004E44EF" w:rsidRDefault="004E44EF" w:rsidP="00746A60">
      <w:pPr>
        <w:pStyle w:val="ListParagraph"/>
        <w:numPr>
          <w:ilvl w:val="0"/>
          <w:numId w:val="32"/>
        </w:numPr>
        <w:spacing w:after="0"/>
        <w:ind w:left="426"/>
      </w:pPr>
      <w:r>
        <w:t>Model and provide spatial data on existing and future networks, in accordance with Section 4.8 (Data and Drawing Formats) and 4.9 (Transport Modelling) of this brief and the following additional requirements:</w:t>
      </w:r>
    </w:p>
    <w:p w14:paraId="47D433C4" w14:textId="5A10AFA5" w:rsidR="004E44EF" w:rsidRDefault="004E44EF" w:rsidP="00F403E6">
      <w:pPr>
        <w:spacing w:after="0"/>
        <w:ind w:left="426"/>
      </w:pPr>
      <w:r>
        <w:t>a. Attribution will be a complete description of the network;</w:t>
      </w:r>
    </w:p>
    <w:p w14:paraId="32D2C344" w14:textId="259650D4" w:rsidR="004E44EF" w:rsidRDefault="004E44EF" w:rsidP="00F403E6">
      <w:pPr>
        <w:spacing w:after="0"/>
        <w:ind w:left="426"/>
      </w:pPr>
      <w:r>
        <w:t>b. Linework must be accurate and clean;</w:t>
      </w:r>
    </w:p>
    <w:p w14:paraId="5A99D21B" w14:textId="44876944" w:rsidR="004E44EF" w:rsidRDefault="004E44EF" w:rsidP="00F403E6">
      <w:pPr>
        <w:spacing w:after="0"/>
        <w:ind w:left="426"/>
      </w:pPr>
      <w:r>
        <w:t xml:space="preserve">c. Linework must be a true representation of the final network </w:t>
      </w:r>
    </w:p>
    <w:p w14:paraId="4AD13109" w14:textId="7D98E4BB" w:rsidR="002C3086" w:rsidRDefault="004E44EF" w:rsidP="00F403E6">
      <w:pPr>
        <w:spacing w:after="0"/>
        <w:ind w:left="426"/>
      </w:pPr>
      <w:r>
        <w:t>d. Versions of linework must be clearly labelled so the path to the final network can be followed.</w:t>
      </w:r>
    </w:p>
    <w:p w14:paraId="330A35F9" w14:textId="205BB365" w:rsidR="00B120D0" w:rsidRDefault="00216DFF" w:rsidP="00B120D0">
      <w:pPr>
        <w:pStyle w:val="ListParagraph"/>
        <w:numPr>
          <w:ilvl w:val="0"/>
          <w:numId w:val="32"/>
        </w:numPr>
        <w:ind w:left="426"/>
      </w:pPr>
      <w:r w:rsidRPr="00216DFF">
        <w:t xml:space="preserve">Prepare text </w:t>
      </w:r>
      <w:r>
        <w:t xml:space="preserve">(including specific objectives) </w:t>
      </w:r>
      <w:r w:rsidRPr="00216DFF">
        <w:t>and other visual outputs to convey the Preferred Transport and Demand Management (</w:t>
      </w:r>
      <w:r w:rsidR="00D43767">
        <w:t>as per</w:t>
      </w:r>
      <w:r w:rsidRPr="00216DFF">
        <w:t xml:space="preserve"> Section 8.4 below) Measures </w:t>
      </w:r>
      <w:r w:rsidR="00BB0616">
        <w:t xml:space="preserve">under each LTP </w:t>
      </w:r>
      <w:r w:rsidRPr="00216DFF">
        <w:t>as well as the</w:t>
      </w:r>
      <w:r w:rsidR="00DF1A0A">
        <w:t xml:space="preserve"> Implementation Plan(s)</w:t>
      </w:r>
      <w:r w:rsidRPr="00216DFF">
        <w:t>.</w:t>
      </w:r>
    </w:p>
    <w:p w14:paraId="35A11E93" w14:textId="06159E85" w:rsidR="00644B8F" w:rsidRDefault="00644B8F" w:rsidP="00B120D0">
      <w:pPr>
        <w:pStyle w:val="ListParagraph"/>
        <w:numPr>
          <w:ilvl w:val="0"/>
          <w:numId w:val="32"/>
        </w:numPr>
        <w:ind w:left="426"/>
      </w:pPr>
      <w:r>
        <w:t xml:space="preserve">While developing the transport networks </w:t>
      </w:r>
      <w:r w:rsidR="00F0534E">
        <w:t>within</w:t>
      </w:r>
      <w:r>
        <w:t xml:space="preserve"> settlements and centres of activity, identify how the networks will interact in a cohesive manner, identify where conflicts may occur and clearly set out the rationale for prioritising one mode over the other to resolve / mitigate against conflict.</w:t>
      </w:r>
      <w:r w:rsidRPr="001A1A52">
        <w:t xml:space="preserve"> </w:t>
      </w:r>
      <w:r w:rsidR="00B120D0" w:rsidRPr="00B120D0">
        <w:t xml:space="preserve">In doing so, the consultancy team shall ensure that connectivity and accessibility to public transport services, walking and cycling networks can be safeguarded and provided for and that </w:t>
      </w:r>
      <w:r w:rsidR="00B45FCB">
        <w:t xml:space="preserve">any </w:t>
      </w:r>
      <w:r w:rsidR="00B120D0" w:rsidRPr="00B120D0">
        <w:t>road proposals and associated junctions can meet the anticipated level of trip demand pertaining to each mode.</w:t>
      </w:r>
    </w:p>
    <w:p w14:paraId="0205938A" w14:textId="5715DF66" w:rsidR="00420249" w:rsidRDefault="00644B8F" w:rsidP="001D507B">
      <w:pPr>
        <w:pStyle w:val="ListParagraph"/>
        <w:numPr>
          <w:ilvl w:val="0"/>
          <w:numId w:val="32"/>
        </w:numPr>
        <w:ind w:left="426"/>
      </w:pPr>
      <w:r>
        <w:t xml:space="preserve">Update Order of Magnitude of Costs for Transport and Demand Management Measures included </w:t>
      </w:r>
      <w:r w:rsidR="0028680C">
        <w:t xml:space="preserve">in the local level </w:t>
      </w:r>
      <w:r>
        <w:t>LTP</w:t>
      </w:r>
      <w:r w:rsidR="0028680C">
        <w:t>s</w:t>
      </w:r>
      <w:r>
        <w:t xml:space="preserve"> before formulating an </w:t>
      </w:r>
      <w:r w:rsidRPr="00DA02C1">
        <w:rPr>
          <w:b/>
          <w:bCs/>
        </w:rPr>
        <w:t>Implementation Plan</w:t>
      </w:r>
      <w:r w:rsidRPr="005B13C7">
        <w:t xml:space="preserve"> </w:t>
      </w:r>
      <w:r>
        <w:t>for such measures. D</w:t>
      </w:r>
      <w:r w:rsidRPr="005B13C7">
        <w:t xml:space="preserve">etails </w:t>
      </w:r>
      <w:r>
        <w:t>to include</w:t>
      </w:r>
      <w:r w:rsidRPr="005B13C7">
        <w:t xml:space="preserve"> </w:t>
      </w:r>
      <w:r w:rsidR="00B67AC0">
        <w:t xml:space="preserve">proposals </w:t>
      </w:r>
      <w:r w:rsidR="00F74407" w:rsidRPr="00F74407">
        <w:t>on financial requirements, phasing/sequencing of transport and demand management measures, mechanisms for delivery of such and sources of finance.</w:t>
      </w:r>
    </w:p>
    <w:p w14:paraId="2B843403" w14:textId="06A05FE4" w:rsidR="00A578EB" w:rsidRDefault="00C772BE" w:rsidP="00A578EB">
      <w:pPr>
        <w:pStyle w:val="ListParagraph"/>
        <w:numPr>
          <w:ilvl w:val="0"/>
          <w:numId w:val="32"/>
        </w:numPr>
        <w:ind w:left="426"/>
      </w:pPr>
      <w:r>
        <w:t xml:space="preserve">Make iterative changes to </w:t>
      </w:r>
      <w:r w:rsidR="00EB4F28">
        <w:t xml:space="preserve">the District Level LTP </w:t>
      </w:r>
      <w:r w:rsidR="00EA4FCB">
        <w:t xml:space="preserve">and </w:t>
      </w:r>
      <w:r w:rsidR="00EB4F28">
        <w:t xml:space="preserve">to reflect outcome of Local Level </w:t>
      </w:r>
      <w:r w:rsidR="005F4953">
        <w:t>LTP</w:t>
      </w:r>
      <w:r w:rsidR="00251FC7">
        <w:t>s</w:t>
      </w:r>
      <w:r w:rsidR="002B0DE7" w:rsidRPr="002B0DE7">
        <w:t xml:space="preserve"> </w:t>
      </w:r>
      <w:r w:rsidR="001E1D15">
        <w:t>before finalising for public consultation.</w:t>
      </w:r>
    </w:p>
    <w:p w14:paraId="0200DA74" w14:textId="74900BFE" w:rsidR="00CF7996" w:rsidRDefault="00CF7996" w:rsidP="00CF7996">
      <w:pPr>
        <w:pStyle w:val="Heading2"/>
      </w:pPr>
      <w:bookmarkStart w:id="49" w:name="_Toc236239320"/>
      <w:r>
        <w:t>8</w:t>
      </w:r>
      <w:r w:rsidRPr="00191424">
        <w:t>.</w:t>
      </w:r>
      <w:r>
        <w:t>4</w:t>
      </w:r>
      <w:r w:rsidRPr="00191424">
        <w:t xml:space="preserve"> </w:t>
      </w:r>
      <w:r w:rsidR="004E2EF2">
        <w:t>Supporting Proposals</w:t>
      </w:r>
      <w:bookmarkEnd w:id="49"/>
    </w:p>
    <w:p w14:paraId="231B4EE1" w14:textId="28311527" w:rsidR="004E2EF2" w:rsidRPr="004E2EF2" w:rsidRDefault="004E2EF2" w:rsidP="004E2EF2">
      <w:r>
        <w:t xml:space="preserve">In developing the District Level LTP and Local Level LTP’s, the Consultancy Team shall identify </w:t>
      </w:r>
      <w:r w:rsidR="00434849">
        <w:t xml:space="preserve">and incorporate </w:t>
      </w:r>
      <w:r>
        <w:t>complementary measures</w:t>
      </w:r>
      <w:r w:rsidR="00DC1BD5">
        <w:t xml:space="preserve"> to support planned transport </w:t>
      </w:r>
      <w:r w:rsidR="00CF02E1">
        <w:t xml:space="preserve">routes and </w:t>
      </w:r>
      <w:r w:rsidR="00DC1BD5">
        <w:t>networks</w:t>
      </w:r>
      <w:r>
        <w:t xml:space="preserve">. This </w:t>
      </w:r>
      <w:r w:rsidR="00832555">
        <w:t xml:space="preserve">should </w:t>
      </w:r>
      <w:r w:rsidR="00CD4D16">
        <w:t xml:space="preserve">be supported by analysis of </w:t>
      </w:r>
      <w:r>
        <w:t xml:space="preserve">and the </w:t>
      </w:r>
      <w:r w:rsidR="008965D5">
        <w:t>incorporation of</w:t>
      </w:r>
      <w:r>
        <w:t xml:space="preserve"> </w:t>
      </w:r>
      <w:r w:rsidR="00CD4D16">
        <w:t>objectives</w:t>
      </w:r>
      <w:r w:rsidR="008965D5">
        <w:t xml:space="preserve"> on</w:t>
      </w:r>
      <w:r w:rsidR="006E6669">
        <w:t>:</w:t>
      </w:r>
    </w:p>
    <w:p w14:paraId="0E5670DD" w14:textId="7F460D10" w:rsidR="00FD5B94" w:rsidRDefault="00F414A7" w:rsidP="00746A60">
      <w:pPr>
        <w:pStyle w:val="ListParagraph"/>
        <w:numPr>
          <w:ilvl w:val="0"/>
          <w:numId w:val="34"/>
        </w:numPr>
      </w:pPr>
      <w:r>
        <w:t>P</w:t>
      </w:r>
      <w:r w:rsidR="003A5E16">
        <w:t>arking provision</w:t>
      </w:r>
      <w:r w:rsidR="00DE7D8B">
        <w:t xml:space="preserve"> (including EV and</w:t>
      </w:r>
      <w:r w:rsidR="00DE7D8B" w:rsidRPr="00DE7D8B">
        <w:t xml:space="preserve"> </w:t>
      </w:r>
      <w:r w:rsidR="00DE7D8B" w:rsidRPr="006B1BB6">
        <w:t>bicycle parking</w:t>
      </w:r>
      <w:r w:rsidR="00DE7D8B">
        <w:t>)</w:t>
      </w:r>
      <w:r w:rsidR="003A5E16">
        <w:t xml:space="preserve">, </w:t>
      </w:r>
      <w:r w:rsidR="00DE7D8B">
        <w:t xml:space="preserve">parking </w:t>
      </w:r>
      <w:r w:rsidR="00967933">
        <w:t>management and parking controls</w:t>
      </w:r>
      <w:r w:rsidR="003A5E16">
        <w:t xml:space="preserve"> </w:t>
      </w:r>
      <w:r w:rsidR="00045FA1">
        <w:t xml:space="preserve">that </w:t>
      </w:r>
      <w:r w:rsidR="003A5E16">
        <w:t>encourage appropriate parking.</w:t>
      </w:r>
      <w:r w:rsidR="006B1BB6" w:rsidRPr="006B1BB6">
        <w:t xml:space="preserve"> </w:t>
      </w:r>
    </w:p>
    <w:p w14:paraId="090FFA15" w14:textId="77777777" w:rsidR="00FD5B94" w:rsidRDefault="003A5E16" w:rsidP="00746A60">
      <w:pPr>
        <w:pStyle w:val="ListParagraph"/>
        <w:numPr>
          <w:ilvl w:val="0"/>
          <w:numId w:val="34"/>
        </w:numPr>
      </w:pPr>
      <w:r>
        <w:t>Demand management measures;</w:t>
      </w:r>
    </w:p>
    <w:p w14:paraId="7E772D0F" w14:textId="77777777" w:rsidR="00FD5B94" w:rsidRDefault="003A5E16" w:rsidP="00746A60">
      <w:pPr>
        <w:pStyle w:val="ListParagraph"/>
        <w:numPr>
          <w:ilvl w:val="0"/>
          <w:numId w:val="34"/>
        </w:numPr>
      </w:pPr>
      <w:r>
        <w:t>Park &amp; Stride;</w:t>
      </w:r>
    </w:p>
    <w:p w14:paraId="44D97804" w14:textId="77777777" w:rsidR="00FD5B94" w:rsidRDefault="003A5E16" w:rsidP="00746A60">
      <w:pPr>
        <w:pStyle w:val="ListParagraph"/>
        <w:numPr>
          <w:ilvl w:val="0"/>
          <w:numId w:val="34"/>
        </w:numPr>
      </w:pPr>
      <w:r>
        <w:t>Intelligent transportation systems;</w:t>
      </w:r>
    </w:p>
    <w:p w14:paraId="1D1B633C" w14:textId="77777777" w:rsidR="00FD5B94" w:rsidRDefault="003A5E16" w:rsidP="00746A60">
      <w:pPr>
        <w:pStyle w:val="ListParagraph"/>
        <w:numPr>
          <w:ilvl w:val="0"/>
          <w:numId w:val="34"/>
        </w:numPr>
      </w:pPr>
      <w:r>
        <w:t>Small public service vehicles;</w:t>
      </w:r>
    </w:p>
    <w:p w14:paraId="489CA573" w14:textId="77777777" w:rsidR="00FD5B94" w:rsidRDefault="003A5E16" w:rsidP="00746A60">
      <w:pPr>
        <w:pStyle w:val="ListParagraph"/>
        <w:numPr>
          <w:ilvl w:val="0"/>
          <w:numId w:val="34"/>
        </w:numPr>
      </w:pPr>
      <w:r>
        <w:t>Integration measures between transport modes and transport services;</w:t>
      </w:r>
    </w:p>
    <w:p w14:paraId="03F492F1" w14:textId="77777777" w:rsidR="00FD5B94" w:rsidRDefault="003A5E16" w:rsidP="00746A60">
      <w:pPr>
        <w:pStyle w:val="ListParagraph"/>
        <w:numPr>
          <w:ilvl w:val="0"/>
          <w:numId w:val="34"/>
        </w:numPr>
      </w:pPr>
      <w:r>
        <w:t>Schools related travel;</w:t>
      </w:r>
    </w:p>
    <w:p w14:paraId="3A6BCCF8" w14:textId="77777777" w:rsidR="00FD5B94" w:rsidRDefault="003A5E16" w:rsidP="00746A60">
      <w:pPr>
        <w:pStyle w:val="ListParagraph"/>
        <w:numPr>
          <w:ilvl w:val="0"/>
          <w:numId w:val="34"/>
        </w:numPr>
      </w:pPr>
      <w:r>
        <w:t>Workplace related travel; provide a strategy for promoting Mobility Management Plans (MMPs)</w:t>
      </w:r>
      <w:r w:rsidR="00FD5B94">
        <w:t xml:space="preserve"> </w:t>
      </w:r>
      <w:r>
        <w:t>including plans for overarching / combined plans within business parks, or where there are two or</w:t>
      </w:r>
      <w:r w:rsidR="00FD5B94">
        <w:t xml:space="preserve"> </w:t>
      </w:r>
      <w:r>
        <w:t>more schools;</w:t>
      </w:r>
    </w:p>
    <w:p w14:paraId="1008BBBB" w14:textId="77777777" w:rsidR="00FD5B94" w:rsidRDefault="003A5E16" w:rsidP="00746A60">
      <w:pPr>
        <w:pStyle w:val="ListParagraph"/>
        <w:numPr>
          <w:ilvl w:val="0"/>
          <w:numId w:val="34"/>
        </w:numPr>
      </w:pPr>
      <w:r>
        <w:t>Bus routes and set down areas;</w:t>
      </w:r>
    </w:p>
    <w:p w14:paraId="1939BFA6" w14:textId="77777777" w:rsidR="00FD5B94" w:rsidRDefault="003A5E16" w:rsidP="00746A60">
      <w:pPr>
        <w:pStyle w:val="ListParagraph"/>
        <w:numPr>
          <w:ilvl w:val="0"/>
          <w:numId w:val="34"/>
        </w:numPr>
      </w:pPr>
      <w:r>
        <w:t>Behavioural change programmes; and</w:t>
      </w:r>
    </w:p>
    <w:p w14:paraId="77522E72" w14:textId="3BD5EEDF" w:rsidR="00CF7996" w:rsidRPr="00672AC8" w:rsidRDefault="003A5E16" w:rsidP="00746A60">
      <w:pPr>
        <w:pStyle w:val="ListParagraph"/>
        <w:numPr>
          <w:ilvl w:val="0"/>
          <w:numId w:val="34"/>
        </w:numPr>
      </w:pPr>
      <w:r>
        <w:t>General transport related requirements for consideration in planning applications.</w:t>
      </w:r>
    </w:p>
    <w:p w14:paraId="33B83B75" w14:textId="77533D7D" w:rsidR="00FC2674" w:rsidRDefault="00FC1C2C" w:rsidP="00FC2674">
      <w:pPr>
        <w:pStyle w:val="Heading2"/>
      </w:pPr>
      <w:bookmarkStart w:id="50" w:name="_Toc236239321"/>
      <w:r>
        <w:t>8</w:t>
      </w:r>
      <w:r w:rsidR="00FC2674" w:rsidRPr="00191424">
        <w:t>.</w:t>
      </w:r>
      <w:r w:rsidR="00591AE6">
        <w:t>5</w:t>
      </w:r>
      <w:r w:rsidR="00FC2674" w:rsidRPr="00191424">
        <w:t xml:space="preserve"> </w:t>
      </w:r>
      <w:r w:rsidR="00FC2674">
        <w:t xml:space="preserve">Finalise </w:t>
      </w:r>
      <w:r w:rsidR="00FC2674" w:rsidRPr="00191424">
        <w:t xml:space="preserve">Environmental </w:t>
      </w:r>
      <w:r w:rsidR="0082442D">
        <w:t xml:space="preserve">&amp; AA Screening </w:t>
      </w:r>
      <w:r w:rsidR="00FC2674" w:rsidRPr="00191424">
        <w:t>Report</w:t>
      </w:r>
      <w:r w:rsidR="006B02E4">
        <w:t>s</w:t>
      </w:r>
      <w:bookmarkEnd w:id="50"/>
    </w:p>
    <w:p w14:paraId="61660014" w14:textId="7C97BB67" w:rsidR="00E96739" w:rsidRDefault="0088600A" w:rsidP="00E96739">
      <w:r>
        <w:t xml:space="preserve">It is </w:t>
      </w:r>
      <w:r w:rsidR="002021D0">
        <w:t>envisaged</w:t>
      </w:r>
      <w:r>
        <w:t xml:space="preserve"> that </w:t>
      </w:r>
      <w:r w:rsidR="002021D0">
        <w:t xml:space="preserve">the </w:t>
      </w:r>
      <w:r w:rsidR="009D1FC7">
        <w:t>District</w:t>
      </w:r>
      <w:r w:rsidR="002021D0">
        <w:t xml:space="preserve"> Level and Local Level LTP’s will form part on one </w:t>
      </w:r>
      <w:r w:rsidR="009D1FC7">
        <w:t>overarching</w:t>
      </w:r>
      <w:r w:rsidR="002021D0">
        <w:t xml:space="preserve"> </w:t>
      </w:r>
      <w:r w:rsidR="009D1FC7">
        <w:t xml:space="preserve">Plan that will be subject to one Environmental Report. </w:t>
      </w:r>
      <w:r w:rsidR="00E96739">
        <w:t>The Consultancy Team shall</w:t>
      </w:r>
      <w:r w:rsidR="005949E6">
        <w:t>, depending on the outcome of this commission and</w:t>
      </w:r>
      <w:r w:rsidR="00880F70">
        <w:t xml:space="preserve"> </w:t>
      </w:r>
      <w:r w:rsidR="005949E6">
        <w:t xml:space="preserve">the advice of </w:t>
      </w:r>
      <w:r w:rsidR="00D71DF2">
        <w:t>the</w:t>
      </w:r>
      <w:r w:rsidR="00B271EB">
        <w:t xml:space="preserve">ir </w:t>
      </w:r>
      <w:r w:rsidR="00834E76">
        <w:t>Strategic Environmental Assessment</w:t>
      </w:r>
      <w:r w:rsidR="00332715">
        <w:t xml:space="preserve"> personnel</w:t>
      </w:r>
      <w:r w:rsidR="005949E6">
        <w:t>,</w:t>
      </w:r>
      <w:r w:rsidR="000234F1">
        <w:t xml:space="preserve"> either</w:t>
      </w:r>
      <w:r w:rsidR="005949E6">
        <w:t xml:space="preserve"> </w:t>
      </w:r>
      <w:r w:rsidR="00036EE1">
        <w:t>draft</w:t>
      </w:r>
      <w:r w:rsidR="00E96739">
        <w:t xml:space="preserve"> </w:t>
      </w:r>
      <w:r w:rsidR="00B224C5">
        <w:t>an</w:t>
      </w:r>
      <w:r w:rsidR="00E96739">
        <w:t xml:space="preserve"> </w:t>
      </w:r>
      <w:r w:rsidR="0063365D">
        <w:t xml:space="preserve">overarching </w:t>
      </w:r>
      <w:r w:rsidR="00E96739" w:rsidRPr="00A80A04">
        <w:t>Environmental Report</w:t>
      </w:r>
      <w:r w:rsidR="009D4696" w:rsidRPr="00A80A04">
        <w:t xml:space="preserve"> </w:t>
      </w:r>
      <w:r w:rsidR="009D4696">
        <w:t xml:space="preserve">for </w:t>
      </w:r>
      <w:r w:rsidR="001409E9">
        <w:t xml:space="preserve">all </w:t>
      </w:r>
      <w:r w:rsidR="009D4696">
        <w:t xml:space="preserve">the LTPS </w:t>
      </w:r>
      <w:r w:rsidR="00E82F84">
        <w:t xml:space="preserve">(District and Local Level) </w:t>
      </w:r>
      <w:r w:rsidR="00BB52CD">
        <w:t xml:space="preserve">prepared under this commission </w:t>
      </w:r>
      <w:r w:rsidR="009D4696">
        <w:t xml:space="preserve">or </w:t>
      </w:r>
      <w:r w:rsidR="00BB52CD">
        <w:t>a series of Environmental</w:t>
      </w:r>
      <w:r w:rsidR="009D4696">
        <w:t xml:space="preserve"> Reports</w:t>
      </w:r>
      <w:r w:rsidR="00E96739">
        <w:t xml:space="preserve"> </w:t>
      </w:r>
      <w:r w:rsidR="00BB52CD">
        <w:t>for each LTP</w:t>
      </w:r>
      <w:r w:rsidR="00841067">
        <w:t xml:space="preserve"> under the tendered lump sum fee for this commission</w:t>
      </w:r>
      <w:r w:rsidR="004B73F0">
        <w:t xml:space="preserve">. The </w:t>
      </w:r>
      <w:r w:rsidR="00C7328A" w:rsidRPr="00A80A04">
        <w:rPr>
          <w:b/>
          <w:bCs/>
        </w:rPr>
        <w:t>Environmental Report(s)</w:t>
      </w:r>
      <w:r w:rsidR="003604EE">
        <w:t xml:space="preserve"> </w:t>
      </w:r>
      <w:r w:rsidR="00C7328A">
        <w:t>shall</w:t>
      </w:r>
      <w:r w:rsidR="003604EE">
        <w:t xml:space="preserve"> </w:t>
      </w:r>
      <w:r w:rsidR="00B82FAA">
        <w:t xml:space="preserve">include </w:t>
      </w:r>
      <w:r w:rsidR="00B82FAA" w:rsidRPr="000A6679">
        <w:t>Strategic Environmental Protection Objectives</w:t>
      </w:r>
      <w:r w:rsidR="00B82FAA">
        <w:t xml:space="preserve"> relating </w:t>
      </w:r>
      <w:r w:rsidR="00EE5A7B">
        <w:t xml:space="preserve">to (inter alia) </w:t>
      </w:r>
      <w:r w:rsidR="00B82FAA">
        <w:t>floo</w:t>
      </w:r>
      <w:r w:rsidR="00302DB5">
        <w:t>d</w:t>
      </w:r>
      <w:r w:rsidR="00B82FAA">
        <w:t xml:space="preserve"> risk and </w:t>
      </w:r>
      <w:r w:rsidR="00EC513C">
        <w:t xml:space="preserve">shall </w:t>
      </w:r>
      <w:r w:rsidR="00E14E32">
        <w:t xml:space="preserve">assess the LTPs from the </w:t>
      </w:r>
      <w:r w:rsidR="00D927B6">
        <w:t xml:space="preserve">perspective </w:t>
      </w:r>
      <w:r w:rsidR="00E14E32">
        <w:t xml:space="preserve">of </w:t>
      </w:r>
      <w:r w:rsidR="00EB751D">
        <w:t xml:space="preserve">fooding </w:t>
      </w:r>
      <w:r w:rsidR="00CF64AE">
        <w:t xml:space="preserve">particularly when </w:t>
      </w:r>
      <w:r w:rsidR="006B6A86">
        <w:t>considering</w:t>
      </w:r>
      <w:r w:rsidR="004F16A8">
        <w:t xml:space="preserve"> </w:t>
      </w:r>
      <w:r w:rsidR="00662542">
        <w:t>transport</w:t>
      </w:r>
      <w:r w:rsidR="004F16A8">
        <w:t xml:space="preserve"> corridor</w:t>
      </w:r>
      <w:r w:rsidR="006B6A86">
        <w:t>s</w:t>
      </w:r>
      <w:r w:rsidR="004F16A8">
        <w:t xml:space="preserve"> </w:t>
      </w:r>
      <w:r w:rsidR="00662542">
        <w:t>and infrastructure typologies etc</w:t>
      </w:r>
      <w:r w:rsidR="000A6679">
        <w:t xml:space="preserve">. </w:t>
      </w:r>
      <w:r w:rsidR="000234F1">
        <w:t xml:space="preserve">This </w:t>
      </w:r>
      <w:r w:rsidR="00734D18">
        <w:t xml:space="preserve">shall </w:t>
      </w:r>
      <w:r w:rsidR="00480513">
        <w:t xml:space="preserve">also </w:t>
      </w:r>
      <w:r w:rsidR="00734D18">
        <w:t>be factored into th</w:t>
      </w:r>
      <w:r w:rsidR="000234F1">
        <w:t>e</w:t>
      </w:r>
      <w:r w:rsidR="00734D18">
        <w:t xml:space="preserve"> </w:t>
      </w:r>
      <w:r w:rsidR="00480513">
        <w:t xml:space="preserve">tendered </w:t>
      </w:r>
      <w:r w:rsidR="00734D18">
        <w:t>l</w:t>
      </w:r>
      <w:r w:rsidR="000234F1">
        <w:t>um</w:t>
      </w:r>
      <w:r w:rsidR="00734D18">
        <w:t>p sum fee for this commission</w:t>
      </w:r>
      <w:r w:rsidR="00857E7D">
        <w:t xml:space="preserve"> and shall </w:t>
      </w:r>
      <w:r w:rsidR="00BB52CD">
        <w:t xml:space="preserve">be carried out </w:t>
      </w:r>
      <w:r w:rsidR="00E96739">
        <w:t>under the SEA Process in accordance with and the latest EPA and DHLG Guidelines and the Planning and Development (Strategic Environmental Assessment) Regulations 2004, as amended (or any superseding regulations)</w:t>
      </w:r>
      <w:r w:rsidR="0093188F">
        <w:t xml:space="preserve"> as follows:</w:t>
      </w:r>
    </w:p>
    <w:p w14:paraId="5DC67153" w14:textId="03B419D7" w:rsidR="0093188F" w:rsidRDefault="00CF2E73" w:rsidP="00746A60">
      <w:pPr>
        <w:pStyle w:val="ListParagraph"/>
        <w:numPr>
          <w:ilvl w:val="0"/>
          <w:numId w:val="19"/>
        </w:numPr>
      </w:pPr>
      <w:r>
        <w:t xml:space="preserve">Finalise </w:t>
      </w:r>
      <w:r w:rsidR="000E6440">
        <w:t>Environment</w:t>
      </w:r>
      <w:r>
        <w:t xml:space="preserve"> </w:t>
      </w:r>
      <w:r w:rsidR="000E6440">
        <w:t>Report</w:t>
      </w:r>
      <w:r w:rsidR="00161F42">
        <w:t>(s)</w:t>
      </w:r>
      <w:r w:rsidR="000E6440">
        <w:t xml:space="preserve"> </w:t>
      </w:r>
      <w:r w:rsidR="006B02E4">
        <w:t xml:space="preserve">in tandem with the </w:t>
      </w:r>
      <w:r w:rsidR="00161F42">
        <w:t>drafting of LTPs.</w:t>
      </w:r>
    </w:p>
    <w:p w14:paraId="6121E058" w14:textId="4B56BDC9" w:rsidR="00E9164A" w:rsidRDefault="009B632B" w:rsidP="00746A60">
      <w:pPr>
        <w:pStyle w:val="ListParagraph"/>
        <w:numPr>
          <w:ilvl w:val="0"/>
          <w:numId w:val="19"/>
        </w:numPr>
      </w:pPr>
      <w:r>
        <w:t xml:space="preserve">Carry out public </w:t>
      </w:r>
      <w:r w:rsidR="00B430A4">
        <w:t>consultation</w:t>
      </w:r>
      <w:r>
        <w:t xml:space="preserve"> </w:t>
      </w:r>
      <w:r w:rsidR="006829E7">
        <w:t xml:space="preserve">on </w:t>
      </w:r>
      <w:r w:rsidR="006829E7" w:rsidRPr="006829E7">
        <w:t xml:space="preserve">Environment Report(s) </w:t>
      </w:r>
      <w:r>
        <w:t xml:space="preserve">in tandem with </w:t>
      </w:r>
      <w:r w:rsidR="00B430A4">
        <w:t xml:space="preserve">consultation on </w:t>
      </w:r>
      <w:r w:rsidR="00113A07">
        <w:t xml:space="preserve">Draft </w:t>
      </w:r>
      <w:r w:rsidR="00B430A4">
        <w:t>LTPs and i</w:t>
      </w:r>
      <w:r w:rsidR="00E721DC" w:rsidRPr="00E721DC">
        <w:t xml:space="preserve">ssue the </w:t>
      </w:r>
      <w:r w:rsidR="00E721DC">
        <w:t xml:space="preserve">Environment Report(s) </w:t>
      </w:r>
      <w:r w:rsidR="00E721DC" w:rsidRPr="00E721DC">
        <w:t>report with statutory notice</w:t>
      </w:r>
      <w:r w:rsidR="005151BC">
        <w:t>(s)</w:t>
      </w:r>
      <w:r w:rsidR="00E721DC" w:rsidRPr="00E721DC">
        <w:t xml:space="preserve"> to the prescribed SEA Environmental Authorities and adjacent planning authorities for the purpose of Statutory Consultation.</w:t>
      </w:r>
    </w:p>
    <w:p w14:paraId="44C3CC1E" w14:textId="5752BF01" w:rsidR="005958BB" w:rsidRDefault="00C76F2F" w:rsidP="00746A60">
      <w:pPr>
        <w:pStyle w:val="ListParagraph"/>
        <w:numPr>
          <w:ilvl w:val="0"/>
          <w:numId w:val="19"/>
        </w:numPr>
      </w:pPr>
      <w:r>
        <w:t xml:space="preserve">Consider submissions </w:t>
      </w:r>
      <w:r w:rsidR="00113A07">
        <w:t xml:space="preserve">received </w:t>
      </w:r>
      <w:r w:rsidR="00672661">
        <w:t>on</w:t>
      </w:r>
      <w:r w:rsidR="00F56C84">
        <w:t xml:space="preserve"> Environmental Reports and </w:t>
      </w:r>
      <w:r w:rsidR="0062252F">
        <w:t>conclude</w:t>
      </w:r>
      <w:r w:rsidR="00F56C84">
        <w:t xml:space="preserve"> whether </w:t>
      </w:r>
      <w:r w:rsidR="003C7E15">
        <w:t>any</w:t>
      </w:r>
      <w:r w:rsidR="00ED4FEB">
        <w:t xml:space="preserve"> aspects of any of the LTPs should be amended</w:t>
      </w:r>
      <w:r w:rsidR="00C843F4">
        <w:t xml:space="preserve"> of foot of such submissions</w:t>
      </w:r>
      <w:r w:rsidR="00880223">
        <w:t>.</w:t>
      </w:r>
    </w:p>
    <w:p w14:paraId="72772B52" w14:textId="2BF6D485" w:rsidR="0058568E" w:rsidRDefault="006D554A" w:rsidP="00DE2416">
      <w:r>
        <w:t xml:space="preserve">Further to the initial assumption that </w:t>
      </w:r>
      <w:r w:rsidR="00B607D9" w:rsidRPr="00B607D9">
        <w:t>the District Level and Local Level LTP’s will form part on one overarching Plan</w:t>
      </w:r>
      <w:r w:rsidR="0043780B">
        <w:t>, it is also envisaged that t</w:t>
      </w:r>
      <w:r w:rsidR="0043780B" w:rsidRPr="0043780B">
        <w:t xml:space="preserve">hat </w:t>
      </w:r>
      <w:r w:rsidR="0043780B">
        <w:t xml:space="preserve">they </w:t>
      </w:r>
      <w:r w:rsidR="0043780B" w:rsidRPr="0043780B">
        <w:t xml:space="preserve">will be subject to one </w:t>
      </w:r>
      <w:r w:rsidR="00A80A04">
        <w:t xml:space="preserve">Appropriate Assessment </w:t>
      </w:r>
      <w:r w:rsidR="00B35D40">
        <w:t xml:space="preserve">(AA) </w:t>
      </w:r>
      <w:r w:rsidR="00A80A04">
        <w:t>Screening Report</w:t>
      </w:r>
      <w:r w:rsidR="0043780B" w:rsidRPr="0043780B">
        <w:t>.</w:t>
      </w:r>
      <w:r w:rsidR="00B35D40">
        <w:t xml:space="preserve"> </w:t>
      </w:r>
      <w:r w:rsidR="00B35D40" w:rsidRPr="00B35D40">
        <w:t xml:space="preserve">The Consultancy Team shall, depending on the outcome of this commission and the advice of their </w:t>
      </w:r>
      <w:r w:rsidR="00B35D40">
        <w:t xml:space="preserve">aa/Natura </w:t>
      </w:r>
      <w:r w:rsidR="008126FD">
        <w:t>Impact</w:t>
      </w:r>
      <w:r w:rsidR="00B35D40">
        <w:t xml:space="preserve"> </w:t>
      </w:r>
      <w:r w:rsidR="00B35D40" w:rsidRPr="00B35D40">
        <w:t>Assessment personnel</w:t>
      </w:r>
      <w:r w:rsidR="00DE2416">
        <w:t xml:space="preserve">, either </w:t>
      </w:r>
      <w:r w:rsidR="00850BC7">
        <w:t>finalise</w:t>
      </w:r>
      <w:r w:rsidR="00DE2416">
        <w:t xml:space="preserve"> an </w:t>
      </w:r>
      <w:r w:rsidR="00850BC7" w:rsidRPr="000F4A8A">
        <w:rPr>
          <w:b/>
          <w:bCs/>
        </w:rPr>
        <w:t>AA Screening</w:t>
      </w:r>
      <w:r w:rsidR="00DE2416" w:rsidRPr="000F4A8A">
        <w:rPr>
          <w:b/>
          <w:bCs/>
        </w:rPr>
        <w:t xml:space="preserve"> Report</w:t>
      </w:r>
      <w:r w:rsidR="000F4A8A" w:rsidRPr="000F4A8A">
        <w:rPr>
          <w:b/>
          <w:bCs/>
        </w:rPr>
        <w:t>(s)</w:t>
      </w:r>
      <w:r w:rsidR="00DE2416">
        <w:t xml:space="preserve"> for all the LTP</w:t>
      </w:r>
      <w:r w:rsidR="00C25EC4">
        <w:t>s</w:t>
      </w:r>
      <w:r w:rsidR="00DE2416">
        <w:t xml:space="preserve"> prepared under this commission or </w:t>
      </w:r>
      <w:r w:rsidR="00303653">
        <w:t>finalise</w:t>
      </w:r>
      <w:r w:rsidR="0058568E">
        <w:t xml:space="preserve"> </w:t>
      </w:r>
      <w:r w:rsidR="00DE2416">
        <w:t xml:space="preserve">a series of </w:t>
      </w:r>
      <w:r w:rsidR="00DA79CF">
        <w:t>A</w:t>
      </w:r>
      <w:r w:rsidR="00850BC7">
        <w:t>A</w:t>
      </w:r>
      <w:r w:rsidR="00990F4E">
        <w:t xml:space="preserve"> </w:t>
      </w:r>
      <w:r w:rsidR="00DA79CF">
        <w:t>Screening</w:t>
      </w:r>
      <w:r w:rsidR="00850BC7">
        <w:t xml:space="preserve"> </w:t>
      </w:r>
      <w:r w:rsidR="00DA79CF">
        <w:t>reports</w:t>
      </w:r>
      <w:r w:rsidR="00850BC7">
        <w:t xml:space="preserve"> </w:t>
      </w:r>
      <w:r w:rsidR="00DE2416">
        <w:t>for each LTP</w:t>
      </w:r>
      <w:r w:rsidR="002B278D">
        <w:t xml:space="preserve"> and </w:t>
      </w:r>
      <w:r w:rsidR="00794370">
        <w:t>carry out a public consultation on the</w:t>
      </w:r>
      <w:r w:rsidR="00F42D60">
        <w:t xml:space="preserve"> AA Screening Report(s)</w:t>
      </w:r>
      <w:r w:rsidR="00794370">
        <w:t xml:space="preserve"> </w:t>
      </w:r>
      <w:r w:rsidR="00794370" w:rsidRPr="00794370">
        <w:t xml:space="preserve">in tandem with consultation on Draft LTPs and </w:t>
      </w:r>
      <w:r w:rsidR="00F42D60">
        <w:t xml:space="preserve">the </w:t>
      </w:r>
      <w:r w:rsidR="00794370" w:rsidRPr="00794370">
        <w:t>Environment Report(s)</w:t>
      </w:r>
      <w:r w:rsidR="00DE2416">
        <w:t>.</w:t>
      </w:r>
      <w:r w:rsidR="00EB2AB4">
        <w:t xml:space="preserve"> </w:t>
      </w:r>
      <w:r w:rsidR="00DE2416">
        <w:t xml:space="preserve">This shall </w:t>
      </w:r>
      <w:r w:rsidR="00E06D00">
        <w:t xml:space="preserve">all </w:t>
      </w:r>
      <w:r w:rsidR="00DE2416">
        <w:t xml:space="preserve">be factored into the </w:t>
      </w:r>
      <w:r w:rsidR="00724E6B">
        <w:t xml:space="preserve">tendered </w:t>
      </w:r>
      <w:r w:rsidR="00DE2416">
        <w:t xml:space="preserve">lump sum fee for this commission and shall be </w:t>
      </w:r>
      <w:r w:rsidR="0058568E" w:rsidRPr="0058568E">
        <w:t>carried out in accordance with the latest NPWS Guidelines and the European Communities (Birds and Natural Habitats) Regulations 2011, as amended (or any superseding regulations).</w:t>
      </w:r>
      <w:r w:rsidR="00E06D00" w:rsidRPr="00E06D00">
        <w:t xml:space="preserve"> </w:t>
      </w:r>
      <w:r w:rsidR="00E06D00">
        <w:t xml:space="preserve">Where </w:t>
      </w:r>
      <w:r w:rsidR="00E06D00" w:rsidRPr="00E06D00">
        <w:t>Nature Impact Assessment or Assessments</w:t>
      </w:r>
      <w:r w:rsidR="00E06D00">
        <w:t xml:space="preserve"> are required</w:t>
      </w:r>
      <w:r w:rsidR="00195188">
        <w:t>, the Consultancy Tea</w:t>
      </w:r>
      <w:r w:rsidR="007328EF">
        <w:t>m</w:t>
      </w:r>
      <w:r w:rsidR="00195188">
        <w:t xml:space="preserve"> shall </w:t>
      </w:r>
      <w:r w:rsidR="007328EF">
        <w:t xml:space="preserve">also </w:t>
      </w:r>
      <w:r w:rsidR="00195188">
        <w:t xml:space="preserve">incorporate </w:t>
      </w:r>
      <w:r w:rsidR="007328EF">
        <w:t xml:space="preserve">such into the Public Consultation </w:t>
      </w:r>
      <w:r w:rsidR="00274A61">
        <w:t>as pa</w:t>
      </w:r>
      <w:r w:rsidR="00CA328C">
        <w:t>r</w:t>
      </w:r>
      <w:r w:rsidR="00274A61">
        <w:t>t of the lump sum fee for this commission.</w:t>
      </w:r>
    </w:p>
    <w:p w14:paraId="1C6C771C" w14:textId="443DF923" w:rsidR="005B56B2" w:rsidRDefault="005B56B2" w:rsidP="005B56B2">
      <w:r w:rsidRPr="005B56B2">
        <w:t xml:space="preserve">Where it has been demonstrated to the Client’s satisfaction that </w:t>
      </w:r>
      <w:r w:rsidR="00E6485C">
        <w:t xml:space="preserve">a full </w:t>
      </w:r>
      <w:r w:rsidR="009D52CA">
        <w:t>Natura Impact Assessment</w:t>
      </w:r>
      <w:r w:rsidRPr="005B56B2">
        <w:t xml:space="preserve"> is required under Stage 3</w:t>
      </w:r>
      <w:r w:rsidR="00303653">
        <w:t xml:space="preserve"> of t</w:t>
      </w:r>
      <w:r w:rsidR="00205C09">
        <w:t>h</w:t>
      </w:r>
      <w:r w:rsidR="00303653">
        <w:t>is commission</w:t>
      </w:r>
      <w:r w:rsidRPr="005B56B2">
        <w:t>, the Consultancy Team shall</w:t>
      </w:r>
      <w:r w:rsidR="009927F5">
        <w:t xml:space="preserve">, subject to an agreement on </w:t>
      </w:r>
      <w:r w:rsidRPr="005B56B2">
        <w:t>an extension of services outside of the lump sum fee of this commission (see Section 4.</w:t>
      </w:r>
      <w:r w:rsidR="005E7BD7">
        <w:t>1</w:t>
      </w:r>
      <w:r w:rsidR="00AF47E1">
        <w:t>1</w:t>
      </w:r>
      <w:r w:rsidRPr="005B56B2">
        <w:t xml:space="preserve"> of this brief)</w:t>
      </w:r>
      <w:r w:rsidR="00205C09">
        <w:t xml:space="preserve">, </w:t>
      </w:r>
      <w:r w:rsidR="00130273">
        <w:t>carry out a N</w:t>
      </w:r>
      <w:r w:rsidR="006478F8">
        <w:t>ature Impact Assessment or Assessment</w:t>
      </w:r>
      <w:r w:rsidR="00E6485C">
        <w:t>(</w:t>
      </w:r>
      <w:r w:rsidR="006478F8">
        <w:t>s</w:t>
      </w:r>
      <w:r w:rsidR="0089550D">
        <w:t>)</w:t>
      </w:r>
      <w:r w:rsidR="00130273">
        <w:t>.</w:t>
      </w:r>
    </w:p>
    <w:p w14:paraId="2354D287" w14:textId="1DC23023" w:rsidR="0089550D" w:rsidRDefault="0089550D" w:rsidP="0089550D">
      <w:pPr>
        <w:pStyle w:val="Heading2"/>
      </w:pPr>
      <w:bookmarkStart w:id="51" w:name="_Toc236239322"/>
      <w:r>
        <w:t>8.6 Public Consultation</w:t>
      </w:r>
      <w:bookmarkEnd w:id="51"/>
    </w:p>
    <w:p w14:paraId="3BDD21A1" w14:textId="77777777" w:rsidR="00E96FD5" w:rsidRDefault="0089550D" w:rsidP="0089550D">
      <w:r w:rsidRPr="00443A20">
        <w:t xml:space="preserve">The Consultancy Team shall carry out public consultation </w:t>
      </w:r>
      <w:r w:rsidRPr="00757A89">
        <w:t xml:space="preserve">on the </w:t>
      </w:r>
      <w:r w:rsidR="00660CD3" w:rsidRPr="00660CD3">
        <w:t>Updated Scenarios Assessment document</w:t>
      </w:r>
      <w:r w:rsidR="00660CD3">
        <w:t xml:space="preserve">, </w:t>
      </w:r>
      <w:r w:rsidR="00ED3183">
        <w:t xml:space="preserve">Draft </w:t>
      </w:r>
      <w:r w:rsidR="008B0C29">
        <w:t>District and Local Level LTPs</w:t>
      </w:r>
      <w:r w:rsidR="00D62E20">
        <w:t xml:space="preserve">, </w:t>
      </w:r>
      <w:r w:rsidR="008B0C29">
        <w:t>Environmental Report</w:t>
      </w:r>
      <w:r w:rsidR="00D62E20">
        <w:t>(s) and AA Screening Report(s)</w:t>
      </w:r>
      <w:r w:rsidR="00C83805">
        <w:t xml:space="preserve"> or any</w:t>
      </w:r>
      <w:r w:rsidR="00C83805" w:rsidRPr="00C83805">
        <w:t xml:space="preserve"> Natura Impact Statement(s)</w:t>
      </w:r>
      <w:r w:rsidR="00316E6F">
        <w:t xml:space="preserve"> </w:t>
      </w:r>
      <w:r w:rsidRPr="00443A20">
        <w:t>with Stakeholders and members of the general public</w:t>
      </w:r>
      <w:r w:rsidR="00974A18">
        <w:t xml:space="preserve">. </w:t>
      </w:r>
    </w:p>
    <w:p w14:paraId="56411BF2" w14:textId="77777777" w:rsidR="00E96FD5" w:rsidRDefault="00E96FD5" w:rsidP="0089550D"/>
    <w:p w14:paraId="1DFA5887" w14:textId="0F4D6056" w:rsidR="00E96FD5" w:rsidRPr="00D47640" w:rsidRDefault="00E96FD5" w:rsidP="00E96FD5">
      <w:pPr>
        <w:rPr>
          <w:b/>
          <w:bCs/>
        </w:rPr>
      </w:pPr>
      <w:r>
        <w:t xml:space="preserve">The Stage 4 Consultation shall include for 1 no. online event and 3 no. in-person events, unless otherwise agreed with the Client. The Consultant shall capture details of the public consultation methodology and record the outcome of such in a </w:t>
      </w:r>
      <w:r w:rsidRPr="00D47640">
        <w:rPr>
          <w:b/>
          <w:bCs/>
        </w:rPr>
        <w:t>Public Consultation Report.</w:t>
      </w:r>
    </w:p>
    <w:p w14:paraId="35343B99" w14:textId="44C3E49F" w:rsidR="00E96FD5" w:rsidRDefault="00E96FD5" w:rsidP="00E96FD5">
      <w:r>
        <w:t xml:space="preserve">This shall all be carried out in accordance with Section 4.4 (Stakeholder Management and Public Consultation) of this Brief and the agreed Stakeholder Management Plan and Public Consultation Strategy. Accordingly, the agreed Stakeholder Management Plan and Public Consultation Strategy shall be updated in advance of the consultation by the consultancy team for client agreement, to reflect the evolving nature of the commission and the needs of the Stage </w:t>
      </w:r>
      <w:r w:rsidR="00CD4035">
        <w:t>4</w:t>
      </w:r>
      <w:r>
        <w:t xml:space="preserve"> Consultation.</w:t>
      </w:r>
    </w:p>
    <w:p w14:paraId="1FF0A3E8" w14:textId="77777777" w:rsidR="0089550D" w:rsidRDefault="0089550D" w:rsidP="005B56B2"/>
    <w:p w14:paraId="6CC5C5CB" w14:textId="44F44D80" w:rsidR="007135D4" w:rsidRDefault="007135D4">
      <w:pPr>
        <w:spacing w:after="200" w:line="276" w:lineRule="auto"/>
      </w:pPr>
      <w:r>
        <w:br w:type="page"/>
      </w:r>
    </w:p>
    <w:p w14:paraId="7D163A70" w14:textId="6400AD20" w:rsidR="00B76C36" w:rsidRDefault="00B76C36" w:rsidP="00B76C36">
      <w:pPr>
        <w:pStyle w:val="Heading1"/>
      </w:pPr>
      <w:bookmarkStart w:id="52" w:name="_Toc236239323"/>
      <w:r>
        <w:t xml:space="preserve">9. STAGE 5: </w:t>
      </w:r>
      <w:r w:rsidR="00264CEC">
        <w:t>FINALISE</w:t>
      </w:r>
      <w:r>
        <w:t xml:space="preserve"> LTPs</w:t>
      </w:r>
      <w:bookmarkEnd w:id="52"/>
    </w:p>
    <w:p w14:paraId="39883AA5" w14:textId="36A6916A" w:rsidR="001D0D14" w:rsidRDefault="00E47114" w:rsidP="001D0D14">
      <w:pPr>
        <w:pStyle w:val="Heading2"/>
      </w:pPr>
      <w:bookmarkStart w:id="53" w:name="_Toc236239324"/>
      <w:r>
        <w:t>9</w:t>
      </w:r>
      <w:r w:rsidR="001D0D14" w:rsidRPr="00191424">
        <w:t>.</w:t>
      </w:r>
      <w:r w:rsidR="001D0D14">
        <w:t>1</w:t>
      </w:r>
      <w:r w:rsidR="001D0D14" w:rsidRPr="00191424">
        <w:t xml:space="preserve"> </w:t>
      </w:r>
      <w:r w:rsidR="001D0D14">
        <w:t xml:space="preserve">Review Outcome of Public </w:t>
      </w:r>
      <w:r w:rsidR="008B2D5A">
        <w:t>Consultation</w:t>
      </w:r>
      <w:bookmarkEnd w:id="53"/>
    </w:p>
    <w:p w14:paraId="1397A709" w14:textId="31B565D3" w:rsidR="008B2D5A" w:rsidRDefault="001D0D14" w:rsidP="001D0D14">
      <w:r w:rsidRPr="00E21BC9">
        <w:t xml:space="preserve">The purpose of this sub-stage is to </w:t>
      </w:r>
      <w:r>
        <w:t xml:space="preserve">review the </w:t>
      </w:r>
      <w:r w:rsidR="008B2D5A">
        <w:t xml:space="preserve">outcome of the Stage 4 Public Consultation and identify </w:t>
      </w:r>
      <w:r w:rsidR="00337BC0">
        <w:t>all</w:t>
      </w:r>
      <w:r w:rsidR="00BA525A">
        <w:t xml:space="preserve"> material and </w:t>
      </w:r>
      <w:r w:rsidR="0089776A">
        <w:t>non-material</w:t>
      </w:r>
      <w:r w:rsidR="00BA525A">
        <w:t xml:space="preserve"> alterations </w:t>
      </w:r>
      <w:r w:rsidR="00A73E73">
        <w:t>to the Dra</w:t>
      </w:r>
      <w:r w:rsidR="002F5C6C">
        <w:t>f</w:t>
      </w:r>
      <w:r w:rsidR="00A73E73">
        <w:t xml:space="preserve">t LTPs </w:t>
      </w:r>
      <w:r w:rsidR="00BA525A">
        <w:t xml:space="preserve">that fall out of the recommendations contained in the </w:t>
      </w:r>
      <w:r w:rsidR="00B8494E">
        <w:t xml:space="preserve">associated </w:t>
      </w:r>
      <w:r w:rsidR="00BA525A" w:rsidRPr="00BA525A">
        <w:t>Public Consultation Report</w:t>
      </w:r>
      <w:r w:rsidR="00BA525A">
        <w:t xml:space="preserve"> and any direction from the client </w:t>
      </w:r>
      <w:r w:rsidR="00444F90">
        <w:t>and Key Stakeholders</w:t>
      </w:r>
      <w:r w:rsidR="00556621">
        <w:t>.</w:t>
      </w:r>
    </w:p>
    <w:p w14:paraId="0E69D3A7" w14:textId="582003B5" w:rsidR="007F7E87" w:rsidRDefault="00E47114" w:rsidP="007F7E87">
      <w:pPr>
        <w:pStyle w:val="Heading2"/>
      </w:pPr>
      <w:bookmarkStart w:id="54" w:name="_Toc236239325"/>
      <w:r>
        <w:t>9</w:t>
      </w:r>
      <w:r w:rsidR="007F7E87" w:rsidRPr="00191424">
        <w:t>.</w:t>
      </w:r>
      <w:r w:rsidR="007F7E87">
        <w:t>2</w:t>
      </w:r>
      <w:r w:rsidR="007F7E87" w:rsidRPr="00191424">
        <w:t xml:space="preserve"> </w:t>
      </w:r>
      <w:r w:rsidR="00A73E73">
        <w:t>Prepare</w:t>
      </w:r>
      <w:r w:rsidR="007F7E87">
        <w:t xml:space="preserve"> Material </w:t>
      </w:r>
      <w:r w:rsidR="00A73E73">
        <w:t>Alteration</w:t>
      </w:r>
      <w:r w:rsidR="007F7E87">
        <w:t>s</w:t>
      </w:r>
      <w:r w:rsidR="00A73E73">
        <w:t xml:space="preserve"> </w:t>
      </w:r>
      <w:r w:rsidR="007F7E87">
        <w:t>Document</w:t>
      </w:r>
      <w:r w:rsidR="00EC2A64">
        <w:t>(s)</w:t>
      </w:r>
      <w:bookmarkEnd w:id="54"/>
    </w:p>
    <w:p w14:paraId="557A0786" w14:textId="7B240ED5" w:rsidR="000F7094" w:rsidRDefault="00B2322B" w:rsidP="001D0D14">
      <w:r>
        <w:t xml:space="preserve">Prepare </w:t>
      </w:r>
      <w:r w:rsidRPr="00B2322B">
        <w:rPr>
          <w:b/>
          <w:bCs/>
        </w:rPr>
        <w:t>Material Alterations Document</w:t>
      </w:r>
      <w:r w:rsidR="009C65E7">
        <w:rPr>
          <w:b/>
          <w:bCs/>
        </w:rPr>
        <w:t>(s)</w:t>
      </w:r>
      <w:r>
        <w:t xml:space="preserve"> </w:t>
      </w:r>
      <w:r w:rsidR="008F312B">
        <w:t>to a standard that is consi</w:t>
      </w:r>
      <w:r w:rsidR="007D1ECF">
        <w:t>stent</w:t>
      </w:r>
      <w:r w:rsidR="008F312B">
        <w:t xml:space="preserve"> with </w:t>
      </w:r>
      <w:r w:rsidR="00321CF0">
        <w:t>Section</w:t>
      </w:r>
      <w:r w:rsidR="002146AA">
        <w:t xml:space="preserve"> </w:t>
      </w:r>
      <w:r w:rsidR="002146AA" w:rsidRPr="002146AA">
        <w:t xml:space="preserve">4.6 </w:t>
      </w:r>
      <w:r w:rsidR="002146AA">
        <w:t>(</w:t>
      </w:r>
      <w:r w:rsidR="002146AA" w:rsidRPr="002146AA">
        <w:t>Quality Management</w:t>
      </w:r>
      <w:r w:rsidR="00321CF0">
        <w:t>)</w:t>
      </w:r>
      <w:r w:rsidR="002F5C6C">
        <w:t xml:space="preserve"> </w:t>
      </w:r>
      <w:r w:rsidR="00321CF0">
        <w:t>of this brief</w:t>
      </w:r>
      <w:r w:rsidR="007D1ECF">
        <w:t>. Clearl</w:t>
      </w:r>
      <w:r w:rsidR="008A0C89">
        <w:t>y</w:t>
      </w:r>
      <w:r w:rsidR="004F2E92">
        <w:t xml:space="preserve"> identif</w:t>
      </w:r>
      <w:r w:rsidR="008A0C89">
        <w:t>y</w:t>
      </w:r>
      <w:r w:rsidR="004F2E92">
        <w:t xml:space="preserve"> </w:t>
      </w:r>
      <w:r w:rsidR="00337BC0">
        <w:t xml:space="preserve">and illustrate </w:t>
      </w:r>
      <w:r w:rsidR="002A03AD">
        <w:t xml:space="preserve">all </w:t>
      </w:r>
      <w:r w:rsidR="00032C3D">
        <w:t xml:space="preserve">recommended material alterations </w:t>
      </w:r>
      <w:r w:rsidR="008A0C89">
        <w:t xml:space="preserve">to </w:t>
      </w:r>
      <w:r w:rsidR="009C65E7">
        <w:t xml:space="preserve">each </w:t>
      </w:r>
      <w:r w:rsidR="00E84416">
        <w:t xml:space="preserve">relevant </w:t>
      </w:r>
      <w:r w:rsidR="008A0C89">
        <w:t>LTP</w:t>
      </w:r>
      <w:r w:rsidR="000F7094">
        <w:t xml:space="preserve">. </w:t>
      </w:r>
      <w:r w:rsidR="000F7094" w:rsidRPr="000F7094">
        <w:t>Accordingly, make all necessary amendments to maps, text, diagrams, images</w:t>
      </w:r>
      <w:r w:rsidR="00536220">
        <w:t xml:space="preserve"> and </w:t>
      </w:r>
      <w:r w:rsidR="000F7094" w:rsidRPr="000F7094">
        <w:t>charts contained in the relevant LTPs</w:t>
      </w:r>
      <w:r w:rsidR="000038D8">
        <w:t xml:space="preserve"> </w:t>
      </w:r>
      <w:r w:rsidR="000F7094" w:rsidRPr="000F7094">
        <w:t xml:space="preserve">before finalising.  Make any further necessary updates to the Order of Magnitude of Costs for Transport and Demand Management Measures and update Implementation Plans. </w:t>
      </w:r>
      <w:r w:rsidR="00933687" w:rsidRPr="000F7094">
        <w:t>Finalise SEA Statement.</w:t>
      </w:r>
      <w:r w:rsidR="00933687">
        <w:t xml:space="preserve"> </w:t>
      </w:r>
      <w:r w:rsidR="000F7094" w:rsidRPr="000F7094">
        <w:t xml:space="preserve">The above shall all be carried out within the lump sum fee tendered for this commission. </w:t>
      </w:r>
    </w:p>
    <w:p w14:paraId="2675A252" w14:textId="51C71AEB" w:rsidR="00B76C36" w:rsidRDefault="007C7325" w:rsidP="005B56B2">
      <w:r w:rsidRPr="007C7325">
        <w:t xml:space="preserve">Should any additional </w:t>
      </w:r>
      <w:r w:rsidR="002121AA">
        <w:t>R</w:t>
      </w:r>
      <w:r w:rsidRPr="007C7325">
        <w:t xml:space="preserve">egional </w:t>
      </w:r>
      <w:r w:rsidR="002121AA">
        <w:t>T</w:t>
      </w:r>
      <w:r w:rsidRPr="007C7325">
        <w:t>ransport</w:t>
      </w:r>
      <w:r w:rsidR="00354B4E">
        <w:t xml:space="preserve"> </w:t>
      </w:r>
      <w:r w:rsidRPr="007C7325">
        <w:t xml:space="preserve">or Local Area Modelling be </w:t>
      </w:r>
      <w:r w:rsidR="00354B4E">
        <w:t>recommended</w:t>
      </w:r>
      <w:r w:rsidRPr="007C7325">
        <w:t xml:space="preserve"> by the Consultancy Team during th</w:t>
      </w:r>
      <w:r w:rsidR="00756AA9">
        <w:t>is sub stage</w:t>
      </w:r>
      <w:r w:rsidRPr="007C7325">
        <w:t>, the need for such shall be robustly justified by the Consultancy Team and explicitly agreed by the Client as per Section</w:t>
      </w:r>
      <w:r w:rsidR="00354B4E">
        <w:t>s</w:t>
      </w:r>
      <w:r w:rsidRPr="007C7325">
        <w:t xml:space="preserve"> </w:t>
      </w:r>
      <w:r w:rsidR="00FC6197" w:rsidRPr="00FC6197">
        <w:t xml:space="preserve">4.9 </w:t>
      </w:r>
      <w:r w:rsidR="00FC6197">
        <w:t>(</w:t>
      </w:r>
      <w:r w:rsidR="00FC6197" w:rsidRPr="00FC6197">
        <w:t>Transport Modelling</w:t>
      </w:r>
      <w:r w:rsidR="00FC6197">
        <w:t>) and</w:t>
      </w:r>
      <w:r w:rsidR="00E13C1B">
        <w:t xml:space="preserve"> </w:t>
      </w:r>
      <w:r w:rsidRPr="007C7325">
        <w:t>4.15 (Consultant’s Performance &amp; Contract) of this brief before any such additional modelling is undertaken.</w:t>
      </w:r>
    </w:p>
    <w:p w14:paraId="0EEEBBEF" w14:textId="2907C61E" w:rsidR="0077500F" w:rsidRDefault="005B56B2" w:rsidP="0077500F">
      <w:pPr>
        <w:pStyle w:val="Heading2"/>
      </w:pPr>
      <w:bookmarkStart w:id="55" w:name="_Toc236239326"/>
      <w:r>
        <w:t>9</w:t>
      </w:r>
      <w:r w:rsidR="0077500F" w:rsidRPr="00191424">
        <w:t>.</w:t>
      </w:r>
      <w:r w:rsidR="00E47114">
        <w:t>3</w:t>
      </w:r>
      <w:r w:rsidR="0077500F" w:rsidRPr="00191424">
        <w:t xml:space="preserve"> </w:t>
      </w:r>
      <w:r w:rsidR="008D711B">
        <w:t>Revise</w:t>
      </w:r>
      <w:r w:rsidR="0077500F">
        <w:t xml:space="preserve"> </w:t>
      </w:r>
      <w:r w:rsidR="0077500F" w:rsidRPr="00191424">
        <w:t>Environmental Report</w:t>
      </w:r>
      <w:r w:rsidR="00670289">
        <w:t>(s)</w:t>
      </w:r>
      <w:r w:rsidR="008D711B">
        <w:t xml:space="preserve"> &amp; </w:t>
      </w:r>
      <w:r w:rsidR="00FA254D">
        <w:t>Finalise SEA Statement</w:t>
      </w:r>
      <w:r w:rsidR="00670289">
        <w:t>(s)</w:t>
      </w:r>
      <w:bookmarkEnd w:id="55"/>
    </w:p>
    <w:p w14:paraId="25FE2D89" w14:textId="11F1C693" w:rsidR="002873DC" w:rsidRDefault="00E94454" w:rsidP="00E94454">
      <w:r w:rsidRPr="00E94454">
        <w:t>The Consultancy Team shal</w:t>
      </w:r>
      <w:r w:rsidR="00DA5A3E">
        <w:t xml:space="preserve">l update/revise the </w:t>
      </w:r>
      <w:r w:rsidR="00DA5A3E" w:rsidRPr="005B6C6B">
        <w:rPr>
          <w:b/>
          <w:bCs/>
        </w:rPr>
        <w:t>Environmental Report(s)</w:t>
      </w:r>
      <w:r w:rsidR="00DA5A3E">
        <w:t xml:space="preserve"> </w:t>
      </w:r>
      <w:r w:rsidR="002873DC">
        <w:t xml:space="preserve">in accordance </w:t>
      </w:r>
      <w:r w:rsidR="00371DCC" w:rsidRPr="00371DCC">
        <w:t>with the latest EPA and DHLG Guidelines and the Planning and Development (Strategic Environmental Assessment) Regulations 2004), as amended (or any superseding regulations)</w:t>
      </w:r>
      <w:r w:rsidR="00DC2C4E">
        <w:t xml:space="preserve"> as follows:</w:t>
      </w:r>
    </w:p>
    <w:p w14:paraId="6E988F57" w14:textId="45BC00FE" w:rsidR="00DC2C4E" w:rsidRDefault="009C18CE" w:rsidP="00746A60">
      <w:pPr>
        <w:pStyle w:val="ListParagraph"/>
        <w:numPr>
          <w:ilvl w:val="0"/>
          <w:numId w:val="20"/>
        </w:numPr>
      </w:pPr>
      <w:r>
        <w:t>U</w:t>
      </w:r>
      <w:r w:rsidRPr="009C18CE">
        <w:t>pdate/revise the Environmental Report(s) on foot of any material alterations to draft LTP</w:t>
      </w:r>
      <w:r w:rsidR="00EC5DB1">
        <w:t>(</w:t>
      </w:r>
      <w:r w:rsidRPr="009C18CE">
        <w:t>s</w:t>
      </w:r>
      <w:r w:rsidR="00EC5DB1">
        <w:t>)</w:t>
      </w:r>
      <w:r w:rsidR="00677DF9">
        <w:t>.</w:t>
      </w:r>
    </w:p>
    <w:p w14:paraId="0EEDD29E" w14:textId="43A4FC8C" w:rsidR="00677DF9" w:rsidRPr="002E2532" w:rsidRDefault="00677DF9" w:rsidP="00746A60">
      <w:pPr>
        <w:pStyle w:val="ListParagraph"/>
        <w:numPr>
          <w:ilvl w:val="0"/>
          <w:numId w:val="20"/>
        </w:numPr>
      </w:pPr>
      <w:r w:rsidRPr="002E2532">
        <w:t xml:space="preserve">Carry out public consultation </w:t>
      </w:r>
      <w:r w:rsidR="006829E7" w:rsidRPr="002E2532">
        <w:t xml:space="preserve">on Revised Environmental Report(s) </w:t>
      </w:r>
      <w:r w:rsidRPr="002E2532">
        <w:t xml:space="preserve">in tandem with consultation on </w:t>
      </w:r>
      <w:r w:rsidR="006829E7" w:rsidRPr="002E2532">
        <w:t xml:space="preserve">Material </w:t>
      </w:r>
      <w:r w:rsidR="004233AC" w:rsidRPr="002E2532">
        <w:t>Alterations</w:t>
      </w:r>
      <w:r w:rsidR="006829E7" w:rsidRPr="002E2532">
        <w:t xml:space="preserve"> to </w:t>
      </w:r>
      <w:r w:rsidRPr="002E2532">
        <w:t>Draft LTP</w:t>
      </w:r>
      <w:r w:rsidR="006829E7" w:rsidRPr="002E2532">
        <w:t>(</w:t>
      </w:r>
      <w:r w:rsidRPr="002E2532">
        <w:t>s</w:t>
      </w:r>
      <w:r w:rsidR="004233AC" w:rsidRPr="002E2532">
        <w:t>)</w:t>
      </w:r>
      <w:r w:rsidRPr="002E2532">
        <w:t>.</w:t>
      </w:r>
    </w:p>
    <w:p w14:paraId="5C08AF98" w14:textId="5960CCA3" w:rsidR="00E94454" w:rsidRDefault="00E94454" w:rsidP="00746A60">
      <w:pPr>
        <w:pStyle w:val="ListParagraph"/>
        <w:numPr>
          <w:ilvl w:val="0"/>
          <w:numId w:val="20"/>
        </w:numPr>
      </w:pPr>
      <w:r w:rsidRPr="00EB06A0">
        <w:rPr>
          <w:b/>
          <w:bCs/>
        </w:rPr>
        <w:t>Finalise SEA Statement</w:t>
      </w:r>
      <w:r w:rsidR="004233AC" w:rsidRPr="00EB06A0">
        <w:rPr>
          <w:b/>
          <w:bCs/>
        </w:rPr>
        <w:t>(s)</w:t>
      </w:r>
      <w:r>
        <w:t xml:space="preserve"> </w:t>
      </w:r>
      <w:r w:rsidR="009276E0">
        <w:t>in tandem with the fi</w:t>
      </w:r>
      <w:r w:rsidR="00114551">
        <w:t>nalisation</w:t>
      </w:r>
      <w:r w:rsidR="009276E0">
        <w:t xml:space="preserve"> of the LTP(s) </w:t>
      </w:r>
      <w:r>
        <w:t>after final consultation</w:t>
      </w:r>
      <w:r w:rsidR="00197A40">
        <w:t xml:space="preserve"> and</w:t>
      </w:r>
      <w:r w:rsidR="00CC6842">
        <w:t xml:space="preserve"> </w:t>
      </w:r>
      <w:r w:rsidR="009C1A92">
        <w:t>inform environmental</w:t>
      </w:r>
      <w:r w:rsidR="00C17A8E">
        <w:t xml:space="preserve"> authorities</w:t>
      </w:r>
      <w:r w:rsidR="00894286">
        <w:t>.</w:t>
      </w:r>
      <w:r w:rsidR="009C1A92">
        <w:t xml:space="preserve"> Circulate SEA Statement to Prescribed Bodies.</w:t>
      </w:r>
    </w:p>
    <w:p w14:paraId="4EE14E2F" w14:textId="089090D3" w:rsidR="00D30099" w:rsidRDefault="00A9694F" w:rsidP="00D30099">
      <w:r w:rsidRPr="00E94454">
        <w:t>The Consultancy Team shal</w:t>
      </w:r>
      <w:r>
        <w:t xml:space="preserve">l also update/revise the </w:t>
      </w:r>
      <w:r w:rsidRPr="009627F3">
        <w:rPr>
          <w:b/>
          <w:bCs/>
        </w:rPr>
        <w:t>AA Screening</w:t>
      </w:r>
      <w:r w:rsidR="00AD47D6" w:rsidRPr="009627F3">
        <w:rPr>
          <w:b/>
          <w:bCs/>
        </w:rPr>
        <w:t>(</w:t>
      </w:r>
      <w:r w:rsidRPr="009627F3">
        <w:rPr>
          <w:b/>
          <w:bCs/>
        </w:rPr>
        <w:t>s</w:t>
      </w:r>
      <w:r w:rsidR="00AD47D6" w:rsidRPr="009627F3">
        <w:rPr>
          <w:b/>
          <w:bCs/>
        </w:rPr>
        <w:t>)</w:t>
      </w:r>
      <w:r w:rsidR="002B3A68">
        <w:t xml:space="preserve"> </w:t>
      </w:r>
      <w:r w:rsidR="00E149C8" w:rsidRPr="00E149C8">
        <w:t>on foot of any material alterations to draft LTP(s).</w:t>
      </w:r>
      <w:r w:rsidR="00AE32C1">
        <w:t xml:space="preserve"> </w:t>
      </w:r>
      <w:r w:rsidR="00D30099" w:rsidRPr="005B56B2">
        <w:t xml:space="preserve">Where it has been demonstrated to the Client’s satisfaction that </w:t>
      </w:r>
      <w:r w:rsidR="00D30099">
        <w:t>Natura Impact Assessment</w:t>
      </w:r>
      <w:r w:rsidR="00D30099" w:rsidRPr="005B56B2">
        <w:t xml:space="preserve"> is required </w:t>
      </w:r>
      <w:r w:rsidR="00007B77">
        <w:t xml:space="preserve">and such has been carried out </w:t>
      </w:r>
      <w:r w:rsidR="00D30099" w:rsidRPr="005B56B2">
        <w:t xml:space="preserve">under Stage </w:t>
      </w:r>
      <w:r w:rsidR="00007B77">
        <w:t>4</w:t>
      </w:r>
      <w:r w:rsidR="00D30099">
        <w:t xml:space="preserve"> of this commission</w:t>
      </w:r>
      <w:r w:rsidR="00D30099" w:rsidRPr="005B56B2">
        <w:t>, the Consultancy Team shall</w:t>
      </w:r>
      <w:r w:rsidR="00D30099">
        <w:t xml:space="preserve">, subject to an agreement on </w:t>
      </w:r>
      <w:r w:rsidR="00D30099" w:rsidRPr="005B56B2">
        <w:t>an extension of services outside of the lump sum fee of this commission (see Section 4.</w:t>
      </w:r>
      <w:r w:rsidR="00D30099">
        <w:t>1</w:t>
      </w:r>
      <w:r w:rsidR="00D30099" w:rsidRPr="005B56B2">
        <w:t>2 of this brief)</w:t>
      </w:r>
      <w:r w:rsidR="00D30099">
        <w:t xml:space="preserve">, </w:t>
      </w:r>
      <w:r w:rsidR="00007B77" w:rsidRPr="00007B77">
        <w:t xml:space="preserve">update/revise the </w:t>
      </w:r>
      <w:r w:rsidR="00B64546">
        <w:t xml:space="preserve">Natura Impact </w:t>
      </w:r>
      <w:r w:rsidR="00294FFD">
        <w:t>Statement</w:t>
      </w:r>
      <w:r w:rsidR="00B64546">
        <w:t>(</w:t>
      </w:r>
      <w:r w:rsidR="00007B77" w:rsidRPr="00007B77">
        <w:t>s)</w:t>
      </w:r>
      <w:r w:rsidR="00EC5DB1">
        <w:t xml:space="preserve"> </w:t>
      </w:r>
      <w:r w:rsidR="00C253B0">
        <w:t xml:space="preserve">in tandem with </w:t>
      </w:r>
      <w:r w:rsidR="00EC5DB1" w:rsidRPr="00EC5DB1">
        <w:t>any material alterations to draft LTP(s)</w:t>
      </w:r>
      <w:r w:rsidR="005642BA">
        <w:t xml:space="preserve"> </w:t>
      </w:r>
      <w:r w:rsidR="00232C56">
        <w:t xml:space="preserve">before </w:t>
      </w:r>
      <w:r w:rsidR="00C253B0">
        <w:t>finalis</w:t>
      </w:r>
      <w:r w:rsidR="00232C56">
        <w:t>ing</w:t>
      </w:r>
      <w:r w:rsidR="00C253B0">
        <w:t xml:space="preserve"> an </w:t>
      </w:r>
      <w:r w:rsidR="005642BA">
        <w:t xml:space="preserve">AA </w:t>
      </w:r>
      <w:r w:rsidR="0065664B">
        <w:t>Conclusion</w:t>
      </w:r>
      <w:r w:rsidR="005642BA">
        <w:t xml:space="preserve"> </w:t>
      </w:r>
      <w:r w:rsidR="0065664B">
        <w:t>Statement</w:t>
      </w:r>
      <w:r w:rsidR="00C253B0">
        <w:t xml:space="preserve"> post </w:t>
      </w:r>
      <w:r w:rsidR="00232C56">
        <w:t xml:space="preserve">consultation. Consultation on any </w:t>
      </w:r>
      <w:r w:rsidR="008214A6">
        <w:t>u</w:t>
      </w:r>
      <w:r w:rsidR="008214A6" w:rsidRPr="008214A6">
        <w:t>pdate</w:t>
      </w:r>
      <w:r w:rsidR="003A2C48">
        <w:t>d</w:t>
      </w:r>
      <w:r w:rsidR="008214A6" w:rsidRPr="008214A6">
        <w:t>/revise</w:t>
      </w:r>
      <w:r w:rsidR="008214A6">
        <w:t>d</w:t>
      </w:r>
      <w:r w:rsidR="008214A6" w:rsidRPr="008214A6">
        <w:t xml:space="preserve"> Natura Impact Statement(s)</w:t>
      </w:r>
      <w:r w:rsidR="008214A6">
        <w:t xml:space="preserve"> shall be factored into the lump sum fee tendered for this commission.</w:t>
      </w:r>
    </w:p>
    <w:p w14:paraId="723925EF" w14:textId="655851AB" w:rsidR="008C742B" w:rsidRDefault="008C742B" w:rsidP="008C742B">
      <w:pPr>
        <w:pStyle w:val="Heading2"/>
      </w:pPr>
      <w:bookmarkStart w:id="56" w:name="_Toc236239327"/>
      <w:r>
        <w:t>9.4 Public Consultation</w:t>
      </w:r>
      <w:bookmarkEnd w:id="56"/>
    </w:p>
    <w:p w14:paraId="7A7BF747" w14:textId="3406234D" w:rsidR="00080D85" w:rsidRDefault="00DF66B9" w:rsidP="000E344A">
      <w:r w:rsidRPr="00443A20">
        <w:t xml:space="preserve">The Consultancy Team shall carry out public consultation </w:t>
      </w:r>
      <w:r w:rsidRPr="00757A89">
        <w:t xml:space="preserve">on the </w:t>
      </w:r>
      <w:r>
        <w:t xml:space="preserve">Material Alterations </w:t>
      </w:r>
      <w:r w:rsidRPr="00660CD3">
        <w:t>document</w:t>
      </w:r>
      <w:r>
        <w:t xml:space="preserve">(s), </w:t>
      </w:r>
      <w:r w:rsidR="005069C8">
        <w:t xml:space="preserve">updated </w:t>
      </w:r>
      <w:r>
        <w:t xml:space="preserve">Environmental Report(s) and </w:t>
      </w:r>
      <w:r w:rsidR="005069C8">
        <w:t xml:space="preserve">updated </w:t>
      </w:r>
      <w:r>
        <w:t>AA Screening Report(s) or any</w:t>
      </w:r>
      <w:r w:rsidRPr="00C83805">
        <w:t xml:space="preserve"> Natura Impact Statement(s)</w:t>
      </w:r>
      <w:r>
        <w:t xml:space="preserve"> </w:t>
      </w:r>
      <w:r w:rsidRPr="00443A20">
        <w:t>with Stakeholders and members of the general public</w:t>
      </w:r>
      <w:r>
        <w:t xml:space="preserve">. </w:t>
      </w:r>
    </w:p>
    <w:p w14:paraId="2A3FDBB1" w14:textId="76C8FF3D" w:rsidR="00CC08CC" w:rsidRPr="00080D85" w:rsidRDefault="00080D85" w:rsidP="00DF66B9">
      <w:r>
        <w:t>The Stage 5 Consultation shall include for 1 no. online event and 3 no. in-person events, unless otherwise agreed with the Client</w:t>
      </w:r>
      <w:r w:rsidR="00CC08CC">
        <w:t xml:space="preserve">. The Consultant shall capture details of the public consultation methodology and record the outcome of such in a </w:t>
      </w:r>
      <w:r w:rsidR="00CC08CC" w:rsidRPr="00D47640">
        <w:rPr>
          <w:b/>
          <w:bCs/>
        </w:rPr>
        <w:t>Public Consultation Report.</w:t>
      </w:r>
    </w:p>
    <w:p w14:paraId="28EBD9FF" w14:textId="1A60C5F4" w:rsidR="00730F39" w:rsidRDefault="00730F39" w:rsidP="00DF66B9">
      <w:r w:rsidRPr="00730F39">
        <w:t xml:space="preserve">This shall all be carried out in accordance with Section 4.4 (Stakeholder Management and Public Consultation) of this Brief and the agreed Stakeholder Management Plan and Public Consultation Strategy. Accordingly, the agreed Stakeholder Management Plan and Public Consultation Strategy shall be updated in advance of the consultation by the consultancy team for client agreement, to reflect the evolving nature of the commission and the needs of the Stage </w:t>
      </w:r>
      <w:r w:rsidR="00EE0B99">
        <w:t>5</w:t>
      </w:r>
      <w:r w:rsidRPr="00730F39">
        <w:t xml:space="preserve"> Consultation.</w:t>
      </w:r>
    </w:p>
    <w:p w14:paraId="14B6356C" w14:textId="27F244EC" w:rsidR="00E47114" w:rsidRDefault="0038168D" w:rsidP="0038168D">
      <w:pPr>
        <w:pStyle w:val="Heading2"/>
      </w:pPr>
      <w:bookmarkStart w:id="57" w:name="_Toc236239328"/>
      <w:r>
        <w:t xml:space="preserve">9.5 </w:t>
      </w:r>
      <w:r w:rsidR="00E47114">
        <w:t>Finalise LTPs</w:t>
      </w:r>
      <w:bookmarkEnd w:id="57"/>
    </w:p>
    <w:p w14:paraId="2BB492D9" w14:textId="5B8C6C22" w:rsidR="006050F7" w:rsidRDefault="0038168D" w:rsidP="00E47114">
      <w:r w:rsidRPr="00AC23B0">
        <w:rPr>
          <w:b/>
          <w:bCs/>
        </w:rPr>
        <w:t>Finalise</w:t>
      </w:r>
      <w:r w:rsidR="00E47114" w:rsidRPr="00AC23B0">
        <w:rPr>
          <w:b/>
          <w:bCs/>
        </w:rPr>
        <w:t xml:space="preserve"> District and Local LTPs</w:t>
      </w:r>
      <w:r w:rsidR="00E47114" w:rsidRPr="0083796B">
        <w:t xml:space="preserve"> </w:t>
      </w:r>
      <w:r w:rsidR="003B42D6">
        <w:t xml:space="preserve">in tandem </w:t>
      </w:r>
      <w:r w:rsidR="00E47114" w:rsidRPr="0083796B">
        <w:t xml:space="preserve">to reflect outcome of </w:t>
      </w:r>
      <w:r w:rsidR="003C0273">
        <w:t xml:space="preserve">the Stage 4 and Stage 5 </w:t>
      </w:r>
      <w:r w:rsidR="00E47114" w:rsidRPr="0083796B">
        <w:t>Public Consultation</w:t>
      </w:r>
      <w:r w:rsidR="003C0273">
        <w:t>s</w:t>
      </w:r>
      <w:r w:rsidR="00A93CD8">
        <w:t xml:space="preserve"> </w:t>
      </w:r>
      <w:r w:rsidR="00147E27">
        <w:t>t</w:t>
      </w:r>
      <w:r w:rsidR="00147E27" w:rsidRPr="00D00D02">
        <w:t>o a standard that is consistent with Section 4.6 (Quality Management) of this brief.</w:t>
      </w:r>
      <w:r w:rsidR="00A93CD8">
        <w:t xml:space="preserve"> </w:t>
      </w:r>
      <w:r w:rsidR="00036974">
        <w:t>I</w:t>
      </w:r>
      <w:r w:rsidR="00577091">
        <w:t>ncorporate</w:t>
      </w:r>
      <w:r w:rsidR="00A93CD8">
        <w:t xml:space="preserve"> </w:t>
      </w:r>
      <w:r w:rsidR="00577091">
        <w:t>a</w:t>
      </w:r>
      <w:r w:rsidR="00487CD5">
        <w:t>ll</w:t>
      </w:r>
      <w:r w:rsidR="00577091">
        <w:t xml:space="preserve"> </w:t>
      </w:r>
      <w:r w:rsidR="00E82B15">
        <w:t xml:space="preserve">recommended </w:t>
      </w:r>
      <w:r w:rsidR="00577091">
        <w:t xml:space="preserve">material alterations </w:t>
      </w:r>
      <w:r w:rsidR="00E82B15">
        <w:t>(</w:t>
      </w:r>
      <w:r w:rsidR="00136A87">
        <w:t>including</w:t>
      </w:r>
      <w:r w:rsidR="00E82B15">
        <w:t xml:space="preserve"> </w:t>
      </w:r>
      <w:r w:rsidR="00136A87">
        <w:t>recommended</w:t>
      </w:r>
      <w:r w:rsidR="00E82B15">
        <w:t xml:space="preserve"> amendment material </w:t>
      </w:r>
      <w:r w:rsidR="00136A87">
        <w:t>alterations</w:t>
      </w:r>
      <w:r w:rsidR="00E82B15">
        <w:t>)</w:t>
      </w:r>
      <w:r w:rsidR="00136A87">
        <w:t xml:space="preserve"> and </w:t>
      </w:r>
      <w:r w:rsidR="00D96A3F">
        <w:t xml:space="preserve">all </w:t>
      </w:r>
      <w:r w:rsidR="008B5F34">
        <w:t xml:space="preserve">recommended </w:t>
      </w:r>
      <w:r w:rsidR="006050F7">
        <w:t>non-material</w:t>
      </w:r>
      <w:r w:rsidR="00136A87">
        <w:t xml:space="preserve"> alterations</w:t>
      </w:r>
      <w:r w:rsidR="006050F7">
        <w:t xml:space="preserve"> identified under </w:t>
      </w:r>
      <w:r w:rsidR="00FB7035">
        <w:t xml:space="preserve">Section </w:t>
      </w:r>
      <w:r w:rsidR="006050F7" w:rsidRPr="006050F7">
        <w:t xml:space="preserve">9.1 </w:t>
      </w:r>
      <w:r w:rsidR="006050F7">
        <w:t>(</w:t>
      </w:r>
      <w:r w:rsidR="006050F7" w:rsidRPr="006050F7">
        <w:t>Review Outcome of Public Consultation</w:t>
      </w:r>
      <w:r w:rsidR="006050F7">
        <w:t>)</w:t>
      </w:r>
      <w:r w:rsidR="00B703A0">
        <w:t xml:space="preserve">. Accordingly, make </w:t>
      </w:r>
      <w:r w:rsidR="00806E5E">
        <w:t xml:space="preserve">all </w:t>
      </w:r>
      <w:r w:rsidR="00200C7A">
        <w:t xml:space="preserve">necessary </w:t>
      </w:r>
      <w:r w:rsidR="00B703A0">
        <w:t xml:space="preserve">amendments to </w:t>
      </w:r>
      <w:r w:rsidR="00D00D02" w:rsidRPr="00D00D02">
        <w:t>maps, text, diagrams, images</w:t>
      </w:r>
      <w:r w:rsidR="00536220">
        <w:t xml:space="preserve"> and </w:t>
      </w:r>
      <w:r w:rsidR="00D00D02" w:rsidRPr="00D00D02">
        <w:t>charts</w:t>
      </w:r>
      <w:r w:rsidR="00BB054F">
        <w:t xml:space="preserve"> </w:t>
      </w:r>
      <w:r w:rsidR="00921A48">
        <w:t>contained in the relevant LTPs</w:t>
      </w:r>
      <w:r w:rsidR="00BB054F">
        <w:t xml:space="preserve">. </w:t>
      </w:r>
      <w:r w:rsidR="00D00D02" w:rsidRPr="00D00D02">
        <w:t xml:space="preserve"> </w:t>
      </w:r>
      <w:r w:rsidR="00F803AF">
        <w:t>Make</w:t>
      </w:r>
      <w:r w:rsidR="00D00D02" w:rsidRPr="00D00D02">
        <w:t xml:space="preserve"> </w:t>
      </w:r>
      <w:r w:rsidR="00F803AF" w:rsidRPr="00D00D02">
        <w:t>any</w:t>
      </w:r>
      <w:r w:rsidR="00F803AF">
        <w:t xml:space="preserve"> further</w:t>
      </w:r>
      <w:r w:rsidR="00F803AF" w:rsidRPr="00D00D02">
        <w:t xml:space="preserve"> necessary updates </w:t>
      </w:r>
      <w:r w:rsidR="00595DCD">
        <w:t>to</w:t>
      </w:r>
      <w:r w:rsidR="00F803AF" w:rsidRPr="00D00D02">
        <w:t xml:space="preserve"> the Order of Magnitude of Costs for Transport and Demand Management Measures</w:t>
      </w:r>
      <w:r w:rsidR="00BB054F" w:rsidRPr="00BB054F">
        <w:t xml:space="preserve"> </w:t>
      </w:r>
      <w:r w:rsidR="00595DCD">
        <w:t xml:space="preserve">and update </w:t>
      </w:r>
      <w:r w:rsidR="00BB054F" w:rsidRPr="00D00D02">
        <w:t>Implementation Plans</w:t>
      </w:r>
      <w:r w:rsidR="002B2FC2">
        <w:t xml:space="preserve">. </w:t>
      </w:r>
      <w:r w:rsidR="002B2FC2" w:rsidRPr="00D00D02">
        <w:t xml:space="preserve">The above shall all be carried out within the </w:t>
      </w:r>
      <w:r w:rsidR="00AD2CC1">
        <w:t xml:space="preserve">tendered </w:t>
      </w:r>
      <w:r w:rsidR="002B2FC2" w:rsidRPr="00D00D02">
        <w:t>lump sum fee for this commission.</w:t>
      </w:r>
      <w:r w:rsidR="002B2FC2">
        <w:t xml:space="preserve"> Finalise</w:t>
      </w:r>
      <w:r w:rsidR="00DF572B">
        <w:t xml:space="preserve"> SEA Statement.</w:t>
      </w:r>
      <w:r w:rsidR="00D00D02" w:rsidRPr="00D00D02">
        <w:t xml:space="preserve"> </w:t>
      </w:r>
    </w:p>
    <w:p w14:paraId="4326ECB7" w14:textId="73129E72" w:rsidR="00232043" w:rsidRPr="00084576" w:rsidRDefault="006E16FB">
      <w:r>
        <w:t xml:space="preserve">Close out </w:t>
      </w:r>
      <w:r w:rsidR="00203772">
        <w:t xml:space="preserve">and hand over the </w:t>
      </w:r>
      <w:r w:rsidR="00CD010B">
        <w:t>LTPs</w:t>
      </w:r>
      <w:r w:rsidR="003E5EAD">
        <w:t>, including</w:t>
      </w:r>
      <w:r>
        <w:t xml:space="preserve"> </w:t>
      </w:r>
      <w:r w:rsidR="00856E78">
        <w:t xml:space="preserve">background and </w:t>
      </w:r>
      <w:r w:rsidR="003E5EAD">
        <w:t xml:space="preserve">accompanying documents and data in accordance with Section </w:t>
      </w:r>
      <w:r w:rsidR="003E5EAD" w:rsidRPr="003E5EAD">
        <w:t xml:space="preserve">4.7 </w:t>
      </w:r>
      <w:r w:rsidR="003E5EAD">
        <w:t>(</w:t>
      </w:r>
      <w:r w:rsidR="003E5EAD" w:rsidRPr="003E5EAD">
        <w:t>Completion of Stages and Data/Document Handover</w:t>
      </w:r>
      <w:r w:rsidR="003E5EAD">
        <w:t xml:space="preserve">) and </w:t>
      </w:r>
      <w:r w:rsidR="00C22499" w:rsidRPr="00C22499">
        <w:t xml:space="preserve">4.8 </w:t>
      </w:r>
      <w:r w:rsidR="00C22499">
        <w:t>(</w:t>
      </w:r>
      <w:r w:rsidR="00C22499" w:rsidRPr="00C22499">
        <w:t>Data and Drawing Formats</w:t>
      </w:r>
      <w:r w:rsidR="00C22499">
        <w:t>) of this brief</w:t>
      </w:r>
      <w:r w:rsidR="0093485A">
        <w:t>.</w:t>
      </w:r>
    </w:p>
    <w:sectPr w:rsidR="00232043" w:rsidRPr="00084576" w:rsidSect="00034616">
      <w:headerReference w:type="even" r:id="rId20"/>
      <w:headerReference w:type="default" r:id="rId21"/>
      <w:footerReference w:type="even" r:id="rId22"/>
      <w:footerReference w:type="default" r:id="rId23"/>
      <w:headerReference w:type="first" r:id="rId24"/>
      <w:footerReference w:type="first" r:id="rId2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876873" w14:textId="77777777" w:rsidR="00940F0E" w:rsidRDefault="00940F0E" w:rsidP="00C84C8D">
      <w:r>
        <w:separator/>
      </w:r>
    </w:p>
  </w:endnote>
  <w:endnote w:type="continuationSeparator" w:id="0">
    <w:p w14:paraId="7D7CB140" w14:textId="77777777" w:rsidR="00940F0E" w:rsidRDefault="00940F0E" w:rsidP="00C84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DCC Sans">
    <w:altName w:val="Calibri"/>
    <w:charset w:val="00"/>
    <w:family w:val="auto"/>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Gotham Rounded Book">
    <w:altName w:val="Gotham Rounded Book"/>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58044" w14:textId="77777777" w:rsidR="0037732A" w:rsidRDefault="003773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7406423"/>
      <w:docPartObj>
        <w:docPartGallery w:val="Page Numbers (Bottom of Page)"/>
        <w:docPartUnique/>
      </w:docPartObj>
    </w:sdtPr>
    <w:sdtContent>
      <w:sdt>
        <w:sdtPr>
          <w:id w:val="1728636285"/>
          <w:docPartObj>
            <w:docPartGallery w:val="Page Numbers (Top of Page)"/>
            <w:docPartUnique/>
          </w:docPartObj>
        </w:sdtPr>
        <w:sdtContent>
          <w:p w14:paraId="5A87218F" w14:textId="4C8901E8" w:rsidR="00497979" w:rsidRDefault="00497979">
            <w:pPr>
              <w:pStyle w:val="Footer"/>
              <w:jc w:val="center"/>
            </w:pPr>
            <w:r w:rsidRPr="00497979">
              <w:rPr>
                <w:sz w:val="16"/>
                <w:szCs w:val="16"/>
              </w:rPr>
              <w:t xml:space="preserve">Page </w:t>
            </w:r>
            <w:r w:rsidRPr="00497979">
              <w:rPr>
                <w:b/>
                <w:bCs/>
                <w:sz w:val="16"/>
                <w:szCs w:val="16"/>
              </w:rPr>
              <w:fldChar w:fldCharType="begin"/>
            </w:r>
            <w:r w:rsidRPr="00497979">
              <w:rPr>
                <w:b/>
                <w:bCs/>
                <w:sz w:val="16"/>
                <w:szCs w:val="16"/>
              </w:rPr>
              <w:instrText xml:space="preserve"> PAGE </w:instrText>
            </w:r>
            <w:r w:rsidRPr="00497979">
              <w:rPr>
                <w:b/>
                <w:bCs/>
                <w:sz w:val="16"/>
                <w:szCs w:val="16"/>
              </w:rPr>
              <w:fldChar w:fldCharType="separate"/>
            </w:r>
            <w:r w:rsidRPr="00497979">
              <w:rPr>
                <w:b/>
                <w:bCs/>
                <w:noProof/>
                <w:sz w:val="16"/>
                <w:szCs w:val="16"/>
              </w:rPr>
              <w:t>2</w:t>
            </w:r>
            <w:r w:rsidRPr="00497979">
              <w:rPr>
                <w:b/>
                <w:bCs/>
                <w:sz w:val="16"/>
                <w:szCs w:val="16"/>
              </w:rPr>
              <w:fldChar w:fldCharType="end"/>
            </w:r>
            <w:r w:rsidRPr="00497979">
              <w:rPr>
                <w:sz w:val="16"/>
                <w:szCs w:val="16"/>
              </w:rPr>
              <w:t xml:space="preserve"> of </w:t>
            </w:r>
            <w:r w:rsidRPr="00497979">
              <w:rPr>
                <w:b/>
                <w:bCs/>
                <w:sz w:val="16"/>
                <w:szCs w:val="16"/>
              </w:rPr>
              <w:fldChar w:fldCharType="begin"/>
            </w:r>
            <w:r w:rsidRPr="00497979">
              <w:rPr>
                <w:b/>
                <w:bCs/>
                <w:sz w:val="16"/>
                <w:szCs w:val="16"/>
              </w:rPr>
              <w:instrText xml:space="preserve"> NUMPAGES  </w:instrText>
            </w:r>
            <w:r w:rsidRPr="00497979">
              <w:rPr>
                <w:b/>
                <w:bCs/>
                <w:sz w:val="16"/>
                <w:szCs w:val="16"/>
              </w:rPr>
              <w:fldChar w:fldCharType="separate"/>
            </w:r>
            <w:r w:rsidRPr="00497979">
              <w:rPr>
                <w:b/>
                <w:bCs/>
                <w:noProof/>
                <w:sz w:val="16"/>
                <w:szCs w:val="16"/>
              </w:rPr>
              <w:t>2</w:t>
            </w:r>
            <w:r w:rsidRPr="00497979">
              <w:rPr>
                <w:b/>
                <w:bCs/>
                <w:sz w:val="16"/>
                <w:szCs w:val="16"/>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DE4AB" w14:textId="77777777" w:rsidR="0037732A" w:rsidRDefault="003773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7DA70" w14:textId="77777777" w:rsidR="00940F0E" w:rsidRDefault="00940F0E" w:rsidP="00C84C8D">
      <w:r>
        <w:separator/>
      </w:r>
    </w:p>
  </w:footnote>
  <w:footnote w:type="continuationSeparator" w:id="0">
    <w:p w14:paraId="6D17D7C1" w14:textId="77777777" w:rsidR="00940F0E" w:rsidRDefault="00940F0E" w:rsidP="00C84C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1EE8B" w14:textId="77777777" w:rsidR="0037732A" w:rsidRDefault="003773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AB7F0" w14:textId="7BEB0A52" w:rsidR="005B03CA" w:rsidRDefault="005B03CA" w:rsidP="00C84C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0A7F" w14:textId="77777777" w:rsidR="0037732A" w:rsidRDefault="003773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C386E6E"/>
    <w:multiLevelType w:val="hybridMultilevel"/>
    <w:tmpl w:val="7B4217B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15:restartNumberingAfterBreak="0">
    <w:nsid w:val="12E056B5"/>
    <w:multiLevelType w:val="hybridMultilevel"/>
    <w:tmpl w:val="552A9BB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8" w15:restartNumberingAfterBreak="0">
    <w:nsid w:val="17457523"/>
    <w:multiLevelType w:val="hybridMultilevel"/>
    <w:tmpl w:val="1CF89C9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9" w15:restartNumberingAfterBreak="0">
    <w:nsid w:val="17833716"/>
    <w:multiLevelType w:val="hybridMultilevel"/>
    <w:tmpl w:val="F97A4B9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0" w15:restartNumberingAfterBreak="0">
    <w:nsid w:val="1F081B47"/>
    <w:multiLevelType w:val="hybridMultilevel"/>
    <w:tmpl w:val="6A7237E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1" w15:restartNumberingAfterBreak="0">
    <w:nsid w:val="20575404"/>
    <w:multiLevelType w:val="hybridMultilevel"/>
    <w:tmpl w:val="069A9588"/>
    <w:lvl w:ilvl="0" w:tplc="1809000F">
      <w:start w:val="1"/>
      <w:numFmt w:val="decimal"/>
      <w:lvlText w:val="%1."/>
      <w:lvlJc w:val="left"/>
      <w:pPr>
        <w:ind w:left="360" w:hanging="360"/>
      </w:pPr>
    </w:lvl>
    <w:lvl w:ilvl="1" w:tplc="18090019">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2" w15:restartNumberingAfterBreak="0">
    <w:nsid w:val="261C2A53"/>
    <w:multiLevelType w:val="hybridMultilevel"/>
    <w:tmpl w:val="510E084C"/>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3" w15:restartNumberingAfterBreak="0">
    <w:nsid w:val="28CE14F4"/>
    <w:multiLevelType w:val="hybridMultilevel"/>
    <w:tmpl w:val="08B66BE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4" w15:restartNumberingAfterBreak="0">
    <w:nsid w:val="2C2E23B4"/>
    <w:multiLevelType w:val="hybridMultilevel"/>
    <w:tmpl w:val="D1A645A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5" w15:restartNumberingAfterBreak="0">
    <w:nsid w:val="37312103"/>
    <w:multiLevelType w:val="hybridMultilevel"/>
    <w:tmpl w:val="482ADD1C"/>
    <w:lvl w:ilvl="0" w:tplc="1809000F">
      <w:start w:val="1"/>
      <w:numFmt w:val="decimal"/>
      <w:lvlText w:val="%1."/>
      <w:lvlJc w:val="left"/>
      <w:pPr>
        <w:ind w:left="360" w:hanging="360"/>
      </w:pPr>
    </w:lvl>
    <w:lvl w:ilvl="1" w:tplc="18090019">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6" w15:restartNumberingAfterBreak="0">
    <w:nsid w:val="3DBC238F"/>
    <w:multiLevelType w:val="hybridMultilevel"/>
    <w:tmpl w:val="AE18839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7" w15:restartNumberingAfterBreak="0">
    <w:nsid w:val="451924AC"/>
    <w:multiLevelType w:val="hybridMultilevel"/>
    <w:tmpl w:val="2E168A1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8" w15:restartNumberingAfterBreak="0">
    <w:nsid w:val="49725CC5"/>
    <w:multiLevelType w:val="hybridMultilevel"/>
    <w:tmpl w:val="A566EAEC"/>
    <w:lvl w:ilvl="0" w:tplc="18090001">
      <w:start w:val="1"/>
      <w:numFmt w:val="bullet"/>
      <w:lvlText w:val=""/>
      <w:lvlJc w:val="left"/>
      <w:pPr>
        <w:ind w:left="360" w:hanging="360"/>
      </w:pPr>
      <w:rPr>
        <w:rFonts w:ascii="Symbol" w:hAnsi="Symbol" w:hint="default"/>
      </w:rPr>
    </w:lvl>
    <w:lvl w:ilvl="1" w:tplc="D916B688">
      <w:numFmt w:val="bullet"/>
      <w:lvlText w:val="-"/>
      <w:lvlJc w:val="left"/>
      <w:pPr>
        <w:ind w:left="1080" w:hanging="360"/>
      </w:pPr>
      <w:rPr>
        <w:rFonts w:ascii="Calibri" w:eastAsia="Times New Roman" w:hAnsi="Calibri"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9" w15:restartNumberingAfterBreak="0">
    <w:nsid w:val="4AD04E0E"/>
    <w:multiLevelType w:val="hybridMultilevel"/>
    <w:tmpl w:val="8D46243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0" w15:restartNumberingAfterBreak="0">
    <w:nsid w:val="53DE440A"/>
    <w:multiLevelType w:val="hybridMultilevel"/>
    <w:tmpl w:val="69DCBCD0"/>
    <w:lvl w:ilvl="0" w:tplc="1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3EC4159"/>
    <w:multiLevelType w:val="hybridMultilevel"/>
    <w:tmpl w:val="53347F2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2" w15:restartNumberingAfterBreak="0">
    <w:nsid w:val="57A34E83"/>
    <w:multiLevelType w:val="hybridMultilevel"/>
    <w:tmpl w:val="ACACCFC8"/>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3" w15:restartNumberingAfterBreak="0">
    <w:nsid w:val="608E649C"/>
    <w:multiLevelType w:val="hybridMultilevel"/>
    <w:tmpl w:val="269238E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4" w15:restartNumberingAfterBreak="0">
    <w:nsid w:val="633C38A4"/>
    <w:multiLevelType w:val="hybridMultilevel"/>
    <w:tmpl w:val="067C0B40"/>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5" w15:restartNumberingAfterBreak="0">
    <w:nsid w:val="6548493A"/>
    <w:multiLevelType w:val="hybridMultilevel"/>
    <w:tmpl w:val="E0F6BF1A"/>
    <w:lvl w:ilvl="0" w:tplc="1809000F">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69327461"/>
    <w:multiLevelType w:val="multilevel"/>
    <w:tmpl w:val="17323F24"/>
    <w:lvl w:ilvl="0">
      <w:start w:val="1"/>
      <w:numFmt w:val="decimal"/>
      <w:lvlText w:val="%1."/>
      <w:lvlJc w:val="left"/>
      <w:pPr>
        <w:ind w:left="360" w:hanging="360"/>
      </w:pPr>
    </w:lvl>
    <w:lvl w:ilvl="1">
      <w:start w:val="6"/>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7" w15:restartNumberingAfterBreak="0">
    <w:nsid w:val="6A017C53"/>
    <w:multiLevelType w:val="hybridMultilevel"/>
    <w:tmpl w:val="24A66E74"/>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8" w15:restartNumberingAfterBreak="0">
    <w:nsid w:val="6B9D3F46"/>
    <w:multiLevelType w:val="hybridMultilevel"/>
    <w:tmpl w:val="4C968D26"/>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29" w15:restartNumberingAfterBreak="0">
    <w:nsid w:val="6C1A63AD"/>
    <w:multiLevelType w:val="hybridMultilevel"/>
    <w:tmpl w:val="2F80CBCA"/>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6D7A1FDF"/>
    <w:multiLevelType w:val="hybridMultilevel"/>
    <w:tmpl w:val="B44442C4"/>
    <w:lvl w:ilvl="0" w:tplc="18090019">
      <w:start w:val="1"/>
      <w:numFmt w:val="lowerLetter"/>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FFC64B7"/>
    <w:multiLevelType w:val="hybridMultilevel"/>
    <w:tmpl w:val="AADEB982"/>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32" w15:restartNumberingAfterBreak="0">
    <w:nsid w:val="7691670F"/>
    <w:multiLevelType w:val="hybridMultilevel"/>
    <w:tmpl w:val="9CEA4592"/>
    <w:lvl w:ilvl="0" w:tplc="1809000F">
      <w:start w:val="1"/>
      <w:numFmt w:val="decimal"/>
      <w:lvlText w:val="%1."/>
      <w:lvlJc w:val="left"/>
      <w:pPr>
        <w:ind w:left="360" w:hanging="360"/>
      </w:pPr>
      <w:rPr>
        <w:rFonts w:hint="default"/>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33" w15:restartNumberingAfterBreak="0">
    <w:nsid w:val="771D7520"/>
    <w:multiLevelType w:val="hybridMultilevel"/>
    <w:tmpl w:val="296C8D8C"/>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34" w15:restartNumberingAfterBreak="0">
    <w:nsid w:val="7AA446C4"/>
    <w:multiLevelType w:val="hybridMultilevel"/>
    <w:tmpl w:val="0E2882AA"/>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35" w15:restartNumberingAfterBreak="0">
    <w:nsid w:val="7C7722BE"/>
    <w:multiLevelType w:val="hybridMultilevel"/>
    <w:tmpl w:val="509A8A1A"/>
    <w:lvl w:ilvl="0" w:tplc="FFFFFFFF">
      <w:start w:val="1"/>
      <w:numFmt w:val="decimal"/>
      <w:lvlText w:val="%1."/>
      <w:lvlJc w:val="left"/>
      <w:pPr>
        <w:ind w:left="720" w:hanging="360"/>
      </w:pPr>
    </w:lvl>
    <w:lvl w:ilvl="1" w:tplc="1809000F">
      <w:start w:val="1"/>
      <w:numFmt w:val="decimal"/>
      <w:lvlText w:val="%2."/>
      <w:lvlJc w:val="left"/>
      <w:pPr>
        <w:ind w:left="36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2E707D"/>
    <w:multiLevelType w:val="hybridMultilevel"/>
    <w:tmpl w:val="7B060A9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num w:numId="1" w16cid:durableId="1744832995">
    <w:abstractNumId w:val="5"/>
  </w:num>
  <w:num w:numId="2" w16cid:durableId="751241724">
    <w:abstractNumId w:val="3"/>
  </w:num>
  <w:num w:numId="3" w16cid:durableId="1260603765">
    <w:abstractNumId w:val="2"/>
  </w:num>
  <w:num w:numId="4" w16cid:durableId="9383418">
    <w:abstractNumId w:val="4"/>
  </w:num>
  <w:num w:numId="5" w16cid:durableId="370154914">
    <w:abstractNumId w:val="1"/>
  </w:num>
  <w:num w:numId="6" w16cid:durableId="1724063619">
    <w:abstractNumId w:val="0"/>
  </w:num>
  <w:num w:numId="7" w16cid:durableId="506482900">
    <w:abstractNumId w:val="8"/>
  </w:num>
  <w:num w:numId="8" w16cid:durableId="1207521969">
    <w:abstractNumId w:val="9"/>
  </w:num>
  <w:num w:numId="9" w16cid:durableId="1544248370">
    <w:abstractNumId w:val="24"/>
  </w:num>
  <w:num w:numId="10" w16cid:durableId="125127983">
    <w:abstractNumId w:val="17"/>
  </w:num>
  <w:num w:numId="11" w16cid:durableId="1524510482">
    <w:abstractNumId w:val="7"/>
  </w:num>
  <w:num w:numId="12" w16cid:durableId="1645430002">
    <w:abstractNumId w:val="14"/>
  </w:num>
  <w:num w:numId="13" w16cid:durableId="1862821168">
    <w:abstractNumId w:val="10"/>
  </w:num>
  <w:num w:numId="14" w16cid:durableId="147331288">
    <w:abstractNumId w:val="18"/>
  </w:num>
  <w:num w:numId="15" w16cid:durableId="2110392726">
    <w:abstractNumId w:val="36"/>
  </w:num>
  <w:num w:numId="16" w16cid:durableId="474563512">
    <w:abstractNumId w:val="16"/>
  </w:num>
  <w:num w:numId="17" w16cid:durableId="1242135542">
    <w:abstractNumId w:val="22"/>
  </w:num>
  <w:num w:numId="18" w16cid:durableId="1020623632">
    <w:abstractNumId w:val="28"/>
  </w:num>
  <w:num w:numId="19" w16cid:durableId="1437288157">
    <w:abstractNumId w:val="32"/>
  </w:num>
  <w:num w:numId="20" w16cid:durableId="548689170">
    <w:abstractNumId w:val="31"/>
  </w:num>
  <w:num w:numId="21" w16cid:durableId="1240596860">
    <w:abstractNumId w:val="11"/>
  </w:num>
  <w:num w:numId="22" w16cid:durableId="55859056">
    <w:abstractNumId w:val="15"/>
  </w:num>
  <w:num w:numId="23" w16cid:durableId="1662932124">
    <w:abstractNumId w:val="20"/>
  </w:num>
  <w:num w:numId="24" w16cid:durableId="1182476312">
    <w:abstractNumId w:val="23"/>
  </w:num>
  <w:num w:numId="25" w16cid:durableId="817302779">
    <w:abstractNumId w:val="13"/>
  </w:num>
  <w:num w:numId="26" w16cid:durableId="147138064">
    <w:abstractNumId w:val="33"/>
  </w:num>
  <w:num w:numId="27" w16cid:durableId="433139369">
    <w:abstractNumId w:val="19"/>
  </w:num>
  <w:num w:numId="28" w16cid:durableId="798570879">
    <w:abstractNumId w:val="34"/>
  </w:num>
  <w:num w:numId="29" w16cid:durableId="1360545599">
    <w:abstractNumId w:val="27"/>
  </w:num>
  <w:num w:numId="30" w16cid:durableId="811677790">
    <w:abstractNumId w:val="12"/>
  </w:num>
  <w:num w:numId="31" w16cid:durableId="229389467">
    <w:abstractNumId w:val="21"/>
  </w:num>
  <w:num w:numId="32" w16cid:durableId="399210568">
    <w:abstractNumId w:val="35"/>
  </w:num>
  <w:num w:numId="33" w16cid:durableId="1829595855">
    <w:abstractNumId w:val="30"/>
  </w:num>
  <w:num w:numId="34" w16cid:durableId="2100054113">
    <w:abstractNumId w:val="25"/>
  </w:num>
  <w:num w:numId="35" w16cid:durableId="1521896296">
    <w:abstractNumId w:val="29"/>
  </w:num>
  <w:num w:numId="36" w16cid:durableId="466318112">
    <w:abstractNumId w:val="26"/>
  </w:num>
  <w:num w:numId="37" w16cid:durableId="2110082133">
    <w:abstractNumId w:val="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0220"/>
    <w:rsid w:val="0000030F"/>
    <w:rsid w:val="000003F2"/>
    <w:rsid w:val="000006E2"/>
    <w:rsid w:val="000008E1"/>
    <w:rsid w:val="00000D12"/>
    <w:rsid w:val="00000F94"/>
    <w:rsid w:val="0000113A"/>
    <w:rsid w:val="00001307"/>
    <w:rsid w:val="000014C5"/>
    <w:rsid w:val="000015EE"/>
    <w:rsid w:val="000017A3"/>
    <w:rsid w:val="00001944"/>
    <w:rsid w:val="00001C49"/>
    <w:rsid w:val="00001D1C"/>
    <w:rsid w:val="00001FA2"/>
    <w:rsid w:val="000020C8"/>
    <w:rsid w:val="00002102"/>
    <w:rsid w:val="00002907"/>
    <w:rsid w:val="0000326D"/>
    <w:rsid w:val="000033F7"/>
    <w:rsid w:val="000036B1"/>
    <w:rsid w:val="000038D8"/>
    <w:rsid w:val="00003D83"/>
    <w:rsid w:val="00003F01"/>
    <w:rsid w:val="00003F66"/>
    <w:rsid w:val="00004052"/>
    <w:rsid w:val="00004435"/>
    <w:rsid w:val="00004491"/>
    <w:rsid w:val="0000463A"/>
    <w:rsid w:val="00004F96"/>
    <w:rsid w:val="00005207"/>
    <w:rsid w:val="000053A2"/>
    <w:rsid w:val="00005AF0"/>
    <w:rsid w:val="000061C4"/>
    <w:rsid w:val="000066BC"/>
    <w:rsid w:val="00006968"/>
    <w:rsid w:val="000070A8"/>
    <w:rsid w:val="000070F5"/>
    <w:rsid w:val="00007B77"/>
    <w:rsid w:val="00007E1C"/>
    <w:rsid w:val="00007E91"/>
    <w:rsid w:val="0001014D"/>
    <w:rsid w:val="0001017E"/>
    <w:rsid w:val="000106E1"/>
    <w:rsid w:val="00010ACC"/>
    <w:rsid w:val="00010AD4"/>
    <w:rsid w:val="00010ED5"/>
    <w:rsid w:val="00011110"/>
    <w:rsid w:val="00011302"/>
    <w:rsid w:val="000113ED"/>
    <w:rsid w:val="00011456"/>
    <w:rsid w:val="00011780"/>
    <w:rsid w:val="00011977"/>
    <w:rsid w:val="00011C8C"/>
    <w:rsid w:val="00012278"/>
    <w:rsid w:val="0001236D"/>
    <w:rsid w:val="00012429"/>
    <w:rsid w:val="000124E6"/>
    <w:rsid w:val="0001296F"/>
    <w:rsid w:val="00013524"/>
    <w:rsid w:val="00013577"/>
    <w:rsid w:val="000136EA"/>
    <w:rsid w:val="0001372B"/>
    <w:rsid w:val="0001435E"/>
    <w:rsid w:val="0001488D"/>
    <w:rsid w:val="00014945"/>
    <w:rsid w:val="00014FD0"/>
    <w:rsid w:val="00015507"/>
    <w:rsid w:val="0001552F"/>
    <w:rsid w:val="00015795"/>
    <w:rsid w:val="00015870"/>
    <w:rsid w:val="00016031"/>
    <w:rsid w:val="0001621F"/>
    <w:rsid w:val="0001739B"/>
    <w:rsid w:val="000174CF"/>
    <w:rsid w:val="0001750B"/>
    <w:rsid w:val="00017542"/>
    <w:rsid w:val="00017811"/>
    <w:rsid w:val="000200FD"/>
    <w:rsid w:val="00020164"/>
    <w:rsid w:val="000204D0"/>
    <w:rsid w:val="000206B6"/>
    <w:rsid w:val="00020972"/>
    <w:rsid w:val="00020BCF"/>
    <w:rsid w:val="00020C1C"/>
    <w:rsid w:val="00020D63"/>
    <w:rsid w:val="00020FCF"/>
    <w:rsid w:val="000217F5"/>
    <w:rsid w:val="00021945"/>
    <w:rsid w:val="0002250C"/>
    <w:rsid w:val="00022665"/>
    <w:rsid w:val="00022FA1"/>
    <w:rsid w:val="00023070"/>
    <w:rsid w:val="000231C9"/>
    <w:rsid w:val="000234F1"/>
    <w:rsid w:val="00023AC1"/>
    <w:rsid w:val="000242C9"/>
    <w:rsid w:val="00024367"/>
    <w:rsid w:val="000248CA"/>
    <w:rsid w:val="000248D8"/>
    <w:rsid w:val="000249D8"/>
    <w:rsid w:val="000249D9"/>
    <w:rsid w:val="00024A97"/>
    <w:rsid w:val="00024BB3"/>
    <w:rsid w:val="00024E10"/>
    <w:rsid w:val="00025006"/>
    <w:rsid w:val="000255A0"/>
    <w:rsid w:val="00025D2A"/>
    <w:rsid w:val="00025D78"/>
    <w:rsid w:val="0002622E"/>
    <w:rsid w:val="00026564"/>
    <w:rsid w:val="00026745"/>
    <w:rsid w:val="0002698D"/>
    <w:rsid w:val="00026EB1"/>
    <w:rsid w:val="00027234"/>
    <w:rsid w:val="00027293"/>
    <w:rsid w:val="00027380"/>
    <w:rsid w:val="0002768A"/>
    <w:rsid w:val="0002771E"/>
    <w:rsid w:val="000277E5"/>
    <w:rsid w:val="00027B40"/>
    <w:rsid w:val="00027EDA"/>
    <w:rsid w:val="000305FF"/>
    <w:rsid w:val="00030736"/>
    <w:rsid w:val="00030F8A"/>
    <w:rsid w:val="00031169"/>
    <w:rsid w:val="00031959"/>
    <w:rsid w:val="00031964"/>
    <w:rsid w:val="000319E1"/>
    <w:rsid w:val="00032B25"/>
    <w:rsid w:val="00032C3D"/>
    <w:rsid w:val="00032CC3"/>
    <w:rsid w:val="00032D78"/>
    <w:rsid w:val="00032F55"/>
    <w:rsid w:val="0003361D"/>
    <w:rsid w:val="00033690"/>
    <w:rsid w:val="00033C8C"/>
    <w:rsid w:val="00033D40"/>
    <w:rsid w:val="00033E25"/>
    <w:rsid w:val="00033EE4"/>
    <w:rsid w:val="00033FF1"/>
    <w:rsid w:val="00034304"/>
    <w:rsid w:val="00034362"/>
    <w:rsid w:val="00034555"/>
    <w:rsid w:val="00034616"/>
    <w:rsid w:val="000346F8"/>
    <w:rsid w:val="000347CF"/>
    <w:rsid w:val="0003488A"/>
    <w:rsid w:val="00034B7C"/>
    <w:rsid w:val="00034B7E"/>
    <w:rsid w:val="00034D30"/>
    <w:rsid w:val="00034DC5"/>
    <w:rsid w:val="000351CE"/>
    <w:rsid w:val="00035272"/>
    <w:rsid w:val="00035566"/>
    <w:rsid w:val="00035810"/>
    <w:rsid w:val="00035B35"/>
    <w:rsid w:val="00036159"/>
    <w:rsid w:val="00036421"/>
    <w:rsid w:val="000364D2"/>
    <w:rsid w:val="000365C9"/>
    <w:rsid w:val="00036881"/>
    <w:rsid w:val="00036930"/>
    <w:rsid w:val="0003694E"/>
    <w:rsid w:val="00036974"/>
    <w:rsid w:val="00036EE1"/>
    <w:rsid w:val="00037849"/>
    <w:rsid w:val="00037888"/>
    <w:rsid w:val="000405D8"/>
    <w:rsid w:val="00040609"/>
    <w:rsid w:val="000408AC"/>
    <w:rsid w:val="00040FE9"/>
    <w:rsid w:val="00040FFA"/>
    <w:rsid w:val="0004164A"/>
    <w:rsid w:val="00041909"/>
    <w:rsid w:val="00041A21"/>
    <w:rsid w:val="00041C90"/>
    <w:rsid w:val="00041E68"/>
    <w:rsid w:val="00042167"/>
    <w:rsid w:val="00042E54"/>
    <w:rsid w:val="00042F1E"/>
    <w:rsid w:val="0004333C"/>
    <w:rsid w:val="000435A7"/>
    <w:rsid w:val="00043F15"/>
    <w:rsid w:val="00044023"/>
    <w:rsid w:val="0004473B"/>
    <w:rsid w:val="000450F6"/>
    <w:rsid w:val="000452A6"/>
    <w:rsid w:val="000453A6"/>
    <w:rsid w:val="000453F3"/>
    <w:rsid w:val="000453F7"/>
    <w:rsid w:val="000457F4"/>
    <w:rsid w:val="00045A43"/>
    <w:rsid w:val="00045BCA"/>
    <w:rsid w:val="00045FA1"/>
    <w:rsid w:val="00046143"/>
    <w:rsid w:val="00046552"/>
    <w:rsid w:val="0004657D"/>
    <w:rsid w:val="0004679D"/>
    <w:rsid w:val="000467D2"/>
    <w:rsid w:val="000468F9"/>
    <w:rsid w:val="000469D0"/>
    <w:rsid w:val="00046DC9"/>
    <w:rsid w:val="00046F0A"/>
    <w:rsid w:val="0004748B"/>
    <w:rsid w:val="00047499"/>
    <w:rsid w:val="000477A3"/>
    <w:rsid w:val="00047AC5"/>
    <w:rsid w:val="00050904"/>
    <w:rsid w:val="00050B64"/>
    <w:rsid w:val="000517B8"/>
    <w:rsid w:val="000518E6"/>
    <w:rsid w:val="00052145"/>
    <w:rsid w:val="0005288E"/>
    <w:rsid w:val="00052974"/>
    <w:rsid w:val="0005337A"/>
    <w:rsid w:val="0005347A"/>
    <w:rsid w:val="000534A2"/>
    <w:rsid w:val="000534F6"/>
    <w:rsid w:val="00053556"/>
    <w:rsid w:val="00053B6B"/>
    <w:rsid w:val="00053F67"/>
    <w:rsid w:val="000542DB"/>
    <w:rsid w:val="00054318"/>
    <w:rsid w:val="00054583"/>
    <w:rsid w:val="000545BD"/>
    <w:rsid w:val="00054BE3"/>
    <w:rsid w:val="00054C45"/>
    <w:rsid w:val="00054EEB"/>
    <w:rsid w:val="00055525"/>
    <w:rsid w:val="000555A0"/>
    <w:rsid w:val="000559AB"/>
    <w:rsid w:val="00055D2B"/>
    <w:rsid w:val="000561E4"/>
    <w:rsid w:val="0005657B"/>
    <w:rsid w:val="000569A9"/>
    <w:rsid w:val="00056BC1"/>
    <w:rsid w:val="0005726F"/>
    <w:rsid w:val="000577C7"/>
    <w:rsid w:val="00057BF8"/>
    <w:rsid w:val="00057DFA"/>
    <w:rsid w:val="00060193"/>
    <w:rsid w:val="000604E9"/>
    <w:rsid w:val="0006063C"/>
    <w:rsid w:val="000610C2"/>
    <w:rsid w:val="000617E5"/>
    <w:rsid w:val="00061C39"/>
    <w:rsid w:val="00062075"/>
    <w:rsid w:val="00062374"/>
    <w:rsid w:val="000623C4"/>
    <w:rsid w:val="00062441"/>
    <w:rsid w:val="00062752"/>
    <w:rsid w:val="00063077"/>
    <w:rsid w:val="00063281"/>
    <w:rsid w:val="00063334"/>
    <w:rsid w:val="00063435"/>
    <w:rsid w:val="00063946"/>
    <w:rsid w:val="00063B0F"/>
    <w:rsid w:val="00063D36"/>
    <w:rsid w:val="000640EB"/>
    <w:rsid w:val="00064172"/>
    <w:rsid w:val="00064632"/>
    <w:rsid w:val="000648A4"/>
    <w:rsid w:val="00064DB7"/>
    <w:rsid w:val="00065288"/>
    <w:rsid w:val="00065325"/>
    <w:rsid w:val="00065480"/>
    <w:rsid w:val="0006555C"/>
    <w:rsid w:val="000656CD"/>
    <w:rsid w:val="000657CC"/>
    <w:rsid w:val="00065B73"/>
    <w:rsid w:val="00065C55"/>
    <w:rsid w:val="00065ECE"/>
    <w:rsid w:val="0006628C"/>
    <w:rsid w:val="0006633A"/>
    <w:rsid w:val="000664B4"/>
    <w:rsid w:val="00066F03"/>
    <w:rsid w:val="00067003"/>
    <w:rsid w:val="000672D2"/>
    <w:rsid w:val="00067538"/>
    <w:rsid w:val="00067D21"/>
    <w:rsid w:val="0007058E"/>
    <w:rsid w:val="00070788"/>
    <w:rsid w:val="000707EE"/>
    <w:rsid w:val="00070930"/>
    <w:rsid w:val="00070BB9"/>
    <w:rsid w:val="00070CA2"/>
    <w:rsid w:val="0007130E"/>
    <w:rsid w:val="000716B4"/>
    <w:rsid w:val="00071894"/>
    <w:rsid w:val="00071A25"/>
    <w:rsid w:val="00071C03"/>
    <w:rsid w:val="00071E92"/>
    <w:rsid w:val="000723E9"/>
    <w:rsid w:val="00072421"/>
    <w:rsid w:val="00072692"/>
    <w:rsid w:val="00072707"/>
    <w:rsid w:val="00072D02"/>
    <w:rsid w:val="000732D4"/>
    <w:rsid w:val="00073700"/>
    <w:rsid w:val="00073904"/>
    <w:rsid w:val="00073B02"/>
    <w:rsid w:val="0007415E"/>
    <w:rsid w:val="00074662"/>
    <w:rsid w:val="00074DE9"/>
    <w:rsid w:val="0007503C"/>
    <w:rsid w:val="00075402"/>
    <w:rsid w:val="00075B18"/>
    <w:rsid w:val="00076118"/>
    <w:rsid w:val="00076E09"/>
    <w:rsid w:val="00076EBB"/>
    <w:rsid w:val="0007703C"/>
    <w:rsid w:val="00077280"/>
    <w:rsid w:val="000801DD"/>
    <w:rsid w:val="00080242"/>
    <w:rsid w:val="000808EA"/>
    <w:rsid w:val="0008090D"/>
    <w:rsid w:val="00080D85"/>
    <w:rsid w:val="000810A7"/>
    <w:rsid w:val="000826E3"/>
    <w:rsid w:val="0008361F"/>
    <w:rsid w:val="00083D60"/>
    <w:rsid w:val="0008407C"/>
    <w:rsid w:val="000844F1"/>
    <w:rsid w:val="00084576"/>
    <w:rsid w:val="0008477B"/>
    <w:rsid w:val="00084B14"/>
    <w:rsid w:val="00084C5C"/>
    <w:rsid w:val="00084D97"/>
    <w:rsid w:val="00084E13"/>
    <w:rsid w:val="000852FA"/>
    <w:rsid w:val="00085793"/>
    <w:rsid w:val="000858E1"/>
    <w:rsid w:val="00085D51"/>
    <w:rsid w:val="00086293"/>
    <w:rsid w:val="000869D7"/>
    <w:rsid w:val="00086D7F"/>
    <w:rsid w:val="00087606"/>
    <w:rsid w:val="000876A4"/>
    <w:rsid w:val="00087827"/>
    <w:rsid w:val="000879F3"/>
    <w:rsid w:val="000900AB"/>
    <w:rsid w:val="0009033E"/>
    <w:rsid w:val="000909DD"/>
    <w:rsid w:val="000911E0"/>
    <w:rsid w:val="00091627"/>
    <w:rsid w:val="000917C7"/>
    <w:rsid w:val="000918ED"/>
    <w:rsid w:val="00091A95"/>
    <w:rsid w:val="000922D4"/>
    <w:rsid w:val="000928F3"/>
    <w:rsid w:val="00092FFB"/>
    <w:rsid w:val="00093439"/>
    <w:rsid w:val="00093F42"/>
    <w:rsid w:val="00094883"/>
    <w:rsid w:val="00094C06"/>
    <w:rsid w:val="00094CE4"/>
    <w:rsid w:val="00094E3A"/>
    <w:rsid w:val="00095437"/>
    <w:rsid w:val="0009587B"/>
    <w:rsid w:val="0009594F"/>
    <w:rsid w:val="00095B9E"/>
    <w:rsid w:val="00095C30"/>
    <w:rsid w:val="000964B8"/>
    <w:rsid w:val="00096579"/>
    <w:rsid w:val="000969F0"/>
    <w:rsid w:val="00096A8B"/>
    <w:rsid w:val="00096B18"/>
    <w:rsid w:val="00096C82"/>
    <w:rsid w:val="000970E1"/>
    <w:rsid w:val="0009716B"/>
    <w:rsid w:val="00097A64"/>
    <w:rsid w:val="00097BB9"/>
    <w:rsid w:val="000A03CE"/>
    <w:rsid w:val="000A052B"/>
    <w:rsid w:val="000A06F0"/>
    <w:rsid w:val="000A087D"/>
    <w:rsid w:val="000A0FA7"/>
    <w:rsid w:val="000A1115"/>
    <w:rsid w:val="000A1145"/>
    <w:rsid w:val="000A13C5"/>
    <w:rsid w:val="000A18E6"/>
    <w:rsid w:val="000A1EFE"/>
    <w:rsid w:val="000A1FEB"/>
    <w:rsid w:val="000A20E9"/>
    <w:rsid w:val="000A3120"/>
    <w:rsid w:val="000A3756"/>
    <w:rsid w:val="000A37D6"/>
    <w:rsid w:val="000A3A68"/>
    <w:rsid w:val="000A400B"/>
    <w:rsid w:val="000A424F"/>
    <w:rsid w:val="000A45F9"/>
    <w:rsid w:val="000A474B"/>
    <w:rsid w:val="000A4FF4"/>
    <w:rsid w:val="000A5B6B"/>
    <w:rsid w:val="000A5F09"/>
    <w:rsid w:val="000A6434"/>
    <w:rsid w:val="000A6679"/>
    <w:rsid w:val="000A6E8C"/>
    <w:rsid w:val="000A748A"/>
    <w:rsid w:val="000A75F9"/>
    <w:rsid w:val="000A7D49"/>
    <w:rsid w:val="000A7E94"/>
    <w:rsid w:val="000B01D2"/>
    <w:rsid w:val="000B04AE"/>
    <w:rsid w:val="000B0652"/>
    <w:rsid w:val="000B0F7F"/>
    <w:rsid w:val="000B1291"/>
    <w:rsid w:val="000B1320"/>
    <w:rsid w:val="000B178C"/>
    <w:rsid w:val="000B181E"/>
    <w:rsid w:val="000B1A06"/>
    <w:rsid w:val="000B1AEC"/>
    <w:rsid w:val="000B1DAF"/>
    <w:rsid w:val="000B1E45"/>
    <w:rsid w:val="000B2347"/>
    <w:rsid w:val="000B2B5F"/>
    <w:rsid w:val="000B2CEA"/>
    <w:rsid w:val="000B3121"/>
    <w:rsid w:val="000B38F5"/>
    <w:rsid w:val="000B3FF2"/>
    <w:rsid w:val="000B4730"/>
    <w:rsid w:val="000B487D"/>
    <w:rsid w:val="000B491D"/>
    <w:rsid w:val="000B4A75"/>
    <w:rsid w:val="000B4D4F"/>
    <w:rsid w:val="000B4DB0"/>
    <w:rsid w:val="000B4E6F"/>
    <w:rsid w:val="000B4EDA"/>
    <w:rsid w:val="000B5113"/>
    <w:rsid w:val="000B5943"/>
    <w:rsid w:val="000B5E1F"/>
    <w:rsid w:val="000B610C"/>
    <w:rsid w:val="000B6152"/>
    <w:rsid w:val="000B6451"/>
    <w:rsid w:val="000B6DF4"/>
    <w:rsid w:val="000B7DBB"/>
    <w:rsid w:val="000C00A1"/>
    <w:rsid w:val="000C00C0"/>
    <w:rsid w:val="000C02B3"/>
    <w:rsid w:val="000C0727"/>
    <w:rsid w:val="000C0AE9"/>
    <w:rsid w:val="000C0CB3"/>
    <w:rsid w:val="000C101F"/>
    <w:rsid w:val="000C13EE"/>
    <w:rsid w:val="000C1AC8"/>
    <w:rsid w:val="000C2324"/>
    <w:rsid w:val="000C253C"/>
    <w:rsid w:val="000C276F"/>
    <w:rsid w:val="000C2D09"/>
    <w:rsid w:val="000C2F4B"/>
    <w:rsid w:val="000C32CA"/>
    <w:rsid w:val="000C3A34"/>
    <w:rsid w:val="000C3BFE"/>
    <w:rsid w:val="000C3FF9"/>
    <w:rsid w:val="000C45D6"/>
    <w:rsid w:val="000C471A"/>
    <w:rsid w:val="000C4752"/>
    <w:rsid w:val="000C4932"/>
    <w:rsid w:val="000C4C54"/>
    <w:rsid w:val="000C538C"/>
    <w:rsid w:val="000C5443"/>
    <w:rsid w:val="000C560B"/>
    <w:rsid w:val="000C5C71"/>
    <w:rsid w:val="000C5DFA"/>
    <w:rsid w:val="000C5E39"/>
    <w:rsid w:val="000C6379"/>
    <w:rsid w:val="000C6394"/>
    <w:rsid w:val="000C6605"/>
    <w:rsid w:val="000C682E"/>
    <w:rsid w:val="000C6F3E"/>
    <w:rsid w:val="000C6FC0"/>
    <w:rsid w:val="000C79C2"/>
    <w:rsid w:val="000C7E19"/>
    <w:rsid w:val="000D0016"/>
    <w:rsid w:val="000D04FA"/>
    <w:rsid w:val="000D0D2B"/>
    <w:rsid w:val="000D11CE"/>
    <w:rsid w:val="000D1647"/>
    <w:rsid w:val="000D1BEE"/>
    <w:rsid w:val="000D25E5"/>
    <w:rsid w:val="000D2D69"/>
    <w:rsid w:val="000D32CE"/>
    <w:rsid w:val="000D353E"/>
    <w:rsid w:val="000D367E"/>
    <w:rsid w:val="000D3719"/>
    <w:rsid w:val="000D3759"/>
    <w:rsid w:val="000D3FE2"/>
    <w:rsid w:val="000D40A3"/>
    <w:rsid w:val="000D41A1"/>
    <w:rsid w:val="000D481A"/>
    <w:rsid w:val="000D4EBC"/>
    <w:rsid w:val="000D5176"/>
    <w:rsid w:val="000D541C"/>
    <w:rsid w:val="000D5533"/>
    <w:rsid w:val="000D55F0"/>
    <w:rsid w:val="000D5B5A"/>
    <w:rsid w:val="000D5FDC"/>
    <w:rsid w:val="000D6430"/>
    <w:rsid w:val="000D7197"/>
    <w:rsid w:val="000D71F4"/>
    <w:rsid w:val="000E02A5"/>
    <w:rsid w:val="000E0401"/>
    <w:rsid w:val="000E0497"/>
    <w:rsid w:val="000E0AD9"/>
    <w:rsid w:val="000E0B68"/>
    <w:rsid w:val="000E0FA9"/>
    <w:rsid w:val="000E1315"/>
    <w:rsid w:val="000E13EF"/>
    <w:rsid w:val="000E1591"/>
    <w:rsid w:val="000E186E"/>
    <w:rsid w:val="000E1BA5"/>
    <w:rsid w:val="000E20BA"/>
    <w:rsid w:val="000E2494"/>
    <w:rsid w:val="000E343B"/>
    <w:rsid w:val="000E344A"/>
    <w:rsid w:val="000E3691"/>
    <w:rsid w:val="000E36B3"/>
    <w:rsid w:val="000E3D4A"/>
    <w:rsid w:val="000E40E0"/>
    <w:rsid w:val="000E4401"/>
    <w:rsid w:val="000E45CB"/>
    <w:rsid w:val="000E4A2F"/>
    <w:rsid w:val="000E4ADF"/>
    <w:rsid w:val="000E5118"/>
    <w:rsid w:val="000E513B"/>
    <w:rsid w:val="000E53A1"/>
    <w:rsid w:val="000E5B76"/>
    <w:rsid w:val="000E6440"/>
    <w:rsid w:val="000E6836"/>
    <w:rsid w:val="000E685D"/>
    <w:rsid w:val="000E6C0B"/>
    <w:rsid w:val="000E6D27"/>
    <w:rsid w:val="000E714B"/>
    <w:rsid w:val="000E71C0"/>
    <w:rsid w:val="000E743F"/>
    <w:rsid w:val="000F00C8"/>
    <w:rsid w:val="000F0CF7"/>
    <w:rsid w:val="000F1462"/>
    <w:rsid w:val="000F175A"/>
    <w:rsid w:val="000F1A55"/>
    <w:rsid w:val="000F2E3E"/>
    <w:rsid w:val="000F3197"/>
    <w:rsid w:val="000F3278"/>
    <w:rsid w:val="000F34DF"/>
    <w:rsid w:val="000F35FB"/>
    <w:rsid w:val="000F39C1"/>
    <w:rsid w:val="000F3A15"/>
    <w:rsid w:val="000F3A16"/>
    <w:rsid w:val="000F4146"/>
    <w:rsid w:val="000F42D0"/>
    <w:rsid w:val="000F42E2"/>
    <w:rsid w:val="000F47A0"/>
    <w:rsid w:val="000F4A8A"/>
    <w:rsid w:val="000F4CA2"/>
    <w:rsid w:val="000F4DA2"/>
    <w:rsid w:val="000F5F37"/>
    <w:rsid w:val="000F6031"/>
    <w:rsid w:val="000F6847"/>
    <w:rsid w:val="000F68DF"/>
    <w:rsid w:val="000F6F45"/>
    <w:rsid w:val="000F7094"/>
    <w:rsid w:val="000F7670"/>
    <w:rsid w:val="000F7822"/>
    <w:rsid w:val="000F788C"/>
    <w:rsid w:val="000F79C7"/>
    <w:rsid w:val="0010020F"/>
    <w:rsid w:val="001002C9"/>
    <w:rsid w:val="00100429"/>
    <w:rsid w:val="00100723"/>
    <w:rsid w:val="001008E2"/>
    <w:rsid w:val="00100913"/>
    <w:rsid w:val="00100996"/>
    <w:rsid w:val="001014A7"/>
    <w:rsid w:val="00101660"/>
    <w:rsid w:val="00101905"/>
    <w:rsid w:val="0010198F"/>
    <w:rsid w:val="00101BC6"/>
    <w:rsid w:val="0010230D"/>
    <w:rsid w:val="00102375"/>
    <w:rsid w:val="00102710"/>
    <w:rsid w:val="0010278E"/>
    <w:rsid w:val="001029A1"/>
    <w:rsid w:val="00102B54"/>
    <w:rsid w:val="00102C49"/>
    <w:rsid w:val="00102E7B"/>
    <w:rsid w:val="00102FA3"/>
    <w:rsid w:val="001033EC"/>
    <w:rsid w:val="00103680"/>
    <w:rsid w:val="00103724"/>
    <w:rsid w:val="00103912"/>
    <w:rsid w:val="00103CC8"/>
    <w:rsid w:val="00103CE5"/>
    <w:rsid w:val="00103DE6"/>
    <w:rsid w:val="0010446A"/>
    <w:rsid w:val="00104D57"/>
    <w:rsid w:val="0010513D"/>
    <w:rsid w:val="0010534D"/>
    <w:rsid w:val="00105407"/>
    <w:rsid w:val="0010552F"/>
    <w:rsid w:val="0010573A"/>
    <w:rsid w:val="00105A6D"/>
    <w:rsid w:val="00105F32"/>
    <w:rsid w:val="001069C4"/>
    <w:rsid w:val="00106A9B"/>
    <w:rsid w:val="00106C1E"/>
    <w:rsid w:val="001078EB"/>
    <w:rsid w:val="00107960"/>
    <w:rsid w:val="00107961"/>
    <w:rsid w:val="0010796A"/>
    <w:rsid w:val="001079AA"/>
    <w:rsid w:val="001079E9"/>
    <w:rsid w:val="00107B11"/>
    <w:rsid w:val="00107B18"/>
    <w:rsid w:val="00107D75"/>
    <w:rsid w:val="00110131"/>
    <w:rsid w:val="001108FA"/>
    <w:rsid w:val="001113F4"/>
    <w:rsid w:val="0011162D"/>
    <w:rsid w:val="001121CA"/>
    <w:rsid w:val="00112263"/>
    <w:rsid w:val="00112450"/>
    <w:rsid w:val="001124C3"/>
    <w:rsid w:val="001128F7"/>
    <w:rsid w:val="00112B96"/>
    <w:rsid w:val="00112C6D"/>
    <w:rsid w:val="00112E43"/>
    <w:rsid w:val="00112ED8"/>
    <w:rsid w:val="00113136"/>
    <w:rsid w:val="001131BC"/>
    <w:rsid w:val="00113A07"/>
    <w:rsid w:val="00113E12"/>
    <w:rsid w:val="00113E2E"/>
    <w:rsid w:val="00113F58"/>
    <w:rsid w:val="00113F6C"/>
    <w:rsid w:val="00114551"/>
    <w:rsid w:val="001145D5"/>
    <w:rsid w:val="0011498F"/>
    <w:rsid w:val="00114C3A"/>
    <w:rsid w:val="0011514C"/>
    <w:rsid w:val="00115229"/>
    <w:rsid w:val="0011545C"/>
    <w:rsid w:val="001155A0"/>
    <w:rsid w:val="001156B0"/>
    <w:rsid w:val="00115EA3"/>
    <w:rsid w:val="00116089"/>
    <w:rsid w:val="001161A7"/>
    <w:rsid w:val="00116393"/>
    <w:rsid w:val="00116596"/>
    <w:rsid w:val="001169B4"/>
    <w:rsid w:val="00117793"/>
    <w:rsid w:val="001178FB"/>
    <w:rsid w:val="00120686"/>
    <w:rsid w:val="00120B23"/>
    <w:rsid w:val="001210E8"/>
    <w:rsid w:val="00121B4F"/>
    <w:rsid w:val="00121C47"/>
    <w:rsid w:val="0012229A"/>
    <w:rsid w:val="001224CB"/>
    <w:rsid w:val="00122649"/>
    <w:rsid w:val="00122C75"/>
    <w:rsid w:val="00122D53"/>
    <w:rsid w:val="00122F25"/>
    <w:rsid w:val="00123003"/>
    <w:rsid w:val="001237A6"/>
    <w:rsid w:val="001238CB"/>
    <w:rsid w:val="00123A9D"/>
    <w:rsid w:val="00123B1B"/>
    <w:rsid w:val="00123D8A"/>
    <w:rsid w:val="00124181"/>
    <w:rsid w:val="00124482"/>
    <w:rsid w:val="00124A6D"/>
    <w:rsid w:val="00124B63"/>
    <w:rsid w:val="00124C45"/>
    <w:rsid w:val="00124DB9"/>
    <w:rsid w:val="00125379"/>
    <w:rsid w:val="001254A6"/>
    <w:rsid w:val="001255CC"/>
    <w:rsid w:val="00125F23"/>
    <w:rsid w:val="0012615D"/>
    <w:rsid w:val="0012623D"/>
    <w:rsid w:val="00126E0A"/>
    <w:rsid w:val="00126E0C"/>
    <w:rsid w:val="00126EEB"/>
    <w:rsid w:val="001272DB"/>
    <w:rsid w:val="001273AB"/>
    <w:rsid w:val="00127540"/>
    <w:rsid w:val="00127A4C"/>
    <w:rsid w:val="00127EB4"/>
    <w:rsid w:val="00130273"/>
    <w:rsid w:val="00130392"/>
    <w:rsid w:val="001305BE"/>
    <w:rsid w:val="00130C15"/>
    <w:rsid w:val="001313E0"/>
    <w:rsid w:val="001317B2"/>
    <w:rsid w:val="001317D1"/>
    <w:rsid w:val="00131B06"/>
    <w:rsid w:val="00131DF2"/>
    <w:rsid w:val="00132095"/>
    <w:rsid w:val="00132555"/>
    <w:rsid w:val="001325A3"/>
    <w:rsid w:val="0013277F"/>
    <w:rsid w:val="001329B6"/>
    <w:rsid w:val="00132E02"/>
    <w:rsid w:val="00132EEC"/>
    <w:rsid w:val="00132FE1"/>
    <w:rsid w:val="00133064"/>
    <w:rsid w:val="001330C8"/>
    <w:rsid w:val="001331D7"/>
    <w:rsid w:val="001332FE"/>
    <w:rsid w:val="001333DA"/>
    <w:rsid w:val="0013386A"/>
    <w:rsid w:val="00133A6E"/>
    <w:rsid w:val="00133B04"/>
    <w:rsid w:val="00133BEE"/>
    <w:rsid w:val="001343ED"/>
    <w:rsid w:val="00134834"/>
    <w:rsid w:val="00134AB6"/>
    <w:rsid w:val="00135051"/>
    <w:rsid w:val="00135447"/>
    <w:rsid w:val="00135866"/>
    <w:rsid w:val="00135897"/>
    <w:rsid w:val="00135D2B"/>
    <w:rsid w:val="00136084"/>
    <w:rsid w:val="00136174"/>
    <w:rsid w:val="001365B8"/>
    <w:rsid w:val="00136A87"/>
    <w:rsid w:val="00136E34"/>
    <w:rsid w:val="0013725D"/>
    <w:rsid w:val="0013783A"/>
    <w:rsid w:val="0013785C"/>
    <w:rsid w:val="00137BE9"/>
    <w:rsid w:val="001400CF"/>
    <w:rsid w:val="00140724"/>
    <w:rsid w:val="001409E9"/>
    <w:rsid w:val="001410F8"/>
    <w:rsid w:val="00141C1A"/>
    <w:rsid w:val="001420A9"/>
    <w:rsid w:val="001421B8"/>
    <w:rsid w:val="00142242"/>
    <w:rsid w:val="0014226E"/>
    <w:rsid w:val="001422FB"/>
    <w:rsid w:val="0014270A"/>
    <w:rsid w:val="001428BE"/>
    <w:rsid w:val="00142977"/>
    <w:rsid w:val="00142D75"/>
    <w:rsid w:val="00142F89"/>
    <w:rsid w:val="001436F8"/>
    <w:rsid w:val="00143ABD"/>
    <w:rsid w:val="00143D4D"/>
    <w:rsid w:val="00143DE0"/>
    <w:rsid w:val="0014430D"/>
    <w:rsid w:val="00144358"/>
    <w:rsid w:val="00144B9F"/>
    <w:rsid w:val="00144D7C"/>
    <w:rsid w:val="0014534E"/>
    <w:rsid w:val="00145517"/>
    <w:rsid w:val="001456D7"/>
    <w:rsid w:val="00145A16"/>
    <w:rsid w:val="00145ACB"/>
    <w:rsid w:val="00145D13"/>
    <w:rsid w:val="001463E9"/>
    <w:rsid w:val="001465D1"/>
    <w:rsid w:val="001465DF"/>
    <w:rsid w:val="001466DF"/>
    <w:rsid w:val="00146FB7"/>
    <w:rsid w:val="001470CB"/>
    <w:rsid w:val="0014724F"/>
    <w:rsid w:val="00147406"/>
    <w:rsid w:val="00147646"/>
    <w:rsid w:val="00147E27"/>
    <w:rsid w:val="00150546"/>
    <w:rsid w:val="0015074B"/>
    <w:rsid w:val="00150905"/>
    <w:rsid w:val="00150A7E"/>
    <w:rsid w:val="00150E6E"/>
    <w:rsid w:val="00150ECD"/>
    <w:rsid w:val="00151655"/>
    <w:rsid w:val="0015171D"/>
    <w:rsid w:val="001519F4"/>
    <w:rsid w:val="00152138"/>
    <w:rsid w:val="001526CD"/>
    <w:rsid w:val="00152975"/>
    <w:rsid w:val="00152C24"/>
    <w:rsid w:val="001532C5"/>
    <w:rsid w:val="0015387F"/>
    <w:rsid w:val="00153AC4"/>
    <w:rsid w:val="00153BF8"/>
    <w:rsid w:val="00153C27"/>
    <w:rsid w:val="00154365"/>
    <w:rsid w:val="00154D8E"/>
    <w:rsid w:val="00154E5C"/>
    <w:rsid w:val="00154FC4"/>
    <w:rsid w:val="0015560B"/>
    <w:rsid w:val="001556A4"/>
    <w:rsid w:val="001560B5"/>
    <w:rsid w:val="0015667D"/>
    <w:rsid w:val="00156717"/>
    <w:rsid w:val="0015686D"/>
    <w:rsid w:val="00156BAF"/>
    <w:rsid w:val="00156D56"/>
    <w:rsid w:val="00157A62"/>
    <w:rsid w:val="00157D57"/>
    <w:rsid w:val="0016024C"/>
    <w:rsid w:val="00160FA6"/>
    <w:rsid w:val="0016109F"/>
    <w:rsid w:val="00161837"/>
    <w:rsid w:val="001618C0"/>
    <w:rsid w:val="00161902"/>
    <w:rsid w:val="00161A39"/>
    <w:rsid w:val="00161C29"/>
    <w:rsid w:val="00161D2D"/>
    <w:rsid w:val="00161F42"/>
    <w:rsid w:val="0016202F"/>
    <w:rsid w:val="0016223C"/>
    <w:rsid w:val="001622A7"/>
    <w:rsid w:val="0016242F"/>
    <w:rsid w:val="00162704"/>
    <w:rsid w:val="001627B8"/>
    <w:rsid w:val="00162D42"/>
    <w:rsid w:val="00162DB1"/>
    <w:rsid w:val="001633E0"/>
    <w:rsid w:val="00163420"/>
    <w:rsid w:val="00163C7B"/>
    <w:rsid w:val="00163F37"/>
    <w:rsid w:val="001640F2"/>
    <w:rsid w:val="001646D3"/>
    <w:rsid w:val="001649C8"/>
    <w:rsid w:val="00164B26"/>
    <w:rsid w:val="00164D55"/>
    <w:rsid w:val="00165408"/>
    <w:rsid w:val="001656D1"/>
    <w:rsid w:val="00165DC2"/>
    <w:rsid w:val="00165F10"/>
    <w:rsid w:val="001671FC"/>
    <w:rsid w:val="00167253"/>
    <w:rsid w:val="00170070"/>
    <w:rsid w:val="0017013F"/>
    <w:rsid w:val="001701F8"/>
    <w:rsid w:val="00170316"/>
    <w:rsid w:val="001703EA"/>
    <w:rsid w:val="0017045E"/>
    <w:rsid w:val="001705BE"/>
    <w:rsid w:val="001707E6"/>
    <w:rsid w:val="001708A8"/>
    <w:rsid w:val="00170969"/>
    <w:rsid w:val="00171CE2"/>
    <w:rsid w:val="00172522"/>
    <w:rsid w:val="00172832"/>
    <w:rsid w:val="001728F8"/>
    <w:rsid w:val="00172BF5"/>
    <w:rsid w:val="00172EDB"/>
    <w:rsid w:val="0017324F"/>
    <w:rsid w:val="001732D0"/>
    <w:rsid w:val="00173E14"/>
    <w:rsid w:val="00173F58"/>
    <w:rsid w:val="0017451E"/>
    <w:rsid w:val="001747B5"/>
    <w:rsid w:val="00174916"/>
    <w:rsid w:val="00174BE2"/>
    <w:rsid w:val="00175210"/>
    <w:rsid w:val="0017557F"/>
    <w:rsid w:val="001756C5"/>
    <w:rsid w:val="001756CE"/>
    <w:rsid w:val="001761DE"/>
    <w:rsid w:val="001766AC"/>
    <w:rsid w:val="001767CE"/>
    <w:rsid w:val="001769DD"/>
    <w:rsid w:val="001777F2"/>
    <w:rsid w:val="001778B2"/>
    <w:rsid w:val="0018035A"/>
    <w:rsid w:val="00180569"/>
    <w:rsid w:val="00180614"/>
    <w:rsid w:val="00180B2C"/>
    <w:rsid w:val="00180EE9"/>
    <w:rsid w:val="00181030"/>
    <w:rsid w:val="0018108A"/>
    <w:rsid w:val="0018116E"/>
    <w:rsid w:val="0018252D"/>
    <w:rsid w:val="00182881"/>
    <w:rsid w:val="00182DA4"/>
    <w:rsid w:val="00182FC1"/>
    <w:rsid w:val="0018301A"/>
    <w:rsid w:val="001830CA"/>
    <w:rsid w:val="001835D5"/>
    <w:rsid w:val="0018374F"/>
    <w:rsid w:val="0018375A"/>
    <w:rsid w:val="00183789"/>
    <w:rsid w:val="001837C0"/>
    <w:rsid w:val="001838F0"/>
    <w:rsid w:val="00183A56"/>
    <w:rsid w:val="00183B69"/>
    <w:rsid w:val="00183B8F"/>
    <w:rsid w:val="00183CB3"/>
    <w:rsid w:val="00183EB1"/>
    <w:rsid w:val="00184E1B"/>
    <w:rsid w:val="001854DB"/>
    <w:rsid w:val="00185EAB"/>
    <w:rsid w:val="00186102"/>
    <w:rsid w:val="00186272"/>
    <w:rsid w:val="0018674E"/>
    <w:rsid w:val="001869CE"/>
    <w:rsid w:val="001869FB"/>
    <w:rsid w:val="001871D5"/>
    <w:rsid w:val="001876CC"/>
    <w:rsid w:val="00187E2E"/>
    <w:rsid w:val="0019068A"/>
    <w:rsid w:val="00190879"/>
    <w:rsid w:val="00190D56"/>
    <w:rsid w:val="00190DA7"/>
    <w:rsid w:val="0019115B"/>
    <w:rsid w:val="00191413"/>
    <w:rsid w:val="00191424"/>
    <w:rsid w:val="0019167A"/>
    <w:rsid w:val="00191740"/>
    <w:rsid w:val="00191CDF"/>
    <w:rsid w:val="00191E77"/>
    <w:rsid w:val="00192003"/>
    <w:rsid w:val="0019209F"/>
    <w:rsid w:val="0019214D"/>
    <w:rsid w:val="00192B44"/>
    <w:rsid w:val="00192CDD"/>
    <w:rsid w:val="00192E15"/>
    <w:rsid w:val="00192F19"/>
    <w:rsid w:val="00193187"/>
    <w:rsid w:val="001934C8"/>
    <w:rsid w:val="001934D5"/>
    <w:rsid w:val="00193504"/>
    <w:rsid w:val="0019391D"/>
    <w:rsid w:val="00193CAA"/>
    <w:rsid w:val="00194526"/>
    <w:rsid w:val="0019466F"/>
    <w:rsid w:val="0019470F"/>
    <w:rsid w:val="00194D8C"/>
    <w:rsid w:val="001950C9"/>
    <w:rsid w:val="00195188"/>
    <w:rsid w:val="001953F3"/>
    <w:rsid w:val="0019563A"/>
    <w:rsid w:val="0019581D"/>
    <w:rsid w:val="00195820"/>
    <w:rsid w:val="00195AE0"/>
    <w:rsid w:val="00196724"/>
    <w:rsid w:val="00196740"/>
    <w:rsid w:val="001967E3"/>
    <w:rsid w:val="00196AE9"/>
    <w:rsid w:val="00196D10"/>
    <w:rsid w:val="00196FB2"/>
    <w:rsid w:val="00197A40"/>
    <w:rsid w:val="00197DC5"/>
    <w:rsid w:val="001A00B9"/>
    <w:rsid w:val="001A018A"/>
    <w:rsid w:val="001A028F"/>
    <w:rsid w:val="001A13F8"/>
    <w:rsid w:val="001A170C"/>
    <w:rsid w:val="001A1A52"/>
    <w:rsid w:val="001A1B5B"/>
    <w:rsid w:val="001A1D77"/>
    <w:rsid w:val="001A25A3"/>
    <w:rsid w:val="001A291E"/>
    <w:rsid w:val="001A2939"/>
    <w:rsid w:val="001A2A7C"/>
    <w:rsid w:val="001A2D67"/>
    <w:rsid w:val="001A2E84"/>
    <w:rsid w:val="001A31C0"/>
    <w:rsid w:val="001A3FE2"/>
    <w:rsid w:val="001A4786"/>
    <w:rsid w:val="001A48CB"/>
    <w:rsid w:val="001A502E"/>
    <w:rsid w:val="001A5E69"/>
    <w:rsid w:val="001A60D1"/>
    <w:rsid w:val="001A641C"/>
    <w:rsid w:val="001A66F6"/>
    <w:rsid w:val="001A68F8"/>
    <w:rsid w:val="001A6B31"/>
    <w:rsid w:val="001A6FAC"/>
    <w:rsid w:val="001A74BB"/>
    <w:rsid w:val="001A754A"/>
    <w:rsid w:val="001A7B59"/>
    <w:rsid w:val="001A7BB9"/>
    <w:rsid w:val="001B0127"/>
    <w:rsid w:val="001B064B"/>
    <w:rsid w:val="001B0979"/>
    <w:rsid w:val="001B0C0F"/>
    <w:rsid w:val="001B0CCB"/>
    <w:rsid w:val="001B0FAC"/>
    <w:rsid w:val="001B10FB"/>
    <w:rsid w:val="001B17DA"/>
    <w:rsid w:val="001B1AB4"/>
    <w:rsid w:val="001B1AE3"/>
    <w:rsid w:val="001B1B3A"/>
    <w:rsid w:val="001B1B40"/>
    <w:rsid w:val="001B1B7D"/>
    <w:rsid w:val="001B1E53"/>
    <w:rsid w:val="001B2CBB"/>
    <w:rsid w:val="001B3031"/>
    <w:rsid w:val="001B34C3"/>
    <w:rsid w:val="001B36A1"/>
    <w:rsid w:val="001B3973"/>
    <w:rsid w:val="001B3BD2"/>
    <w:rsid w:val="001B3CE7"/>
    <w:rsid w:val="001B3DA6"/>
    <w:rsid w:val="001B40F2"/>
    <w:rsid w:val="001B4732"/>
    <w:rsid w:val="001B4962"/>
    <w:rsid w:val="001B4B4B"/>
    <w:rsid w:val="001B4D9F"/>
    <w:rsid w:val="001B4E32"/>
    <w:rsid w:val="001B517D"/>
    <w:rsid w:val="001B5610"/>
    <w:rsid w:val="001B56A5"/>
    <w:rsid w:val="001B5A2E"/>
    <w:rsid w:val="001B5A58"/>
    <w:rsid w:val="001B6297"/>
    <w:rsid w:val="001B67F6"/>
    <w:rsid w:val="001B691B"/>
    <w:rsid w:val="001B692E"/>
    <w:rsid w:val="001B6A76"/>
    <w:rsid w:val="001B6A7D"/>
    <w:rsid w:val="001B6E00"/>
    <w:rsid w:val="001B71E1"/>
    <w:rsid w:val="001B729A"/>
    <w:rsid w:val="001B771D"/>
    <w:rsid w:val="001B7B59"/>
    <w:rsid w:val="001C0160"/>
    <w:rsid w:val="001C01B5"/>
    <w:rsid w:val="001C0ADF"/>
    <w:rsid w:val="001C0E0B"/>
    <w:rsid w:val="001C149F"/>
    <w:rsid w:val="001C15F3"/>
    <w:rsid w:val="001C1733"/>
    <w:rsid w:val="001C1859"/>
    <w:rsid w:val="001C28D9"/>
    <w:rsid w:val="001C2983"/>
    <w:rsid w:val="001C41C9"/>
    <w:rsid w:val="001C428B"/>
    <w:rsid w:val="001C477C"/>
    <w:rsid w:val="001C479E"/>
    <w:rsid w:val="001C5838"/>
    <w:rsid w:val="001C58AA"/>
    <w:rsid w:val="001C608D"/>
    <w:rsid w:val="001C66B2"/>
    <w:rsid w:val="001C679E"/>
    <w:rsid w:val="001C68FB"/>
    <w:rsid w:val="001C6E27"/>
    <w:rsid w:val="001C6FEA"/>
    <w:rsid w:val="001C7224"/>
    <w:rsid w:val="001C727E"/>
    <w:rsid w:val="001C76E0"/>
    <w:rsid w:val="001C787B"/>
    <w:rsid w:val="001C788C"/>
    <w:rsid w:val="001D01A7"/>
    <w:rsid w:val="001D0652"/>
    <w:rsid w:val="001D06E2"/>
    <w:rsid w:val="001D0D14"/>
    <w:rsid w:val="001D185E"/>
    <w:rsid w:val="001D1862"/>
    <w:rsid w:val="001D1B0C"/>
    <w:rsid w:val="001D1F77"/>
    <w:rsid w:val="001D2096"/>
    <w:rsid w:val="001D2528"/>
    <w:rsid w:val="001D2B29"/>
    <w:rsid w:val="001D2CAB"/>
    <w:rsid w:val="001D3125"/>
    <w:rsid w:val="001D3359"/>
    <w:rsid w:val="001D4646"/>
    <w:rsid w:val="001D494F"/>
    <w:rsid w:val="001D4BDB"/>
    <w:rsid w:val="001D4C6D"/>
    <w:rsid w:val="001D507B"/>
    <w:rsid w:val="001D5516"/>
    <w:rsid w:val="001D58F4"/>
    <w:rsid w:val="001D59F3"/>
    <w:rsid w:val="001D5AFA"/>
    <w:rsid w:val="001D5FA6"/>
    <w:rsid w:val="001D6114"/>
    <w:rsid w:val="001D65F4"/>
    <w:rsid w:val="001D673D"/>
    <w:rsid w:val="001D68A6"/>
    <w:rsid w:val="001D69B0"/>
    <w:rsid w:val="001D6A62"/>
    <w:rsid w:val="001D6F7A"/>
    <w:rsid w:val="001D7763"/>
    <w:rsid w:val="001D7D8E"/>
    <w:rsid w:val="001E088E"/>
    <w:rsid w:val="001E0D2C"/>
    <w:rsid w:val="001E0E9E"/>
    <w:rsid w:val="001E11CA"/>
    <w:rsid w:val="001E124E"/>
    <w:rsid w:val="001E18B2"/>
    <w:rsid w:val="001E192F"/>
    <w:rsid w:val="001E1AC1"/>
    <w:rsid w:val="001E1D15"/>
    <w:rsid w:val="001E1F02"/>
    <w:rsid w:val="001E1F39"/>
    <w:rsid w:val="001E2064"/>
    <w:rsid w:val="001E20F2"/>
    <w:rsid w:val="001E2304"/>
    <w:rsid w:val="001E23EA"/>
    <w:rsid w:val="001E2B94"/>
    <w:rsid w:val="001E2D89"/>
    <w:rsid w:val="001E3117"/>
    <w:rsid w:val="001E311E"/>
    <w:rsid w:val="001E3130"/>
    <w:rsid w:val="001E3789"/>
    <w:rsid w:val="001E3925"/>
    <w:rsid w:val="001E3DE2"/>
    <w:rsid w:val="001E3E76"/>
    <w:rsid w:val="001E4334"/>
    <w:rsid w:val="001E492F"/>
    <w:rsid w:val="001E593A"/>
    <w:rsid w:val="001E59BF"/>
    <w:rsid w:val="001E5A5A"/>
    <w:rsid w:val="001E5CEE"/>
    <w:rsid w:val="001E674A"/>
    <w:rsid w:val="001E7071"/>
    <w:rsid w:val="001E736A"/>
    <w:rsid w:val="001E741F"/>
    <w:rsid w:val="001E749A"/>
    <w:rsid w:val="001E7958"/>
    <w:rsid w:val="001E7A09"/>
    <w:rsid w:val="001E7EBB"/>
    <w:rsid w:val="001F01A7"/>
    <w:rsid w:val="001F0D45"/>
    <w:rsid w:val="001F11BE"/>
    <w:rsid w:val="001F1292"/>
    <w:rsid w:val="001F1307"/>
    <w:rsid w:val="001F1A9E"/>
    <w:rsid w:val="001F1BB1"/>
    <w:rsid w:val="001F1C4A"/>
    <w:rsid w:val="001F211F"/>
    <w:rsid w:val="001F22D8"/>
    <w:rsid w:val="001F284C"/>
    <w:rsid w:val="001F2A7F"/>
    <w:rsid w:val="001F2C86"/>
    <w:rsid w:val="001F2ED9"/>
    <w:rsid w:val="001F2F54"/>
    <w:rsid w:val="001F3075"/>
    <w:rsid w:val="001F353E"/>
    <w:rsid w:val="001F35A9"/>
    <w:rsid w:val="001F4151"/>
    <w:rsid w:val="001F41FF"/>
    <w:rsid w:val="001F468E"/>
    <w:rsid w:val="001F4A5D"/>
    <w:rsid w:val="001F4CB7"/>
    <w:rsid w:val="001F5112"/>
    <w:rsid w:val="001F5579"/>
    <w:rsid w:val="001F5B37"/>
    <w:rsid w:val="001F5CE6"/>
    <w:rsid w:val="001F5D4E"/>
    <w:rsid w:val="001F61EB"/>
    <w:rsid w:val="001F6282"/>
    <w:rsid w:val="001F62CC"/>
    <w:rsid w:val="001F643B"/>
    <w:rsid w:val="001F6600"/>
    <w:rsid w:val="001F6C4B"/>
    <w:rsid w:val="001F6C94"/>
    <w:rsid w:val="001F774C"/>
    <w:rsid w:val="001F7D09"/>
    <w:rsid w:val="0020052A"/>
    <w:rsid w:val="002005FE"/>
    <w:rsid w:val="00200C7A"/>
    <w:rsid w:val="002011D3"/>
    <w:rsid w:val="0020184F"/>
    <w:rsid w:val="002019FA"/>
    <w:rsid w:val="00201D3C"/>
    <w:rsid w:val="002020A1"/>
    <w:rsid w:val="002021D0"/>
    <w:rsid w:val="00202488"/>
    <w:rsid w:val="00202694"/>
    <w:rsid w:val="00202988"/>
    <w:rsid w:val="00202B0D"/>
    <w:rsid w:val="00202F87"/>
    <w:rsid w:val="00203103"/>
    <w:rsid w:val="00203354"/>
    <w:rsid w:val="002033D5"/>
    <w:rsid w:val="002036C1"/>
    <w:rsid w:val="00203772"/>
    <w:rsid w:val="00203884"/>
    <w:rsid w:val="00203A8F"/>
    <w:rsid w:val="00203B9C"/>
    <w:rsid w:val="00203DB2"/>
    <w:rsid w:val="00203DEE"/>
    <w:rsid w:val="002041A3"/>
    <w:rsid w:val="00204579"/>
    <w:rsid w:val="00204ACD"/>
    <w:rsid w:val="00204D5F"/>
    <w:rsid w:val="0020544E"/>
    <w:rsid w:val="0020548C"/>
    <w:rsid w:val="002054BA"/>
    <w:rsid w:val="00205542"/>
    <w:rsid w:val="00205B98"/>
    <w:rsid w:val="00205C09"/>
    <w:rsid w:val="00205C50"/>
    <w:rsid w:val="00205FE2"/>
    <w:rsid w:val="002060C8"/>
    <w:rsid w:val="00206158"/>
    <w:rsid w:val="00206A45"/>
    <w:rsid w:val="00206B73"/>
    <w:rsid w:val="00207038"/>
    <w:rsid w:val="00207089"/>
    <w:rsid w:val="002070D9"/>
    <w:rsid w:val="002071A8"/>
    <w:rsid w:val="00207962"/>
    <w:rsid w:val="00207D22"/>
    <w:rsid w:val="002101DB"/>
    <w:rsid w:val="002102C6"/>
    <w:rsid w:val="00210A67"/>
    <w:rsid w:val="00211002"/>
    <w:rsid w:val="0021105F"/>
    <w:rsid w:val="00211527"/>
    <w:rsid w:val="00211E00"/>
    <w:rsid w:val="002121AA"/>
    <w:rsid w:val="00212341"/>
    <w:rsid w:val="00212816"/>
    <w:rsid w:val="00212819"/>
    <w:rsid w:val="00212916"/>
    <w:rsid w:val="00213A64"/>
    <w:rsid w:val="00213EBD"/>
    <w:rsid w:val="00213F61"/>
    <w:rsid w:val="002146AA"/>
    <w:rsid w:val="00214A19"/>
    <w:rsid w:val="00214DD8"/>
    <w:rsid w:val="00214F2D"/>
    <w:rsid w:val="002150EC"/>
    <w:rsid w:val="0021515E"/>
    <w:rsid w:val="00215501"/>
    <w:rsid w:val="0021557C"/>
    <w:rsid w:val="00215812"/>
    <w:rsid w:val="002158C0"/>
    <w:rsid w:val="00215910"/>
    <w:rsid w:val="00215AB1"/>
    <w:rsid w:val="00215AD8"/>
    <w:rsid w:val="00216D19"/>
    <w:rsid w:val="00216D69"/>
    <w:rsid w:val="00216DFF"/>
    <w:rsid w:val="00216EAE"/>
    <w:rsid w:val="002172CE"/>
    <w:rsid w:val="00217999"/>
    <w:rsid w:val="00217FA2"/>
    <w:rsid w:val="00217FB4"/>
    <w:rsid w:val="00220A47"/>
    <w:rsid w:val="00220A4C"/>
    <w:rsid w:val="00220E44"/>
    <w:rsid w:val="00220F34"/>
    <w:rsid w:val="002211A5"/>
    <w:rsid w:val="0022129C"/>
    <w:rsid w:val="0022171D"/>
    <w:rsid w:val="00221A28"/>
    <w:rsid w:val="00221F0C"/>
    <w:rsid w:val="00222BF0"/>
    <w:rsid w:val="00223975"/>
    <w:rsid w:val="00223B26"/>
    <w:rsid w:val="00223E06"/>
    <w:rsid w:val="00223FAA"/>
    <w:rsid w:val="00224218"/>
    <w:rsid w:val="002245BE"/>
    <w:rsid w:val="002246E2"/>
    <w:rsid w:val="0022491F"/>
    <w:rsid w:val="002249AB"/>
    <w:rsid w:val="00224B1E"/>
    <w:rsid w:val="00224F9F"/>
    <w:rsid w:val="002254FC"/>
    <w:rsid w:val="0022560F"/>
    <w:rsid w:val="0022586A"/>
    <w:rsid w:val="00225AFE"/>
    <w:rsid w:val="00225CCF"/>
    <w:rsid w:val="00225E04"/>
    <w:rsid w:val="002261A0"/>
    <w:rsid w:val="002264E7"/>
    <w:rsid w:val="00226A93"/>
    <w:rsid w:val="0022706E"/>
    <w:rsid w:val="002274CD"/>
    <w:rsid w:val="00227661"/>
    <w:rsid w:val="002278CC"/>
    <w:rsid w:val="00227E1A"/>
    <w:rsid w:val="00227FF7"/>
    <w:rsid w:val="00230909"/>
    <w:rsid w:val="0023142C"/>
    <w:rsid w:val="00231461"/>
    <w:rsid w:val="00231FBC"/>
    <w:rsid w:val="00232043"/>
    <w:rsid w:val="002321B8"/>
    <w:rsid w:val="002321D1"/>
    <w:rsid w:val="002322A9"/>
    <w:rsid w:val="00232C56"/>
    <w:rsid w:val="00232DC4"/>
    <w:rsid w:val="002331DA"/>
    <w:rsid w:val="002333EE"/>
    <w:rsid w:val="0023359F"/>
    <w:rsid w:val="0023378A"/>
    <w:rsid w:val="00233F30"/>
    <w:rsid w:val="00234541"/>
    <w:rsid w:val="002351B9"/>
    <w:rsid w:val="00235A87"/>
    <w:rsid w:val="002364B5"/>
    <w:rsid w:val="002366B4"/>
    <w:rsid w:val="002377C3"/>
    <w:rsid w:val="00237893"/>
    <w:rsid w:val="00240426"/>
    <w:rsid w:val="00240698"/>
    <w:rsid w:val="00240AC4"/>
    <w:rsid w:val="00241B6E"/>
    <w:rsid w:val="00241E43"/>
    <w:rsid w:val="00241EBA"/>
    <w:rsid w:val="00241EE5"/>
    <w:rsid w:val="00242045"/>
    <w:rsid w:val="00242377"/>
    <w:rsid w:val="0024259E"/>
    <w:rsid w:val="00242616"/>
    <w:rsid w:val="002426E7"/>
    <w:rsid w:val="00242AE0"/>
    <w:rsid w:val="00242E8C"/>
    <w:rsid w:val="0024300F"/>
    <w:rsid w:val="002430B8"/>
    <w:rsid w:val="00243150"/>
    <w:rsid w:val="00243384"/>
    <w:rsid w:val="0024399D"/>
    <w:rsid w:val="00243A48"/>
    <w:rsid w:val="00243CB0"/>
    <w:rsid w:val="00244116"/>
    <w:rsid w:val="00244665"/>
    <w:rsid w:val="0024479D"/>
    <w:rsid w:val="00245ADA"/>
    <w:rsid w:val="00245D4E"/>
    <w:rsid w:val="00246041"/>
    <w:rsid w:val="002463B5"/>
    <w:rsid w:val="002463CC"/>
    <w:rsid w:val="00246689"/>
    <w:rsid w:val="00246697"/>
    <w:rsid w:val="00246BB0"/>
    <w:rsid w:val="0024715F"/>
    <w:rsid w:val="00247186"/>
    <w:rsid w:val="002471F2"/>
    <w:rsid w:val="0024735E"/>
    <w:rsid w:val="00247490"/>
    <w:rsid w:val="0024788E"/>
    <w:rsid w:val="002479C0"/>
    <w:rsid w:val="00247B13"/>
    <w:rsid w:val="00247C0D"/>
    <w:rsid w:val="00247C7F"/>
    <w:rsid w:val="00247CDB"/>
    <w:rsid w:val="002501EC"/>
    <w:rsid w:val="0025082A"/>
    <w:rsid w:val="00250EDA"/>
    <w:rsid w:val="0025100B"/>
    <w:rsid w:val="0025103E"/>
    <w:rsid w:val="002514F4"/>
    <w:rsid w:val="002516FC"/>
    <w:rsid w:val="00251819"/>
    <w:rsid w:val="00251E81"/>
    <w:rsid w:val="00251FC7"/>
    <w:rsid w:val="002524FA"/>
    <w:rsid w:val="002526A5"/>
    <w:rsid w:val="0025284C"/>
    <w:rsid w:val="00252F84"/>
    <w:rsid w:val="002530C7"/>
    <w:rsid w:val="00254C3E"/>
    <w:rsid w:val="00254DF5"/>
    <w:rsid w:val="00254F0F"/>
    <w:rsid w:val="002554E3"/>
    <w:rsid w:val="002557BB"/>
    <w:rsid w:val="00255B97"/>
    <w:rsid w:val="00255DDB"/>
    <w:rsid w:val="00255E01"/>
    <w:rsid w:val="0025621F"/>
    <w:rsid w:val="00256B83"/>
    <w:rsid w:val="00256E10"/>
    <w:rsid w:val="00256F2A"/>
    <w:rsid w:val="0025711B"/>
    <w:rsid w:val="00257C42"/>
    <w:rsid w:val="00257DFD"/>
    <w:rsid w:val="002600EF"/>
    <w:rsid w:val="002605E0"/>
    <w:rsid w:val="00260691"/>
    <w:rsid w:val="002606E0"/>
    <w:rsid w:val="002607FA"/>
    <w:rsid w:val="00260819"/>
    <w:rsid w:val="0026088A"/>
    <w:rsid w:val="0026138D"/>
    <w:rsid w:val="00261696"/>
    <w:rsid w:val="002616D3"/>
    <w:rsid w:val="00261797"/>
    <w:rsid w:val="002621C7"/>
    <w:rsid w:val="002623F3"/>
    <w:rsid w:val="0026297A"/>
    <w:rsid w:val="00262BF0"/>
    <w:rsid w:val="00262CD2"/>
    <w:rsid w:val="00262FF7"/>
    <w:rsid w:val="00263608"/>
    <w:rsid w:val="00263CE3"/>
    <w:rsid w:val="00263D4D"/>
    <w:rsid w:val="00263F43"/>
    <w:rsid w:val="00264457"/>
    <w:rsid w:val="00264833"/>
    <w:rsid w:val="00264AFE"/>
    <w:rsid w:val="00264CEC"/>
    <w:rsid w:val="0026512E"/>
    <w:rsid w:val="002651FC"/>
    <w:rsid w:val="00265514"/>
    <w:rsid w:val="0026559A"/>
    <w:rsid w:val="002658C5"/>
    <w:rsid w:val="0026596D"/>
    <w:rsid w:val="00265A7E"/>
    <w:rsid w:val="0026605D"/>
    <w:rsid w:val="002662B9"/>
    <w:rsid w:val="002662DA"/>
    <w:rsid w:val="00266509"/>
    <w:rsid w:val="002665EF"/>
    <w:rsid w:val="00266DF7"/>
    <w:rsid w:val="00266E44"/>
    <w:rsid w:val="00266F79"/>
    <w:rsid w:val="002670E3"/>
    <w:rsid w:val="00267308"/>
    <w:rsid w:val="0026770F"/>
    <w:rsid w:val="002701A6"/>
    <w:rsid w:val="00270891"/>
    <w:rsid w:val="0027157A"/>
    <w:rsid w:val="00271889"/>
    <w:rsid w:val="002718D2"/>
    <w:rsid w:val="00271B39"/>
    <w:rsid w:val="00271DA4"/>
    <w:rsid w:val="0027222C"/>
    <w:rsid w:val="00272449"/>
    <w:rsid w:val="0027255E"/>
    <w:rsid w:val="0027287A"/>
    <w:rsid w:val="002728A9"/>
    <w:rsid w:val="00272A79"/>
    <w:rsid w:val="00272E30"/>
    <w:rsid w:val="0027320C"/>
    <w:rsid w:val="00273728"/>
    <w:rsid w:val="002737E0"/>
    <w:rsid w:val="0027386D"/>
    <w:rsid w:val="00273A15"/>
    <w:rsid w:val="00273E1F"/>
    <w:rsid w:val="00274401"/>
    <w:rsid w:val="00274A61"/>
    <w:rsid w:val="00274F83"/>
    <w:rsid w:val="0027554F"/>
    <w:rsid w:val="002756AA"/>
    <w:rsid w:val="00275A8F"/>
    <w:rsid w:val="00275E61"/>
    <w:rsid w:val="002763B1"/>
    <w:rsid w:val="00276CDD"/>
    <w:rsid w:val="00276DF6"/>
    <w:rsid w:val="002771FE"/>
    <w:rsid w:val="00277400"/>
    <w:rsid w:val="0027747F"/>
    <w:rsid w:val="002775E2"/>
    <w:rsid w:val="00277863"/>
    <w:rsid w:val="00277CD0"/>
    <w:rsid w:val="00277D09"/>
    <w:rsid w:val="002800B0"/>
    <w:rsid w:val="00280570"/>
    <w:rsid w:val="00281140"/>
    <w:rsid w:val="00281724"/>
    <w:rsid w:val="00281C50"/>
    <w:rsid w:val="002825B4"/>
    <w:rsid w:val="002829EB"/>
    <w:rsid w:val="00282A0B"/>
    <w:rsid w:val="00282CEB"/>
    <w:rsid w:val="00282DB9"/>
    <w:rsid w:val="00282F13"/>
    <w:rsid w:val="00282FAE"/>
    <w:rsid w:val="00283091"/>
    <w:rsid w:val="0028371A"/>
    <w:rsid w:val="0028393C"/>
    <w:rsid w:val="00283B8C"/>
    <w:rsid w:val="00283DA8"/>
    <w:rsid w:val="00283E7B"/>
    <w:rsid w:val="00283EF2"/>
    <w:rsid w:val="002845F3"/>
    <w:rsid w:val="00284DBC"/>
    <w:rsid w:val="00284DEA"/>
    <w:rsid w:val="00284EEA"/>
    <w:rsid w:val="0028542B"/>
    <w:rsid w:val="002854CA"/>
    <w:rsid w:val="002856B3"/>
    <w:rsid w:val="0028597D"/>
    <w:rsid w:val="00285A4C"/>
    <w:rsid w:val="00286113"/>
    <w:rsid w:val="0028643F"/>
    <w:rsid w:val="00286527"/>
    <w:rsid w:val="0028680C"/>
    <w:rsid w:val="00286989"/>
    <w:rsid w:val="0028700D"/>
    <w:rsid w:val="002873DC"/>
    <w:rsid w:val="00287909"/>
    <w:rsid w:val="00287B4E"/>
    <w:rsid w:val="00287E43"/>
    <w:rsid w:val="00290174"/>
    <w:rsid w:val="002901A8"/>
    <w:rsid w:val="00290497"/>
    <w:rsid w:val="002915D8"/>
    <w:rsid w:val="002917AF"/>
    <w:rsid w:val="002918B2"/>
    <w:rsid w:val="00291A22"/>
    <w:rsid w:val="0029221D"/>
    <w:rsid w:val="00292481"/>
    <w:rsid w:val="002924EB"/>
    <w:rsid w:val="00292F81"/>
    <w:rsid w:val="00293103"/>
    <w:rsid w:val="002934E9"/>
    <w:rsid w:val="00293B64"/>
    <w:rsid w:val="00294FFD"/>
    <w:rsid w:val="0029555F"/>
    <w:rsid w:val="00295588"/>
    <w:rsid w:val="00295592"/>
    <w:rsid w:val="00295D82"/>
    <w:rsid w:val="00295E7A"/>
    <w:rsid w:val="00295F49"/>
    <w:rsid w:val="00296266"/>
    <w:rsid w:val="0029630C"/>
    <w:rsid w:val="0029639D"/>
    <w:rsid w:val="00296E29"/>
    <w:rsid w:val="00296F4F"/>
    <w:rsid w:val="00296FBC"/>
    <w:rsid w:val="00296FF6"/>
    <w:rsid w:val="0029762E"/>
    <w:rsid w:val="00297D26"/>
    <w:rsid w:val="002A0118"/>
    <w:rsid w:val="002A01BF"/>
    <w:rsid w:val="002A03AD"/>
    <w:rsid w:val="002A0608"/>
    <w:rsid w:val="002A0B0F"/>
    <w:rsid w:val="002A10AE"/>
    <w:rsid w:val="002A1374"/>
    <w:rsid w:val="002A1683"/>
    <w:rsid w:val="002A1C24"/>
    <w:rsid w:val="002A1C3A"/>
    <w:rsid w:val="002A1E97"/>
    <w:rsid w:val="002A339B"/>
    <w:rsid w:val="002A3478"/>
    <w:rsid w:val="002A3781"/>
    <w:rsid w:val="002A396C"/>
    <w:rsid w:val="002A3AFF"/>
    <w:rsid w:val="002A3B82"/>
    <w:rsid w:val="002A3DBD"/>
    <w:rsid w:val="002A4183"/>
    <w:rsid w:val="002A46DD"/>
    <w:rsid w:val="002A4E08"/>
    <w:rsid w:val="002A4F06"/>
    <w:rsid w:val="002A5899"/>
    <w:rsid w:val="002A6300"/>
    <w:rsid w:val="002A63EC"/>
    <w:rsid w:val="002A6802"/>
    <w:rsid w:val="002A6AA5"/>
    <w:rsid w:val="002A6ADA"/>
    <w:rsid w:val="002A6CB9"/>
    <w:rsid w:val="002A737A"/>
    <w:rsid w:val="002A749E"/>
    <w:rsid w:val="002A7543"/>
    <w:rsid w:val="002A7676"/>
    <w:rsid w:val="002A7BD2"/>
    <w:rsid w:val="002A7DAB"/>
    <w:rsid w:val="002A7FDE"/>
    <w:rsid w:val="002B0121"/>
    <w:rsid w:val="002B0A86"/>
    <w:rsid w:val="002B0DE7"/>
    <w:rsid w:val="002B19E5"/>
    <w:rsid w:val="002B1B51"/>
    <w:rsid w:val="002B26D4"/>
    <w:rsid w:val="002B278D"/>
    <w:rsid w:val="002B28CB"/>
    <w:rsid w:val="002B2A72"/>
    <w:rsid w:val="002B2E14"/>
    <w:rsid w:val="002B2FC2"/>
    <w:rsid w:val="002B3020"/>
    <w:rsid w:val="002B30DD"/>
    <w:rsid w:val="002B3144"/>
    <w:rsid w:val="002B328D"/>
    <w:rsid w:val="002B371C"/>
    <w:rsid w:val="002B377D"/>
    <w:rsid w:val="002B3A68"/>
    <w:rsid w:val="002B3F2D"/>
    <w:rsid w:val="002B4177"/>
    <w:rsid w:val="002B48CD"/>
    <w:rsid w:val="002B49AA"/>
    <w:rsid w:val="002B4C63"/>
    <w:rsid w:val="002B4F1F"/>
    <w:rsid w:val="002B51D0"/>
    <w:rsid w:val="002B57CA"/>
    <w:rsid w:val="002B58A0"/>
    <w:rsid w:val="002B596E"/>
    <w:rsid w:val="002B5DA2"/>
    <w:rsid w:val="002B603B"/>
    <w:rsid w:val="002B612A"/>
    <w:rsid w:val="002B66D7"/>
    <w:rsid w:val="002B6B38"/>
    <w:rsid w:val="002B736A"/>
    <w:rsid w:val="002B7995"/>
    <w:rsid w:val="002B7A3B"/>
    <w:rsid w:val="002B7AEE"/>
    <w:rsid w:val="002C0389"/>
    <w:rsid w:val="002C065F"/>
    <w:rsid w:val="002C06D0"/>
    <w:rsid w:val="002C0AB5"/>
    <w:rsid w:val="002C133D"/>
    <w:rsid w:val="002C1B8A"/>
    <w:rsid w:val="002C2A7A"/>
    <w:rsid w:val="002C2EA6"/>
    <w:rsid w:val="002C2F17"/>
    <w:rsid w:val="002C3086"/>
    <w:rsid w:val="002C33D3"/>
    <w:rsid w:val="002C35D2"/>
    <w:rsid w:val="002C397C"/>
    <w:rsid w:val="002C3F13"/>
    <w:rsid w:val="002C41CD"/>
    <w:rsid w:val="002C41D4"/>
    <w:rsid w:val="002C45D0"/>
    <w:rsid w:val="002C480D"/>
    <w:rsid w:val="002C4B21"/>
    <w:rsid w:val="002C4D41"/>
    <w:rsid w:val="002C53D8"/>
    <w:rsid w:val="002C5761"/>
    <w:rsid w:val="002C6421"/>
    <w:rsid w:val="002C6695"/>
    <w:rsid w:val="002C6FD5"/>
    <w:rsid w:val="002C7298"/>
    <w:rsid w:val="002C7595"/>
    <w:rsid w:val="002C7C28"/>
    <w:rsid w:val="002D00EC"/>
    <w:rsid w:val="002D081E"/>
    <w:rsid w:val="002D0ECB"/>
    <w:rsid w:val="002D1140"/>
    <w:rsid w:val="002D156E"/>
    <w:rsid w:val="002D157B"/>
    <w:rsid w:val="002D1CB5"/>
    <w:rsid w:val="002D261A"/>
    <w:rsid w:val="002D2BFD"/>
    <w:rsid w:val="002D3163"/>
    <w:rsid w:val="002D33A9"/>
    <w:rsid w:val="002D37DC"/>
    <w:rsid w:val="002D39E2"/>
    <w:rsid w:val="002D3D5F"/>
    <w:rsid w:val="002D3F71"/>
    <w:rsid w:val="002D423F"/>
    <w:rsid w:val="002D4310"/>
    <w:rsid w:val="002D4480"/>
    <w:rsid w:val="002D49EB"/>
    <w:rsid w:val="002D4BF3"/>
    <w:rsid w:val="002D5102"/>
    <w:rsid w:val="002D5212"/>
    <w:rsid w:val="002D5375"/>
    <w:rsid w:val="002D5398"/>
    <w:rsid w:val="002D5713"/>
    <w:rsid w:val="002D5CED"/>
    <w:rsid w:val="002D5EEB"/>
    <w:rsid w:val="002D64DC"/>
    <w:rsid w:val="002D68E2"/>
    <w:rsid w:val="002D696B"/>
    <w:rsid w:val="002D6FCE"/>
    <w:rsid w:val="002D7152"/>
    <w:rsid w:val="002D77F8"/>
    <w:rsid w:val="002D791F"/>
    <w:rsid w:val="002D79CC"/>
    <w:rsid w:val="002D7BE3"/>
    <w:rsid w:val="002D7F3C"/>
    <w:rsid w:val="002D7F7A"/>
    <w:rsid w:val="002E0C02"/>
    <w:rsid w:val="002E0D1A"/>
    <w:rsid w:val="002E0D20"/>
    <w:rsid w:val="002E14F3"/>
    <w:rsid w:val="002E15EB"/>
    <w:rsid w:val="002E193C"/>
    <w:rsid w:val="002E1E58"/>
    <w:rsid w:val="002E2111"/>
    <w:rsid w:val="002E220A"/>
    <w:rsid w:val="002E23CA"/>
    <w:rsid w:val="002E23CD"/>
    <w:rsid w:val="002E247C"/>
    <w:rsid w:val="002E2532"/>
    <w:rsid w:val="002E2650"/>
    <w:rsid w:val="002E2681"/>
    <w:rsid w:val="002E26CF"/>
    <w:rsid w:val="002E2B25"/>
    <w:rsid w:val="002E2B8B"/>
    <w:rsid w:val="002E2E02"/>
    <w:rsid w:val="002E311D"/>
    <w:rsid w:val="002E3382"/>
    <w:rsid w:val="002E38CF"/>
    <w:rsid w:val="002E3B7D"/>
    <w:rsid w:val="002E3BD2"/>
    <w:rsid w:val="002E3C58"/>
    <w:rsid w:val="002E41FE"/>
    <w:rsid w:val="002E4459"/>
    <w:rsid w:val="002E4645"/>
    <w:rsid w:val="002E4A93"/>
    <w:rsid w:val="002E4CFE"/>
    <w:rsid w:val="002E5275"/>
    <w:rsid w:val="002E5646"/>
    <w:rsid w:val="002E5862"/>
    <w:rsid w:val="002E59B1"/>
    <w:rsid w:val="002E5B38"/>
    <w:rsid w:val="002E6235"/>
    <w:rsid w:val="002E66AC"/>
    <w:rsid w:val="002E66E4"/>
    <w:rsid w:val="002E7099"/>
    <w:rsid w:val="002E73F7"/>
    <w:rsid w:val="002F0981"/>
    <w:rsid w:val="002F0CD4"/>
    <w:rsid w:val="002F0E25"/>
    <w:rsid w:val="002F13AF"/>
    <w:rsid w:val="002F1A71"/>
    <w:rsid w:val="002F1D03"/>
    <w:rsid w:val="002F29FD"/>
    <w:rsid w:val="002F3365"/>
    <w:rsid w:val="002F33C9"/>
    <w:rsid w:val="002F3B13"/>
    <w:rsid w:val="002F3B94"/>
    <w:rsid w:val="002F46B6"/>
    <w:rsid w:val="002F4B86"/>
    <w:rsid w:val="002F5031"/>
    <w:rsid w:val="002F50C2"/>
    <w:rsid w:val="002F5C6C"/>
    <w:rsid w:val="002F615F"/>
    <w:rsid w:val="002F673C"/>
    <w:rsid w:val="002F6888"/>
    <w:rsid w:val="002F7053"/>
    <w:rsid w:val="002F738E"/>
    <w:rsid w:val="002F74C1"/>
    <w:rsid w:val="002F7BFD"/>
    <w:rsid w:val="002F7E02"/>
    <w:rsid w:val="00300621"/>
    <w:rsid w:val="0030079C"/>
    <w:rsid w:val="00300AB0"/>
    <w:rsid w:val="00300F1D"/>
    <w:rsid w:val="0030136F"/>
    <w:rsid w:val="00301904"/>
    <w:rsid w:val="00301AA1"/>
    <w:rsid w:val="00301EB7"/>
    <w:rsid w:val="003023D8"/>
    <w:rsid w:val="003025B6"/>
    <w:rsid w:val="00302923"/>
    <w:rsid w:val="00302DB5"/>
    <w:rsid w:val="0030343D"/>
    <w:rsid w:val="00303509"/>
    <w:rsid w:val="00303653"/>
    <w:rsid w:val="00303CBB"/>
    <w:rsid w:val="00303FB6"/>
    <w:rsid w:val="0030404E"/>
    <w:rsid w:val="00304418"/>
    <w:rsid w:val="0030498E"/>
    <w:rsid w:val="00304D1A"/>
    <w:rsid w:val="00304DFB"/>
    <w:rsid w:val="00305382"/>
    <w:rsid w:val="0030564E"/>
    <w:rsid w:val="003056C2"/>
    <w:rsid w:val="003058E1"/>
    <w:rsid w:val="003060BC"/>
    <w:rsid w:val="00306139"/>
    <w:rsid w:val="00306346"/>
    <w:rsid w:val="0030661A"/>
    <w:rsid w:val="00306872"/>
    <w:rsid w:val="00306ACD"/>
    <w:rsid w:val="00306D60"/>
    <w:rsid w:val="00306D7E"/>
    <w:rsid w:val="00306EC2"/>
    <w:rsid w:val="00307AF5"/>
    <w:rsid w:val="0031042B"/>
    <w:rsid w:val="00310B3E"/>
    <w:rsid w:val="00310F02"/>
    <w:rsid w:val="00311377"/>
    <w:rsid w:val="00311571"/>
    <w:rsid w:val="003119FF"/>
    <w:rsid w:val="003124D8"/>
    <w:rsid w:val="00312551"/>
    <w:rsid w:val="003125E8"/>
    <w:rsid w:val="003126EE"/>
    <w:rsid w:val="0031281B"/>
    <w:rsid w:val="00312B4C"/>
    <w:rsid w:val="00312C4C"/>
    <w:rsid w:val="00313BDB"/>
    <w:rsid w:val="00313D9C"/>
    <w:rsid w:val="003145EF"/>
    <w:rsid w:val="00314C96"/>
    <w:rsid w:val="00314EE5"/>
    <w:rsid w:val="0031503B"/>
    <w:rsid w:val="003151B7"/>
    <w:rsid w:val="00315255"/>
    <w:rsid w:val="00315358"/>
    <w:rsid w:val="00315508"/>
    <w:rsid w:val="0031573B"/>
    <w:rsid w:val="00315C27"/>
    <w:rsid w:val="00315E21"/>
    <w:rsid w:val="003160DE"/>
    <w:rsid w:val="0031666B"/>
    <w:rsid w:val="00316E6F"/>
    <w:rsid w:val="0031702B"/>
    <w:rsid w:val="00317E6F"/>
    <w:rsid w:val="00317E91"/>
    <w:rsid w:val="003201CA"/>
    <w:rsid w:val="003201FB"/>
    <w:rsid w:val="00320600"/>
    <w:rsid w:val="003211B6"/>
    <w:rsid w:val="00321241"/>
    <w:rsid w:val="003217C2"/>
    <w:rsid w:val="00321CF0"/>
    <w:rsid w:val="00322996"/>
    <w:rsid w:val="00322F87"/>
    <w:rsid w:val="00323547"/>
    <w:rsid w:val="00323B3D"/>
    <w:rsid w:val="00323FC0"/>
    <w:rsid w:val="0032410C"/>
    <w:rsid w:val="003246ED"/>
    <w:rsid w:val="00324877"/>
    <w:rsid w:val="003249F2"/>
    <w:rsid w:val="00324BB6"/>
    <w:rsid w:val="00324C57"/>
    <w:rsid w:val="003252DD"/>
    <w:rsid w:val="00325BB7"/>
    <w:rsid w:val="00325FEF"/>
    <w:rsid w:val="003260E5"/>
    <w:rsid w:val="003264AF"/>
    <w:rsid w:val="003265D9"/>
    <w:rsid w:val="003268A4"/>
    <w:rsid w:val="00326F90"/>
    <w:rsid w:val="00327227"/>
    <w:rsid w:val="00327319"/>
    <w:rsid w:val="00327C91"/>
    <w:rsid w:val="00327DDD"/>
    <w:rsid w:val="00327F7D"/>
    <w:rsid w:val="00330005"/>
    <w:rsid w:val="0033007C"/>
    <w:rsid w:val="003300CF"/>
    <w:rsid w:val="00330164"/>
    <w:rsid w:val="00330A4B"/>
    <w:rsid w:val="003312AF"/>
    <w:rsid w:val="00331BAD"/>
    <w:rsid w:val="00332096"/>
    <w:rsid w:val="003320E0"/>
    <w:rsid w:val="003322D1"/>
    <w:rsid w:val="00332519"/>
    <w:rsid w:val="00332715"/>
    <w:rsid w:val="00332886"/>
    <w:rsid w:val="00332C45"/>
    <w:rsid w:val="00332C8F"/>
    <w:rsid w:val="003330CB"/>
    <w:rsid w:val="003330DC"/>
    <w:rsid w:val="0033329B"/>
    <w:rsid w:val="00333467"/>
    <w:rsid w:val="003336F0"/>
    <w:rsid w:val="003338A0"/>
    <w:rsid w:val="0033449E"/>
    <w:rsid w:val="00334A82"/>
    <w:rsid w:val="00334E0E"/>
    <w:rsid w:val="00334F27"/>
    <w:rsid w:val="00335353"/>
    <w:rsid w:val="003353D4"/>
    <w:rsid w:val="003354D1"/>
    <w:rsid w:val="003355BA"/>
    <w:rsid w:val="00335B65"/>
    <w:rsid w:val="00335D52"/>
    <w:rsid w:val="00335EF8"/>
    <w:rsid w:val="003360F0"/>
    <w:rsid w:val="003361AF"/>
    <w:rsid w:val="003365A5"/>
    <w:rsid w:val="00336B7B"/>
    <w:rsid w:val="003370DA"/>
    <w:rsid w:val="003370F9"/>
    <w:rsid w:val="003375A5"/>
    <w:rsid w:val="00337773"/>
    <w:rsid w:val="00337BC0"/>
    <w:rsid w:val="00337D12"/>
    <w:rsid w:val="00340392"/>
    <w:rsid w:val="003404BD"/>
    <w:rsid w:val="00340738"/>
    <w:rsid w:val="00340A95"/>
    <w:rsid w:val="003414BB"/>
    <w:rsid w:val="00341B23"/>
    <w:rsid w:val="00341DEB"/>
    <w:rsid w:val="00341F45"/>
    <w:rsid w:val="00342005"/>
    <w:rsid w:val="00342343"/>
    <w:rsid w:val="00342F83"/>
    <w:rsid w:val="003436D3"/>
    <w:rsid w:val="0034401E"/>
    <w:rsid w:val="00344500"/>
    <w:rsid w:val="003445E0"/>
    <w:rsid w:val="00344F66"/>
    <w:rsid w:val="0034519D"/>
    <w:rsid w:val="003454E6"/>
    <w:rsid w:val="00345CB1"/>
    <w:rsid w:val="00345E4E"/>
    <w:rsid w:val="00345F2B"/>
    <w:rsid w:val="00346CDD"/>
    <w:rsid w:val="00347098"/>
    <w:rsid w:val="0034710B"/>
    <w:rsid w:val="003473E8"/>
    <w:rsid w:val="003477C4"/>
    <w:rsid w:val="0035009B"/>
    <w:rsid w:val="00350672"/>
    <w:rsid w:val="00350A12"/>
    <w:rsid w:val="00350BBA"/>
    <w:rsid w:val="00350FC0"/>
    <w:rsid w:val="003515E6"/>
    <w:rsid w:val="003516B0"/>
    <w:rsid w:val="00351BE2"/>
    <w:rsid w:val="00351D00"/>
    <w:rsid w:val="00351F55"/>
    <w:rsid w:val="00351F90"/>
    <w:rsid w:val="00351FDB"/>
    <w:rsid w:val="003520E4"/>
    <w:rsid w:val="00352160"/>
    <w:rsid w:val="0035217A"/>
    <w:rsid w:val="00352DDA"/>
    <w:rsid w:val="00352E69"/>
    <w:rsid w:val="00352F13"/>
    <w:rsid w:val="003533E9"/>
    <w:rsid w:val="00353F54"/>
    <w:rsid w:val="00354031"/>
    <w:rsid w:val="003541BD"/>
    <w:rsid w:val="0035433A"/>
    <w:rsid w:val="0035459F"/>
    <w:rsid w:val="0035482C"/>
    <w:rsid w:val="003548F9"/>
    <w:rsid w:val="00354B4E"/>
    <w:rsid w:val="003559B9"/>
    <w:rsid w:val="00355AA2"/>
    <w:rsid w:val="00355DEC"/>
    <w:rsid w:val="00356262"/>
    <w:rsid w:val="0035678E"/>
    <w:rsid w:val="00356F0D"/>
    <w:rsid w:val="00356F2B"/>
    <w:rsid w:val="00356FCB"/>
    <w:rsid w:val="00357A86"/>
    <w:rsid w:val="0036035F"/>
    <w:rsid w:val="003604EE"/>
    <w:rsid w:val="00360A63"/>
    <w:rsid w:val="00360AA0"/>
    <w:rsid w:val="00360FD7"/>
    <w:rsid w:val="003610BD"/>
    <w:rsid w:val="00361528"/>
    <w:rsid w:val="00361D4B"/>
    <w:rsid w:val="00362022"/>
    <w:rsid w:val="00362404"/>
    <w:rsid w:val="003628FC"/>
    <w:rsid w:val="00362AEF"/>
    <w:rsid w:val="00363387"/>
    <w:rsid w:val="00363391"/>
    <w:rsid w:val="003635BA"/>
    <w:rsid w:val="00363605"/>
    <w:rsid w:val="0036377C"/>
    <w:rsid w:val="0036383A"/>
    <w:rsid w:val="00363CAB"/>
    <w:rsid w:val="00364310"/>
    <w:rsid w:val="00364426"/>
    <w:rsid w:val="00364FB3"/>
    <w:rsid w:val="0036517D"/>
    <w:rsid w:val="003654B7"/>
    <w:rsid w:val="00365775"/>
    <w:rsid w:val="00365C73"/>
    <w:rsid w:val="003661D3"/>
    <w:rsid w:val="003666AE"/>
    <w:rsid w:val="00366AEF"/>
    <w:rsid w:val="003671F0"/>
    <w:rsid w:val="003679C3"/>
    <w:rsid w:val="00367DF3"/>
    <w:rsid w:val="00367E7A"/>
    <w:rsid w:val="00367E9D"/>
    <w:rsid w:val="00370350"/>
    <w:rsid w:val="003709C7"/>
    <w:rsid w:val="00370CDB"/>
    <w:rsid w:val="00371DCC"/>
    <w:rsid w:val="00372136"/>
    <w:rsid w:val="00372280"/>
    <w:rsid w:val="00372869"/>
    <w:rsid w:val="00372B97"/>
    <w:rsid w:val="00372D2C"/>
    <w:rsid w:val="00372FDB"/>
    <w:rsid w:val="00373B73"/>
    <w:rsid w:val="00373B8B"/>
    <w:rsid w:val="00373DAC"/>
    <w:rsid w:val="00373F7B"/>
    <w:rsid w:val="003743E9"/>
    <w:rsid w:val="0037470B"/>
    <w:rsid w:val="00375066"/>
    <w:rsid w:val="00375071"/>
    <w:rsid w:val="003750BD"/>
    <w:rsid w:val="003750EA"/>
    <w:rsid w:val="003752A5"/>
    <w:rsid w:val="00375A16"/>
    <w:rsid w:val="00375B22"/>
    <w:rsid w:val="00375C7B"/>
    <w:rsid w:val="00376370"/>
    <w:rsid w:val="003765E8"/>
    <w:rsid w:val="0037689C"/>
    <w:rsid w:val="00376D72"/>
    <w:rsid w:val="00376FF4"/>
    <w:rsid w:val="0037732A"/>
    <w:rsid w:val="00377513"/>
    <w:rsid w:val="00377558"/>
    <w:rsid w:val="00377A61"/>
    <w:rsid w:val="00380356"/>
    <w:rsid w:val="0038042E"/>
    <w:rsid w:val="0038090B"/>
    <w:rsid w:val="0038095F"/>
    <w:rsid w:val="00380A1F"/>
    <w:rsid w:val="0038134D"/>
    <w:rsid w:val="00381676"/>
    <w:rsid w:val="0038168D"/>
    <w:rsid w:val="00381806"/>
    <w:rsid w:val="00382179"/>
    <w:rsid w:val="00382204"/>
    <w:rsid w:val="00382FDB"/>
    <w:rsid w:val="00383544"/>
    <w:rsid w:val="00383A39"/>
    <w:rsid w:val="00383AD2"/>
    <w:rsid w:val="00383B90"/>
    <w:rsid w:val="00384228"/>
    <w:rsid w:val="003845AB"/>
    <w:rsid w:val="003845F3"/>
    <w:rsid w:val="0038484D"/>
    <w:rsid w:val="00385043"/>
    <w:rsid w:val="00385451"/>
    <w:rsid w:val="00385C2D"/>
    <w:rsid w:val="0038693A"/>
    <w:rsid w:val="00386D34"/>
    <w:rsid w:val="00386D87"/>
    <w:rsid w:val="00386FF3"/>
    <w:rsid w:val="0038721E"/>
    <w:rsid w:val="00387458"/>
    <w:rsid w:val="0038746E"/>
    <w:rsid w:val="003875C8"/>
    <w:rsid w:val="00387741"/>
    <w:rsid w:val="00387807"/>
    <w:rsid w:val="00387A0D"/>
    <w:rsid w:val="00387CA0"/>
    <w:rsid w:val="00387E87"/>
    <w:rsid w:val="00387EE8"/>
    <w:rsid w:val="003903C9"/>
    <w:rsid w:val="00390447"/>
    <w:rsid w:val="00390D61"/>
    <w:rsid w:val="00391258"/>
    <w:rsid w:val="003912F5"/>
    <w:rsid w:val="00391371"/>
    <w:rsid w:val="003913B8"/>
    <w:rsid w:val="00391453"/>
    <w:rsid w:val="00391618"/>
    <w:rsid w:val="00391C02"/>
    <w:rsid w:val="00391D98"/>
    <w:rsid w:val="00392493"/>
    <w:rsid w:val="00392734"/>
    <w:rsid w:val="003929E4"/>
    <w:rsid w:val="003929EF"/>
    <w:rsid w:val="00392B46"/>
    <w:rsid w:val="00392BDA"/>
    <w:rsid w:val="003936D3"/>
    <w:rsid w:val="0039374B"/>
    <w:rsid w:val="003938EC"/>
    <w:rsid w:val="00393C0F"/>
    <w:rsid w:val="0039434F"/>
    <w:rsid w:val="003948C0"/>
    <w:rsid w:val="003949E6"/>
    <w:rsid w:val="00394A72"/>
    <w:rsid w:val="0039535B"/>
    <w:rsid w:val="00395997"/>
    <w:rsid w:val="003959CD"/>
    <w:rsid w:val="003960C9"/>
    <w:rsid w:val="003960D9"/>
    <w:rsid w:val="003960F0"/>
    <w:rsid w:val="00396274"/>
    <w:rsid w:val="0039638D"/>
    <w:rsid w:val="003964C8"/>
    <w:rsid w:val="003965A3"/>
    <w:rsid w:val="00396657"/>
    <w:rsid w:val="0039695B"/>
    <w:rsid w:val="00396C2D"/>
    <w:rsid w:val="00396FF4"/>
    <w:rsid w:val="0039700A"/>
    <w:rsid w:val="003973A7"/>
    <w:rsid w:val="00397777"/>
    <w:rsid w:val="00397794"/>
    <w:rsid w:val="0039788E"/>
    <w:rsid w:val="00397E12"/>
    <w:rsid w:val="003A04B5"/>
    <w:rsid w:val="003A0760"/>
    <w:rsid w:val="003A0867"/>
    <w:rsid w:val="003A1083"/>
    <w:rsid w:val="003A170B"/>
    <w:rsid w:val="003A174F"/>
    <w:rsid w:val="003A1EA8"/>
    <w:rsid w:val="003A1FB0"/>
    <w:rsid w:val="003A225F"/>
    <w:rsid w:val="003A24EE"/>
    <w:rsid w:val="003A2787"/>
    <w:rsid w:val="003A2C48"/>
    <w:rsid w:val="003A36B4"/>
    <w:rsid w:val="003A399F"/>
    <w:rsid w:val="003A3C82"/>
    <w:rsid w:val="003A3D6A"/>
    <w:rsid w:val="003A4425"/>
    <w:rsid w:val="003A464A"/>
    <w:rsid w:val="003A51BA"/>
    <w:rsid w:val="003A5468"/>
    <w:rsid w:val="003A5732"/>
    <w:rsid w:val="003A5BDB"/>
    <w:rsid w:val="003A5E16"/>
    <w:rsid w:val="003A642C"/>
    <w:rsid w:val="003A68C9"/>
    <w:rsid w:val="003A6903"/>
    <w:rsid w:val="003A6DFC"/>
    <w:rsid w:val="003A77C7"/>
    <w:rsid w:val="003A7AB8"/>
    <w:rsid w:val="003A7EB0"/>
    <w:rsid w:val="003B046C"/>
    <w:rsid w:val="003B0E7D"/>
    <w:rsid w:val="003B0F38"/>
    <w:rsid w:val="003B0FE5"/>
    <w:rsid w:val="003B1390"/>
    <w:rsid w:val="003B13F7"/>
    <w:rsid w:val="003B142E"/>
    <w:rsid w:val="003B1E2F"/>
    <w:rsid w:val="003B2318"/>
    <w:rsid w:val="003B28FB"/>
    <w:rsid w:val="003B2A0C"/>
    <w:rsid w:val="003B2FD1"/>
    <w:rsid w:val="003B3412"/>
    <w:rsid w:val="003B374F"/>
    <w:rsid w:val="003B378F"/>
    <w:rsid w:val="003B4018"/>
    <w:rsid w:val="003B40E1"/>
    <w:rsid w:val="003B42D6"/>
    <w:rsid w:val="003B482D"/>
    <w:rsid w:val="003B4880"/>
    <w:rsid w:val="003B498A"/>
    <w:rsid w:val="003B4D5B"/>
    <w:rsid w:val="003B4F44"/>
    <w:rsid w:val="003B4FD2"/>
    <w:rsid w:val="003B536C"/>
    <w:rsid w:val="003B56F3"/>
    <w:rsid w:val="003B58C2"/>
    <w:rsid w:val="003B5D18"/>
    <w:rsid w:val="003B6534"/>
    <w:rsid w:val="003B6706"/>
    <w:rsid w:val="003B6776"/>
    <w:rsid w:val="003B702F"/>
    <w:rsid w:val="003B7276"/>
    <w:rsid w:val="003C0273"/>
    <w:rsid w:val="003C02F5"/>
    <w:rsid w:val="003C0F21"/>
    <w:rsid w:val="003C19A9"/>
    <w:rsid w:val="003C1AD0"/>
    <w:rsid w:val="003C1B8E"/>
    <w:rsid w:val="003C2351"/>
    <w:rsid w:val="003C2553"/>
    <w:rsid w:val="003C25A5"/>
    <w:rsid w:val="003C261D"/>
    <w:rsid w:val="003C276A"/>
    <w:rsid w:val="003C2955"/>
    <w:rsid w:val="003C2A14"/>
    <w:rsid w:val="003C2F4B"/>
    <w:rsid w:val="003C3227"/>
    <w:rsid w:val="003C3688"/>
    <w:rsid w:val="003C3CB0"/>
    <w:rsid w:val="003C3D76"/>
    <w:rsid w:val="003C3E43"/>
    <w:rsid w:val="003C5383"/>
    <w:rsid w:val="003C54DB"/>
    <w:rsid w:val="003C5654"/>
    <w:rsid w:val="003C574A"/>
    <w:rsid w:val="003C598B"/>
    <w:rsid w:val="003C5C6E"/>
    <w:rsid w:val="003C5E3C"/>
    <w:rsid w:val="003C5FAF"/>
    <w:rsid w:val="003C612E"/>
    <w:rsid w:val="003C62B6"/>
    <w:rsid w:val="003C6F7E"/>
    <w:rsid w:val="003C72A4"/>
    <w:rsid w:val="003C769A"/>
    <w:rsid w:val="003C7B60"/>
    <w:rsid w:val="003C7E15"/>
    <w:rsid w:val="003C7E2A"/>
    <w:rsid w:val="003D0A93"/>
    <w:rsid w:val="003D0AB3"/>
    <w:rsid w:val="003D0B0F"/>
    <w:rsid w:val="003D0E00"/>
    <w:rsid w:val="003D177F"/>
    <w:rsid w:val="003D17AE"/>
    <w:rsid w:val="003D2A06"/>
    <w:rsid w:val="003D2B6D"/>
    <w:rsid w:val="003D3142"/>
    <w:rsid w:val="003D353B"/>
    <w:rsid w:val="003D362B"/>
    <w:rsid w:val="003D3640"/>
    <w:rsid w:val="003D3E93"/>
    <w:rsid w:val="003D4111"/>
    <w:rsid w:val="003D4AF6"/>
    <w:rsid w:val="003D4B26"/>
    <w:rsid w:val="003D4F94"/>
    <w:rsid w:val="003D582F"/>
    <w:rsid w:val="003D5C49"/>
    <w:rsid w:val="003D5DF3"/>
    <w:rsid w:val="003D5E6E"/>
    <w:rsid w:val="003D66AD"/>
    <w:rsid w:val="003D66BE"/>
    <w:rsid w:val="003D6B44"/>
    <w:rsid w:val="003D7162"/>
    <w:rsid w:val="003D7176"/>
    <w:rsid w:val="003D76E6"/>
    <w:rsid w:val="003D792D"/>
    <w:rsid w:val="003D797D"/>
    <w:rsid w:val="003D7D1C"/>
    <w:rsid w:val="003D7F95"/>
    <w:rsid w:val="003E026E"/>
    <w:rsid w:val="003E0940"/>
    <w:rsid w:val="003E0AC1"/>
    <w:rsid w:val="003E12ED"/>
    <w:rsid w:val="003E1895"/>
    <w:rsid w:val="003E1DA9"/>
    <w:rsid w:val="003E253F"/>
    <w:rsid w:val="003E2E5B"/>
    <w:rsid w:val="003E2F13"/>
    <w:rsid w:val="003E320C"/>
    <w:rsid w:val="003E3B53"/>
    <w:rsid w:val="003E3DC9"/>
    <w:rsid w:val="003E3E51"/>
    <w:rsid w:val="003E3FBE"/>
    <w:rsid w:val="003E4359"/>
    <w:rsid w:val="003E457E"/>
    <w:rsid w:val="003E4AE2"/>
    <w:rsid w:val="003E5072"/>
    <w:rsid w:val="003E54D0"/>
    <w:rsid w:val="003E550F"/>
    <w:rsid w:val="003E5797"/>
    <w:rsid w:val="003E57D9"/>
    <w:rsid w:val="003E5BCD"/>
    <w:rsid w:val="003E5C8F"/>
    <w:rsid w:val="003E5DB3"/>
    <w:rsid w:val="003E5EAD"/>
    <w:rsid w:val="003E6893"/>
    <w:rsid w:val="003E75FF"/>
    <w:rsid w:val="003F025E"/>
    <w:rsid w:val="003F05EB"/>
    <w:rsid w:val="003F0815"/>
    <w:rsid w:val="003F0B72"/>
    <w:rsid w:val="003F0BC5"/>
    <w:rsid w:val="003F10D6"/>
    <w:rsid w:val="003F128D"/>
    <w:rsid w:val="003F1FD5"/>
    <w:rsid w:val="003F2D58"/>
    <w:rsid w:val="003F2F01"/>
    <w:rsid w:val="003F339D"/>
    <w:rsid w:val="003F364D"/>
    <w:rsid w:val="003F3ABE"/>
    <w:rsid w:val="003F44FC"/>
    <w:rsid w:val="003F45F8"/>
    <w:rsid w:val="003F48DE"/>
    <w:rsid w:val="003F4CD3"/>
    <w:rsid w:val="003F512A"/>
    <w:rsid w:val="003F5267"/>
    <w:rsid w:val="003F5634"/>
    <w:rsid w:val="003F56DD"/>
    <w:rsid w:val="003F5BFB"/>
    <w:rsid w:val="003F5F94"/>
    <w:rsid w:val="003F5FA5"/>
    <w:rsid w:val="003F65DE"/>
    <w:rsid w:val="003F661A"/>
    <w:rsid w:val="003F6CCF"/>
    <w:rsid w:val="003F740F"/>
    <w:rsid w:val="003F769E"/>
    <w:rsid w:val="003F7CCA"/>
    <w:rsid w:val="003FA371"/>
    <w:rsid w:val="004002CB"/>
    <w:rsid w:val="004004E4"/>
    <w:rsid w:val="0040064B"/>
    <w:rsid w:val="00400A67"/>
    <w:rsid w:val="00400AAD"/>
    <w:rsid w:val="00400E50"/>
    <w:rsid w:val="004014C4"/>
    <w:rsid w:val="00401592"/>
    <w:rsid w:val="0040169E"/>
    <w:rsid w:val="00401873"/>
    <w:rsid w:val="00401BFF"/>
    <w:rsid w:val="00401F12"/>
    <w:rsid w:val="00402176"/>
    <w:rsid w:val="004022B3"/>
    <w:rsid w:val="00402A5D"/>
    <w:rsid w:val="00403146"/>
    <w:rsid w:val="004032F6"/>
    <w:rsid w:val="00403984"/>
    <w:rsid w:val="00404490"/>
    <w:rsid w:val="0040467C"/>
    <w:rsid w:val="0040492A"/>
    <w:rsid w:val="00404951"/>
    <w:rsid w:val="00404D72"/>
    <w:rsid w:val="004057D1"/>
    <w:rsid w:val="00405954"/>
    <w:rsid w:val="00406217"/>
    <w:rsid w:val="004062B3"/>
    <w:rsid w:val="004065BF"/>
    <w:rsid w:val="004069E7"/>
    <w:rsid w:val="00406B92"/>
    <w:rsid w:val="00406BF1"/>
    <w:rsid w:val="00406F6C"/>
    <w:rsid w:val="0040732A"/>
    <w:rsid w:val="00407379"/>
    <w:rsid w:val="00407614"/>
    <w:rsid w:val="00407E49"/>
    <w:rsid w:val="0041015F"/>
    <w:rsid w:val="004101E7"/>
    <w:rsid w:val="00410744"/>
    <w:rsid w:val="00410955"/>
    <w:rsid w:val="00410DFC"/>
    <w:rsid w:val="004111BC"/>
    <w:rsid w:val="004117FA"/>
    <w:rsid w:val="00411CD1"/>
    <w:rsid w:val="00412339"/>
    <w:rsid w:val="00412506"/>
    <w:rsid w:val="004125BB"/>
    <w:rsid w:val="004127C9"/>
    <w:rsid w:val="00412AB6"/>
    <w:rsid w:val="00412B08"/>
    <w:rsid w:val="00412BCE"/>
    <w:rsid w:val="0041306A"/>
    <w:rsid w:val="00413362"/>
    <w:rsid w:val="00413389"/>
    <w:rsid w:val="004137B0"/>
    <w:rsid w:val="004139C7"/>
    <w:rsid w:val="00413B23"/>
    <w:rsid w:val="00413C73"/>
    <w:rsid w:val="00414544"/>
    <w:rsid w:val="00414C40"/>
    <w:rsid w:val="00414E1B"/>
    <w:rsid w:val="00415180"/>
    <w:rsid w:val="004152B0"/>
    <w:rsid w:val="00415370"/>
    <w:rsid w:val="00415C18"/>
    <w:rsid w:val="00415C5B"/>
    <w:rsid w:val="00415F0A"/>
    <w:rsid w:val="00416077"/>
    <w:rsid w:val="004162BA"/>
    <w:rsid w:val="00416366"/>
    <w:rsid w:val="00416827"/>
    <w:rsid w:val="00416A94"/>
    <w:rsid w:val="00416DB0"/>
    <w:rsid w:val="0041724F"/>
    <w:rsid w:val="00417C34"/>
    <w:rsid w:val="00420249"/>
    <w:rsid w:val="004204A9"/>
    <w:rsid w:val="00421422"/>
    <w:rsid w:val="00421BA8"/>
    <w:rsid w:val="00421C2E"/>
    <w:rsid w:val="00422292"/>
    <w:rsid w:val="0042235C"/>
    <w:rsid w:val="004223D8"/>
    <w:rsid w:val="004226A6"/>
    <w:rsid w:val="00422A33"/>
    <w:rsid w:val="00422D81"/>
    <w:rsid w:val="004232A8"/>
    <w:rsid w:val="004233AC"/>
    <w:rsid w:val="0042381A"/>
    <w:rsid w:val="00423C7D"/>
    <w:rsid w:val="004242EB"/>
    <w:rsid w:val="0042492C"/>
    <w:rsid w:val="00424DFA"/>
    <w:rsid w:val="00425075"/>
    <w:rsid w:val="0042515B"/>
    <w:rsid w:val="00425537"/>
    <w:rsid w:val="00425BAB"/>
    <w:rsid w:val="00425EEA"/>
    <w:rsid w:val="00425F73"/>
    <w:rsid w:val="00426372"/>
    <w:rsid w:val="00426C51"/>
    <w:rsid w:val="00426E1D"/>
    <w:rsid w:val="00426F30"/>
    <w:rsid w:val="004275CC"/>
    <w:rsid w:val="0042781F"/>
    <w:rsid w:val="00427AF9"/>
    <w:rsid w:val="00427DE7"/>
    <w:rsid w:val="00427FF2"/>
    <w:rsid w:val="0043088B"/>
    <w:rsid w:val="0043089D"/>
    <w:rsid w:val="00430952"/>
    <w:rsid w:val="00430F05"/>
    <w:rsid w:val="0043113F"/>
    <w:rsid w:val="004314BC"/>
    <w:rsid w:val="004315E9"/>
    <w:rsid w:val="00431AFD"/>
    <w:rsid w:val="00431F18"/>
    <w:rsid w:val="0043239C"/>
    <w:rsid w:val="004323C9"/>
    <w:rsid w:val="004324BF"/>
    <w:rsid w:val="00432607"/>
    <w:rsid w:val="00432E74"/>
    <w:rsid w:val="0043333C"/>
    <w:rsid w:val="004333E7"/>
    <w:rsid w:val="0043348D"/>
    <w:rsid w:val="00433678"/>
    <w:rsid w:val="00433D35"/>
    <w:rsid w:val="00434063"/>
    <w:rsid w:val="00434308"/>
    <w:rsid w:val="0043451A"/>
    <w:rsid w:val="00434849"/>
    <w:rsid w:val="00434A7B"/>
    <w:rsid w:val="00434F08"/>
    <w:rsid w:val="00435100"/>
    <w:rsid w:val="00435219"/>
    <w:rsid w:val="00435575"/>
    <w:rsid w:val="00435B7D"/>
    <w:rsid w:val="00435E3A"/>
    <w:rsid w:val="00435F94"/>
    <w:rsid w:val="0043602C"/>
    <w:rsid w:val="00436440"/>
    <w:rsid w:val="004365B8"/>
    <w:rsid w:val="004366CB"/>
    <w:rsid w:val="00436E6B"/>
    <w:rsid w:val="00436F48"/>
    <w:rsid w:val="004374E2"/>
    <w:rsid w:val="004375A0"/>
    <w:rsid w:val="0043771E"/>
    <w:rsid w:val="0043780B"/>
    <w:rsid w:val="004379FE"/>
    <w:rsid w:val="00437AB6"/>
    <w:rsid w:val="00437BCC"/>
    <w:rsid w:val="00437BEA"/>
    <w:rsid w:val="00437FCE"/>
    <w:rsid w:val="00440351"/>
    <w:rsid w:val="004407BB"/>
    <w:rsid w:val="00441087"/>
    <w:rsid w:val="004412A3"/>
    <w:rsid w:val="00441306"/>
    <w:rsid w:val="00441329"/>
    <w:rsid w:val="004413EC"/>
    <w:rsid w:val="004414E0"/>
    <w:rsid w:val="0044179B"/>
    <w:rsid w:val="004419F1"/>
    <w:rsid w:val="00441DC8"/>
    <w:rsid w:val="00441E58"/>
    <w:rsid w:val="0044201E"/>
    <w:rsid w:val="00442082"/>
    <w:rsid w:val="00442922"/>
    <w:rsid w:val="00442A00"/>
    <w:rsid w:val="0044317F"/>
    <w:rsid w:val="00443435"/>
    <w:rsid w:val="004434FB"/>
    <w:rsid w:val="00443775"/>
    <w:rsid w:val="00443A20"/>
    <w:rsid w:val="00443FB1"/>
    <w:rsid w:val="00444156"/>
    <w:rsid w:val="00444278"/>
    <w:rsid w:val="00444834"/>
    <w:rsid w:val="00444915"/>
    <w:rsid w:val="00444DE0"/>
    <w:rsid w:val="00444E37"/>
    <w:rsid w:val="00444F90"/>
    <w:rsid w:val="00445A64"/>
    <w:rsid w:val="00445BA7"/>
    <w:rsid w:val="004464F9"/>
    <w:rsid w:val="00446666"/>
    <w:rsid w:val="00446BA6"/>
    <w:rsid w:val="00447161"/>
    <w:rsid w:val="0044752D"/>
    <w:rsid w:val="00447576"/>
    <w:rsid w:val="00447D4A"/>
    <w:rsid w:val="00447EC2"/>
    <w:rsid w:val="00447F81"/>
    <w:rsid w:val="0045011D"/>
    <w:rsid w:val="004504A9"/>
    <w:rsid w:val="004508CB"/>
    <w:rsid w:val="00450B42"/>
    <w:rsid w:val="00450CDE"/>
    <w:rsid w:val="00450DE7"/>
    <w:rsid w:val="004512A9"/>
    <w:rsid w:val="004513AF"/>
    <w:rsid w:val="0045181C"/>
    <w:rsid w:val="00451DFA"/>
    <w:rsid w:val="004521E0"/>
    <w:rsid w:val="00452376"/>
    <w:rsid w:val="004523DF"/>
    <w:rsid w:val="004526A7"/>
    <w:rsid w:val="0045302A"/>
    <w:rsid w:val="00453AF4"/>
    <w:rsid w:val="00453EBD"/>
    <w:rsid w:val="004540C9"/>
    <w:rsid w:val="00454201"/>
    <w:rsid w:val="00454648"/>
    <w:rsid w:val="00455B72"/>
    <w:rsid w:val="00455F76"/>
    <w:rsid w:val="00456192"/>
    <w:rsid w:val="0045620C"/>
    <w:rsid w:val="004562F7"/>
    <w:rsid w:val="00456B17"/>
    <w:rsid w:val="00456BEC"/>
    <w:rsid w:val="00456C35"/>
    <w:rsid w:val="00460537"/>
    <w:rsid w:val="00460836"/>
    <w:rsid w:val="0046085D"/>
    <w:rsid w:val="00460C37"/>
    <w:rsid w:val="0046121A"/>
    <w:rsid w:val="004613C0"/>
    <w:rsid w:val="0046148D"/>
    <w:rsid w:val="0046182E"/>
    <w:rsid w:val="00461A67"/>
    <w:rsid w:val="00462EB4"/>
    <w:rsid w:val="00462FA8"/>
    <w:rsid w:val="0046309E"/>
    <w:rsid w:val="0046350F"/>
    <w:rsid w:val="00463AAF"/>
    <w:rsid w:val="0046478C"/>
    <w:rsid w:val="00464848"/>
    <w:rsid w:val="004648C5"/>
    <w:rsid w:val="00464CE0"/>
    <w:rsid w:val="00464D02"/>
    <w:rsid w:val="00464D56"/>
    <w:rsid w:val="00464DC9"/>
    <w:rsid w:val="0046518E"/>
    <w:rsid w:val="0046525C"/>
    <w:rsid w:val="004655E5"/>
    <w:rsid w:val="0046565D"/>
    <w:rsid w:val="004657C3"/>
    <w:rsid w:val="00465956"/>
    <w:rsid w:val="00465958"/>
    <w:rsid w:val="00465CC2"/>
    <w:rsid w:val="00465D2F"/>
    <w:rsid w:val="00465D7B"/>
    <w:rsid w:val="00465E06"/>
    <w:rsid w:val="00465E16"/>
    <w:rsid w:val="00465FE1"/>
    <w:rsid w:val="00466380"/>
    <w:rsid w:val="0046651D"/>
    <w:rsid w:val="00466A37"/>
    <w:rsid w:val="0046709B"/>
    <w:rsid w:val="00467105"/>
    <w:rsid w:val="00467262"/>
    <w:rsid w:val="00467502"/>
    <w:rsid w:val="0046787F"/>
    <w:rsid w:val="00467AB0"/>
    <w:rsid w:val="00467EC5"/>
    <w:rsid w:val="004702B5"/>
    <w:rsid w:val="0047040E"/>
    <w:rsid w:val="0047068C"/>
    <w:rsid w:val="004706BB"/>
    <w:rsid w:val="00470730"/>
    <w:rsid w:val="004707A1"/>
    <w:rsid w:val="00470D17"/>
    <w:rsid w:val="00471202"/>
    <w:rsid w:val="004714BC"/>
    <w:rsid w:val="0047153C"/>
    <w:rsid w:val="00471B7A"/>
    <w:rsid w:val="004721F2"/>
    <w:rsid w:val="0047223B"/>
    <w:rsid w:val="004726EC"/>
    <w:rsid w:val="00472820"/>
    <w:rsid w:val="00472932"/>
    <w:rsid w:val="004737AA"/>
    <w:rsid w:val="00473856"/>
    <w:rsid w:val="00473F67"/>
    <w:rsid w:val="00474817"/>
    <w:rsid w:val="00474CD6"/>
    <w:rsid w:val="00474FA4"/>
    <w:rsid w:val="00475B0D"/>
    <w:rsid w:val="00475C8E"/>
    <w:rsid w:val="00475FCD"/>
    <w:rsid w:val="0047684F"/>
    <w:rsid w:val="004768AA"/>
    <w:rsid w:val="00476CB7"/>
    <w:rsid w:val="00476F25"/>
    <w:rsid w:val="00477118"/>
    <w:rsid w:val="00477469"/>
    <w:rsid w:val="00477E4F"/>
    <w:rsid w:val="00477F63"/>
    <w:rsid w:val="00480324"/>
    <w:rsid w:val="00480461"/>
    <w:rsid w:val="00480513"/>
    <w:rsid w:val="0048057E"/>
    <w:rsid w:val="004810D5"/>
    <w:rsid w:val="004816F9"/>
    <w:rsid w:val="00481722"/>
    <w:rsid w:val="004818B3"/>
    <w:rsid w:val="004818ED"/>
    <w:rsid w:val="00481F1E"/>
    <w:rsid w:val="00482400"/>
    <w:rsid w:val="00482637"/>
    <w:rsid w:val="00482859"/>
    <w:rsid w:val="004829A3"/>
    <w:rsid w:val="00482DC6"/>
    <w:rsid w:val="00482ED0"/>
    <w:rsid w:val="004830B4"/>
    <w:rsid w:val="00483106"/>
    <w:rsid w:val="0048362E"/>
    <w:rsid w:val="004836E8"/>
    <w:rsid w:val="00483958"/>
    <w:rsid w:val="004839CB"/>
    <w:rsid w:val="00484172"/>
    <w:rsid w:val="004842FC"/>
    <w:rsid w:val="004849F2"/>
    <w:rsid w:val="00484ACC"/>
    <w:rsid w:val="00484D27"/>
    <w:rsid w:val="004851A8"/>
    <w:rsid w:val="004854E4"/>
    <w:rsid w:val="0048559D"/>
    <w:rsid w:val="00485AD8"/>
    <w:rsid w:val="00485D1E"/>
    <w:rsid w:val="00486564"/>
    <w:rsid w:val="0048691B"/>
    <w:rsid w:val="004870AD"/>
    <w:rsid w:val="00487412"/>
    <w:rsid w:val="00487451"/>
    <w:rsid w:val="0048771D"/>
    <w:rsid w:val="00487CD5"/>
    <w:rsid w:val="00487D66"/>
    <w:rsid w:val="00490439"/>
    <w:rsid w:val="00490664"/>
    <w:rsid w:val="00490B31"/>
    <w:rsid w:val="00490E8E"/>
    <w:rsid w:val="004913EC"/>
    <w:rsid w:val="00491548"/>
    <w:rsid w:val="00491802"/>
    <w:rsid w:val="00491D76"/>
    <w:rsid w:val="004923DA"/>
    <w:rsid w:val="004923FB"/>
    <w:rsid w:val="0049250C"/>
    <w:rsid w:val="00493522"/>
    <w:rsid w:val="004935B7"/>
    <w:rsid w:val="00493DAC"/>
    <w:rsid w:val="00494182"/>
    <w:rsid w:val="004949D3"/>
    <w:rsid w:val="004950E6"/>
    <w:rsid w:val="00495618"/>
    <w:rsid w:val="004958E1"/>
    <w:rsid w:val="00495B41"/>
    <w:rsid w:val="004964D7"/>
    <w:rsid w:val="0049689C"/>
    <w:rsid w:val="00496F50"/>
    <w:rsid w:val="0049767D"/>
    <w:rsid w:val="0049773E"/>
    <w:rsid w:val="00497979"/>
    <w:rsid w:val="00497C15"/>
    <w:rsid w:val="00497F32"/>
    <w:rsid w:val="004A04DB"/>
    <w:rsid w:val="004A05F1"/>
    <w:rsid w:val="004A071B"/>
    <w:rsid w:val="004A0A4B"/>
    <w:rsid w:val="004A0F75"/>
    <w:rsid w:val="004A12F9"/>
    <w:rsid w:val="004A17B4"/>
    <w:rsid w:val="004A1981"/>
    <w:rsid w:val="004A2204"/>
    <w:rsid w:val="004A24FB"/>
    <w:rsid w:val="004A2647"/>
    <w:rsid w:val="004A2F4F"/>
    <w:rsid w:val="004A3497"/>
    <w:rsid w:val="004A34E6"/>
    <w:rsid w:val="004A3E43"/>
    <w:rsid w:val="004A3F03"/>
    <w:rsid w:val="004A4049"/>
    <w:rsid w:val="004A4260"/>
    <w:rsid w:val="004A48A8"/>
    <w:rsid w:val="004A48E9"/>
    <w:rsid w:val="004A4FFD"/>
    <w:rsid w:val="004A5049"/>
    <w:rsid w:val="004A5F36"/>
    <w:rsid w:val="004A612C"/>
    <w:rsid w:val="004A6CA9"/>
    <w:rsid w:val="004A6DE5"/>
    <w:rsid w:val="004A7681"/>
    <w:rsid w:val="004A7A17"/>
    <w:rsid w:val="004A7AC4"/>
    <w:rsid w:val="004A7C9D"/>
    <w:rsid w:val="004B0016"/>
    <w:rsid w:val="004B046C"/>
    <w:rsid w:val="004B0E27"/>
    <w:rsid w:val="004B0E8C"/>
    <w:rsid w:val="004B10FE"/>
    <w:rsid w:val="004B1681"/>
    <w:rsid w:val="004B17CA"/>
    <w:rsid w:val="004B1F6F"/>
    <w:rsid w:val="004B1FD2"/>
    <w:rsid w:val="004B28E6"/>
    <w:rsid w:val="004B2D88"/>
    <w:rsid w:val="004B30CC"/>
    <w:rsid w:val="004B324B"/>
    <w:rsid w:val="004B325A"/>
    <w:rsid w:val="004B36CD"/>
    <w:rsid w:val="004B385A"/>
    <w:rsid w:val="004B38A1"/>
    <w:rsid w:val="004B3C63"/>
    <w:rsid w:val="004B47B4"/>
    <w:rsid w:val="004B4858"/>
    <w:rsid w:val="004B6174"/>
    <w:rsid w:val="004B68DF"/>
    <w:rsid w:val="004B69B1"/>
    <w:rsid w:val="004B6BDD"/>
    <w:rsid w:val="004B73F0"/>
    <w:rsid w:val="004B743F"/>
    <w:rsid w:val="004B76A1"/>
    <w:rsid w:val="004B78B2"/>
    <w:rsid w:val="004C007C"/>
    <w:rsid w:val="004C0124"/>
    <w:rsid w:val="004C02B4"/>
    <w:rsid w:val="004C030C"/>
    <w:rsid w:val="004C0D9D"/>
    <w:rsid w:val="004C112E"/>
    <w:rsid w:val="004C133A"/>
    <w:rsid w:val="004C1B6A"/>
    <w:rsid w:val="004C2386"/>
    <w:rsid w:val="004C23E1"/>
    <w:rsid w:val="004C24EE"/>
    <w:rsid w:val="004C2785"/>
    <w:rsid w:val="004C29C0"/>
    <w:rsid w:val="004C2A9E"/>
    <w:rsid w:val="004C2BA1"/>
    <w:rsid w:val="004C2BAC"/>
    <w:rsid w:val="004C2F24"/>
    <w:rsid w:val="004C3B02"/>
    <w:rsid w:val="004C3BB0"/>
    <w:rsid w:val="004C3E79"/>
    <w:rsid w:val="004C47B3"/>
    <w:rsid w:val="004C4EBF"/>
    <w:rsid w:val="004C4F7C"/>
    <w:rsid w:val="004C58CD"/>
    <w:rsid w:val="004C61CC"/>
    <w:rsid w:val="004C625E"/>
    <w:rsid w:val="004C62F4"/>
    <w:rsid w:val="004C6AC5"/>
    <w:rsid w:val="004C6DDA"/>
    <w:rsid w:val="004C71F7"/>
    <w:rsid w:val="004C72A2"/>
    <w:rsid w:val="004C79BE"/>
    <w:rsid w:val="004C7E59"/>
    <w:rsid w:val="004C7F3C"/>
    <w:rsid w:val="004D017E"/>
    <w:rsid w:val="004D021A"/>
    <w:rsid w:val="004D0A74"/>
    <w:rsid w:val="004D0E30"/>
    <w:rsid w:val="004D0E5F"/>
    <w:rsid w:val="004D10B7"/>
    <w:rsid w:val="004D1312"/>
    <w:rsid w:val="004D1634"/>
    <w:rsid w:val="004D1E70"/>
    <w:rsid w:val="004D2136"/>
    <w:rsid w:val="004D27BF"/>
    <w:rsid w:val="004D29CC"/>
    <w:rsid w:val="004D2BF2"/>
    <w:rsid w:val="004D2DD7"/>
    <w:rsid w:val="004D2F1F"/>
    <w:rsid w:val="004D33DF"/>
    <w:rsid w:val="004D3406"/>
    <w:rsid w:val="004D37D0"/>
    <w:rsid w:val="004D3A75"/>
    <w:rsid w:val="004D3DF0"/>
    <w:rsid w:val="004D3FA5"/>
    <w:rsid w:val="004D4B0D"/>
    <w:rsid w:val="004D4E9F"/>
    <w:rsid w:val="004D52A7"/>
    <w:rsid w:val="004D5594"/>
    <w:rsid w:val="004D5780"/>
    <w:rsid w:val="004D5793"/>
    <w:rsid w:val="004D5858"/>
    <w:rsid w:val="004D5BED"/>
    <w:rsid w:val="004D63F8"/>
    <w:rsid w:val="004D640F"/>
    <w:rsid w:val="004D6523"/>
    <w:rsid w:val="004D6ABF"/>
    <w:rsid w:val="004D6BF4"/>
    <w:rsid w:val="004D76E4"/>
    <w:rsid w:val="004D780B"/>
    <w:rsid w:val="004D7903"/>
    <w:rsid w:val="004E00F7"/>
    <w:rsid w:val="004E0272"/>
    <w:rsid w:val="004E050D"/>
    <w:rsid w:val="004E0864"/>
    <w:rsid w:val="004E0900"/>
    <w:rsid w:val="004E10FD"/>
    <w:rsid w:val="004E13A5"/>
    <w:rsid w:val="004E1D7B"/>
    <w:rsid w:val="004E24E4"/>
    <w:rsid w:val="004E251F"/>
    <w:rsid w:val="004E2680"/>
    <w:rsid w:val="004E2EF2"/>
    <w:rsid w:val="004E3384"/>
    <w:rsid w:val="004E391F"/>
    <w:rsid w:val="004E3EF1"/>
    <w:rsid w:val="004E3F83"/>
    <w:rsid w:val="004E40A6"/>
    <w:rsid w:val="004E44EF"/>
    <w:rsid w:val="004E4A3A"/>
    <w:rsid w:val="004E5588"/>
    <w:rsid w:val="004E5751"/>
    <w:rsid w:val="004E607C"/>
    <w:rsid w:val="004E64A5"/>
    <w:rsid w:val="004E6FF8"/>
    <w:rsid w:val="004E7391"/>
    <w:rsid w:val="004E7B47"/>
    <w:rsid w:val="004E7BEF"/>
    <w:rsid w:val="004E7F56"/>
    <w:rsid w:val="004F0313"/>
    <w:rsid w:val="004F091B"/>
    <w:rsid w:val="004F115F"/>
    <w:rsid w:val="004F1412"/>
    <w:rsid w:val="004F16A8"/>
    <w:rsid w:val="004F1E7F"/>
    <w:rsid w:val="004F1F01"/>
    <w:rsid w:val="004F21BD"/>
    <w:rsid w:val="004F2205"/>
    <w:rsid w:val="004F2667"/>
    <w:rsid w:val="004F2985"/>
    <w:rsid w:val="004F2B78"/>
    <w:rsid w:val="004F2E92"/>
    <w:rsid w:val="004F2EDF"/>
    <w:rsid w:val="004F320C"/>
    <w:rsid w:val="004F336D"/>
    <w:rsid w:val="004F4086"/>
    <w:rsid w:val="004F409D"/>
    <w:rsid w:val="004F42A5"/>
    <w:rsid w:val="004F4582"/>
    <w:rsid w:val="004F45C9"/>
    <w:rsid w:val="004F48D6"/>
    <w:rsid w:val="004F4B3E"/>
    <w:rsid w:val="004F509C"/>
    <w:rsid w:val="004F54AE"/>
    <w:rsid w:val="004F5610"/>
    <w:rsid w:val="004F61BC"/>
    <w:rsid w:val="004F6247"/>
    <w:rsid w:val="004F6B07"/>
    <w:rsid w:val="004F6E75"/>
    <w:rsid w:val="004F6FAD"/>
    <w:rsid w:val="004F77D8"/>
    <w:rsid w:val="004F7A14"/>
    <w:rsid w:val="004F7BFE"/>
    <w:rsid w:val="004F7C69"/>
    <w:rsid w:val="004F7CC7"/>
    <w:rsid w:val="005006C8"/>
    <w:rsid w:val="005011A8"/>
    <w:rsid w:val="00501771"/>
    <w:rsid w:val="00501A08"/>
    <w:rsid w:val="00501B62"/>
    <w:rsid w:val="00501BC8"/>
    <w:rsid w:val="00501E11"/>
    <w:rsid w:val="00502074"/>
    <w:rsid w:val="005020BE"/>
    <w:rsid w:val="00502A6E"/>
    <w:rsid w:val="00502A7E"/>
    <w:rsid w:val="00502C83"/>
    <w:rsid w:val="0050331D"/>
    <w:rsid w:val="00503FAA"/>
    <w:rsid w:val="0050450A"/>
    <w:rsid w:val="00504606"/>
    <w:rsid w:val="00504623"/>
    <w:rsid w:val="00504A38"/>
    <w:rsid w:val="00505445"/>
    <w:rsid w:val="005055CF"/>
    <w:rsid w:val="00505611"/>
    <w:rsid w:val="005057B4"/>
    <w:rsid w:val="0050598F"/>
    <w:rsid w:val="00505CF5"/>
    <w:rsid w:val="00505DAD"/>
    <w:rsid w:val="00505FE3"/>
    <w:rsid w:val="005062BB"/>
    <w:rsid w:val="0050634B"/>
    <w:rsid w:val="0050668E"/>
    <w:rsid w:val="005069C8"/>
    <w:rsid w:val="00506D76"/>
    <w:rsid w:val="00506E41"/>
    <w:rsid w:val="0050741F"/>
    <w:rsid w:val="005076E0"/>
    <w:rsid w:val="00507A50"/>
    <w:rsid w:val="00507C10"/>
    <w:rsid w:val="00507FC4"/>
    <w:rsid w:val="00510037"/>
    <w:rsid w:val="00510047"/>
    <w:rsid w:val="0051029B"/>
    <w:rsid w:val="00510375"/>
    <w:rsid w:val="005104AF"/>
    <w:rsid w:val="00510945"/>
    <w:rsid w:val="00510A80"/>
    <w:rsid w:val="00510BFD"/>
    <w:rsid w:val="0051126A"/>
    <w:rsid w:val="005113C5"/>
    <w:rsid w:val="005114A4"/>
    <w:rsid w:val="005118A7"/>
    <w:rsid w:val="00511C69"/>
    <w:rsid w:val="00511CBC"/>
    <w:rsid w:val="005124EF"/>
    <w:rsid w:val="0051296C"/>
    <w:rsid w:val="0051309A"/>
    <w:rsid w:val="00513176"/>
    <w:rsid w:val="00513421"/>
    <w:rsid w:val="0051387C"/>
    <w:rsid w:val="00513A25"/>
    <w:rsid w:val="00513DCE"/>
    <w:rsid w:val="00513F6E"/>
    <w:rsid w:val="00514942"/>
    <w:rsid w:val="00514BE5"/>
    <w:rsid w:val="00514DCF"/>
    <w:rsid w:val="00514E8F"/>
    <w:rsid w:val="00514FD6"/>
    <w:rsid w:val="00515145"/>
    <w:rsid w:val="005151BC"/>
    <w:rsid w:val="005151EC"/>
    <w:rsid w:val="0051586A"/>
    <w:rsid w:val="00515DEA"/>
    <w:rsid w:val="00515EC7"/>
    <w:rsid w:val="00515F9E"/>
    <w:rsid w:val="00515FF0"/>
    <w:rsid w:val="0051625E"/>
    <w:rsid w:val="005162E6"/>
    <w:rsid w:val="00516495"/>
    <w:rsid w:val="00516586"/>
    <w:rsid w:val="00516B61"/>
    <w:rsid w:val="00516C4A"/>
    <w:rsid w:val="00516DA9"/>
    <w:rsid w:val="00517156"/>
    <w:rsid w:val="005171F7"/>
    <w:rsid w:val="005173E4"/>
    <w:rsid w:val="00517633"/>
    <w:rsid w:val="00517A5C"/>
    <w:rsid w:val="00517A87"/>
    <w:rsid w:val="00520628"/>
    <w:rsid w:val="00520EE9"/>
    <w:rsid w:val="00521406"/>
    <w:rsid w:val="005214C6"/>
    <w:rsid w:val="00521E0C"/>
    <w:rsid w:val="005223D1"/>
    <w:rsid w:val="00522BA2"/>
    <w:rsid w:val="00522BD5"/>
    <w:rsid w:val="00522C83"/>
    <w:rsid w:val="0052304D"/>
    <w:rsid w:val="005230F8"/>
    <w:rsid w:val="00523207"/>
    <w:rsid w:val="0052341F"/>
    <w:rsid w:val="0052353D"/>
    <w:rsid w:val="00523561"/>
    <w:rsid w:val="0052371A"/>
    <w:rsid w:val="00523759"/>
    <w:rsid w:val="005240FA"/>
    <w:rsid w:val="0052448F"/>
    <w:rsid w:val="005247F6"/>
    <w:rsid w:val="00524B01"/>
    <w:rsid w:val="00525022"/>
    <w:rsid w:val="00525280"/>
    <w:rsid w:val="005254CE"/>
    <w:rsid w:val="0052557D"/>
    <w:rsid w:val="005256D1"/>
    <w:rsid w:val="0052587B"/>
    <w:rsid w:val="005258D5"/>
    <w:rsid w:val="00526CC4"/>
    <w:rsid w:val="00526DFC"/>
    <w:rsid w:val="00526FC3"/>
    <w:rsid w:val="00527239"/>
    <w:rsid w:val="00527948"/>
    <w:rsid w:val="005307F0"/>
    <w:rsid w:val="00530890"/>
    <w:rsid w:val="00530BFB"/>
    <w:rsid w:val="0053122A"/>
    <w:rsid w:val="00531490"/>
    <w:rsid w:val="005314DF"/>
    <w:rsid w:val="005317CD"/>
    <w:rsid w:val="00531B60"/>
    <w:rsid w:val="00531CDD"/>
    <w:rsid w:val="00531F32"/>
    <w:rsid w:val="00532779"/>
    <w:rsid w:val="0053277D"/>
    <w:rsid w:val="00532D4A"/>
    <w:rsid w:val="00532E92"/>
    <w:rsid w:val="00532F30"/>
    <w:rsid w:val="005340DC"/>
    <w:rsid w:val="005343AB"/>
    <w:rsid w:val="0053491C"/>
    <w:rsid w:val="00534AD9"/>
    <w:rsid w:val="00534DC6"/>
    <w:rsid w:val="00535B39"/>
    <w:rsid w:val="00535F3C"/>
    <w:rsid w:val="00536220"/>
    <w:rsid w:val="005366C3"/>
    <w:rsid w:val="00536B20"/>
    <w:rsid w:val="00536BAB"/>
    <w:rsid w:val="00536C10"/>
    <w:rsid w:val="00536C8E"/>
    <w:rsid w:val="00536DDE"/>
    <w:rsid w:val="005371A4"/>
    <w:rsid w:val="0053740E"/>
    <w:rsid w:val="005376E9"/>
    <w:rsid w:val="00540177"/>
    <w:rsid w:val="00540288"/>
    <w:rsid w:val="00540AD5"/>
    <w:rsid w:val="00541633"/>
    <w:rsid w:val="00541C8B"/>
    <w:rsid w:val="00541DD2"/>
    <w:rsid w:val="0054201B"/>
    <w:rsid w:val="0054208D"/>
    <w:rsid w:val="005420C3"/>
    <w:rsid w:val="005422AC"/>
    <w:rsid w:val="005425C8"/>
    <w:rsid w:val="005425E8"/>
    <w:rsid w:val="00542753"/>
    <w:rsid w:val="005428F0"/>
    <w:rsid w:val="00542BF8"/>
    <w:rsid w:val="00542DE8"/>
    <w:rsid w:val="00542ED8"/>
    <w:rsid w:val="00543094"/>
    <w:rsid w:val="005430D8"/>
    <w:rsid w:val="00543631"/>
    <w:rsid w:val="0054380B"/>
    <w:rsid w:val="00543A81"/>
    <w:rsid w:val="00543AC4"/>
    <w:rsid w:val="00543BB7"/>
    <w:rsid w:val="00543EFE"/>
    <w:rsid w:val="00544713"/>
    <w:rsid w:val="00544759"/>
    <w:rsid w:val="00544950"/>
    <w:rsid w:val="00544D38"/>
    <w:rsid w:val="00545699"/>
    <w:rsid w:val="00545989"/>
    <w:rsid w:val="00545D3E"/>
    <w:rsid w:val="00545F9A"/>
    <w:rsid w:val="00545FC9"/>
    <w:rsid w:val="0054683D"/>
    <w:rsid w:val="00546A2A"/>
    <w:rsid w:val="00546AE5"/>
    <w:rsid w:val="00546B6C"/>
    <w:rsid w:val="00546EBE"/>
    <w:rsid w:val="0054741F"/>
    <w:rsid w:val="0054768C"/>
    <w:rsid w:val="005477CD"/>
    <w:rsid w:val="00547861"/>
    <w:rsid w:val="0054793A"/>
    <w:rsid w:val="0055044E"/>
    <w:rsid w:val="0055058B"/>
    <w:rsid w:val="005508BA"/>
    <w:rsid w:val="00550CC0"/>
    <w:rsid w:val="00550CFE"/>
    <w:rsid w:val="00550E43"/>
    <w:rsid w:val="005511D0"/>
    <w:rsid w:val="00551416"/>
    <w:rsid w:val="0055172E"/>
    <w:rsid w:val="0055188E"/>
    <w:rsid w:val="005518B7"/>
    <w:rsid w:val="00551A31"/>
    <w:rsid w:val="00551A45"/>
    <w:rsid w:val="0055220B"/>
    <w:rsid w:val="0055323F"/>
    <w:rsid w:val="0055332B"/>
    <w:rsid w:val="00553673"/>
    <w:rsid w:val="00553B87"/>
    <w:rsid w:val="00553E1C"/>
    <w:rsid w:val="00553F51"/>
    <w:rsid w:val="00554498"/>
    <w:rsid w:val="005549A3"/>
    <w:rsid w:val="00554A12"/>
    <w:rsid w:val="0055505C"/>
    <w:rsid w:val="005556A3"/>
    <w:rsid w:val="0055607D"/>
    <w:rsid w:val="005560F7"/>
    <w:rsid w:val="0055614F"/>
    <w:rsid w:val="00556405"/>
    <w:rsid w:val="005565C8"/>
    <w:rsid w:val="00556621"/>
    <w:rsid w:val="00557519"/>
    <w:rsid w:val="005575FF"/>
    <w:rsid w:val="005578AE"/>
    <w:rsid w:val="00557CB0"/>
    <w:rsid w:val="00557FC6"/>
    <w:rsid w:val="005604D8"/>
    <w:rsid w:val="00560901"/>
    <w:rsid w:val="00560E30"/>
    <w:rsid w:val="00560EB2"/>
    <w:rsid w:val="00561099"/>
    <w:rsid w:val="00561212"/>
    <w:rsid w:val="00561950"/>
    <w:rsid w:val="005621A4"/>
    <w:rsid w:val="005621FC"/>
    <w:rsid w:val="0056223E"/>
    <w:rsid w:val="00562279"/>
    <w:rsid w:val="00562409"/>
    <w:rsid w:val="005624F0"/>
    <w:rsid w:val="00562AEB"/>
    <w:rsid w:val="00562BF5"/>
    <w:rsid w:val="00562E1B"/>
    <w:rsid w:val="00563873"/>
    <w:rsid w:val="00563EB1"/>
    <w:rsid w:val="005641C6"/>
    <w:rsid w:val="00564247"/>
    <w:rsid w:val="005642BA"/>
    <w:rsid w:val="0056481A"/>
    <w:rsid w:val="0056485C"/>
    <w:rsid w:val="0056495D"/>
    <w:rsid w:val="00564A40"/>
    <w:rsid w:val="00564BF7"/>
    <w:rsid w:val="00564C01"/>
    <w:rsid w:val="00564C96"/>
    <w:rsid w:val="00565566"/>
    <w:rsid w:val="005655A3"/>
    <w:rsid w:val="005656FE"/>
    <w:rsid w:val="00565C03"/>
    <w:rsid w:val="00566128"/>
    <w:rsid w:val="005661D3"/>
    <w:rsid w:val="0056630A"/>
    <w:rsid w:val="005663D8"/>
    <w:rsid w:val="0056687A"/>
    <w:rsid w:val="005668B2"/>
    <w:rsid w:val="005668FB"/>
    <w:rsid w:val="00566D12"/>
    <w:rsid w:val="00566D7A"/>
    <w:rsid w:val="00567579"/>
    <w:rsid w:val="00570131"/>
    <w:rsid w:val="00570166"/>
    <w:rsid w:val="0057055D"/>
    <w:rsid w:val="00570582"/>
    <w:rsid w:val="00570A3C"/>
    <w:rsid w:val="00570C8C"/>
    <w:rsid w:val="00570D99"/>
    <w:rsid w:val="00571588"/>
    <w:rsid w:val="00571730"/>
    <w:rsid w:val="00571AFB"/>
    <w:rsid w:val="00571F7A"/>
    <w:rsid w:val="0057219B"/>
    <w:rsid w:val="00572ADB"/>
    <w:rsid w:val="00572C86"/>
    <w:rsid w:val="0057335E"/>
    <w:rsid w:val="005736E0"/>
    <w:rsid w:val="00574191"/>
    <w:rsid w:val="005747DC"/>
    <w:rsid w:val="00574BED"/>
    <w:rsid w:val="00574F25"/>
    <w:rsid w:val="00574F39"/>
    <w:rsid w:val="005752B6"/>
    <w:rsid w:val="00576C4B"/>
    <w:rsid w:val="00577091"/>
    <w:rsid w:val="005771E3"/>
    <w:rsid w:val="005775F7"/>
    <w:rsid w:val="00580327"/>
    <w:rsid w:val="00580470"/>
    <w:rsid w:val="005804C6"/>
    <w:rsid w:val="005805E9"/>
    <w:rsid w:val="00580611"/>
    <w:rsid w:val="00580999"/>
    <w:rsid w:val="00580FE5"/>
    <w:rsid w:val="00581674"/>
    <w:rsid w:val="00581700"/>
    <w:rsid w:val="00581F05"/>
    <w:rsid w:val="00581FCD"/>
    <w:rsid w:val="005820E6"/>
    <w:rsid w:val="00582BFB"/>
    <w:rsid w:val="00582C53"/>
    <w:rsid w:val="005842F9"/>
    <w:rsid w:val="00584358"/>
    <w:rsid w:val="005850AE"/>
    <w:rsid w:val="00585169"/>
    <w:rsid w:val="005851EE"/>
    <w:rsid w:val="005855B8"/>
    <w:rsid w:val="0058568E"/>
    <w:rsid w:val="005858A8"/>
    <w:rsid w:val="0058613B"/>
    <w:rsid w:val="0058643E"/>
    <w:rsid w:val="00586936"/>
    <w:rsid w:val="00586A58"/>
    <w:rsid w:val="00586C2A"/>
    <w:rsid w:val="00586E30"/>
    <w:rsid w:val="00586EF0"/>
    <w:rsid w:val="0058739A"/>
    <w:rsid w:val="0058747D"/>
    <w:rsid w:val="005876F1"/>
    <w:rsid w:val="00587774"/>
    <w:rsid w:val="00587CD0"/>
    <w:rsid w:val="00587CE9"/>
    <w:rsid w:val="005905A4"/>
    <w:rsid w:val="00590ABF"/>
    <w:rsid w:val="00590DC5"/>
    <w:rsid w:val="00590F26"/>
    <w:rsid w:val="00590F27"/>
    <w:rsid w:val="00591039"/>
    <w:rsid w:val="005910A5"/>
    <w:rsid w:val="005912CD"/>
    <w:rsid w:val="005914BB"/>
    <w:rsid w:val="00591A40"/>
    <w:rsid w:val="00591AE6"/>
    <w:rsid w:val="00591E3D"/>
    <w:rsid w:val="0059228A"/>
    <w:rsid w:val="00592409"/>
    <w:rsid w:val="0059247A"/>
    <w:rsid w:val="00592672"/>
    <w:rsid w:val="0059298B"/>
    <w:rsid w:val="00592AB8"/>
    <w:rsid w:val="0059319B"/>
    <w:rsid w:val="00593DDA"/>
    <w:rsid w:val="00593F6C"/>
    <w:rsid w:val="00594853"/>
    <w:rsid w:val="005949CA"/>
    <w:rsid w:val="005949E6"/>
    <w:rsid w:val="0059557A"/>
    <w:rsid w:val="0059563A"/>
    <w:rsid w:val="005958BB"/>
    <w:rsid w:val="00595DCD"/>
    <w:rsid w:val="00595F0C"/>
    <w:rsid w:val="00596240"/>
    <w:rsid w:val="00596320"/>
    <w:rsid w:val="005964F6"/>
    <w:rsid w:val="00596D98"/>
    <w:rsid w:val="00596EF4"/>
    <w:rsid w:val="00597090"/>
    <w:rsid w:val="00597105"/>
    <w:rsid w:val="0059745B"/>
    <w:rsid w:val="00597662"/>
    <w:rsid w:val="00597A9E"/>
    <w:rsid w:val="005A06E6"/>
    <w:rsid w:val="005A09AA"/>
    <w:rsid w:val="005A0AEA"/>
    <w:rsid w:val="005A0E24"/>
    <w:rsid w:val="005A0E2C"/>
    <w:rsid w:val="005A0E68"/>
    <w:rsid w:val="005A14ED"/>
    <w:rsid w:val="005A1945"/>
    <w:rsid w:val="005A1B58"/>
    <w:rsid w:val="005A1D1C"/>
    <w:rsid w:val="005A1D31"/>
    <w:rsid w:val="005A2084"/>
    <w:rsid w:val="005A20E7"/>
    <w:rsid w:val="005A2424"/>
    <w:rsid w:val="005A28EB"/>
    <w:rsid w:val="005A2B31"/>
    <w:rsid w:val="005A3037"/>
    <w:rsid w:val="005A303C"/>
    <w:rsid w:val="005A3127"/>
    <w:rsid w:val="005A31E3"/>
    <w:rsid w:val="005A3961"/>
    <w:rsid w:val="005A3CE3"/>
    <w:rsid w:val="005A3EE7"/>
    <w:rsid w:val="005A4AA9"/>
    <w:rsid w:val="005A4AEF"/>
    <w:rsid w:val="005A50DD"/>
    <w:rsid w:val="005A55A7"/>
    <w:rsid w:val="005A5A34"/>
    <w:rsid w:val="005A5AE8"/>
    <w:rsid w:val="005A5C06"/>
    <w:rsid w:val="005A5CC2"/>
    <w:rsid w:val="005A5DDD"/>
    <w:rsid w:val="005A630E"/>
    <w:rsid w:val="005A6333"/>
    <w:rsid w:val="005A6588"/>
    <w:rsid w:val="005A6874"/>
    <w:rsid w:val="005A72AB"/>
    <w:rsid w:val="005A77FA"/>
    <w:rsid w:val="005A7A80"/>
    <w:rsid w:val="005A7CC6"/>
    <w:rsid w:val="005A7FF9"/>
    <w:rsid w:val="005B03CA"/>
    <w:rsid w:val="005B084D"/>
    <w:rsid w:val="005B0A42"/>
    <w:rsid w:val="005B0C65"/>
    <w:rsid w:val="005B104E"/>
    <w:rsid w:val="005B10BE"/>
    <w:rsid w:val="005B13C7"/>
    <w:rsid w:val="005B1D8E"/>
    <w:rsid w:val="005B2194"/>
    <w:rsid w:val="005B23AA"/>
    <w:rsid w:val="005B2513"/>
    <w:rsid w:val="005B265C"/>
    <w:rsid w:val="005B2DFA"/>
    <w:rsid w:val="005B31D9"/>
    <w:rsid w:val="005B3B65"/>
    <w:rsid w:val="005B3B73"/>
    <w:rsid w:val="005B4239"/>
    <w:rsid w:val="005B45D2"/>
    <w:rsid w:val="005B4A2C"/>
    <w:rsid w:val="005B4EF7"/>
    <w:rsid w:val="005B4F38"/>
    <w:rsid w:val="005B51D1"/>
    <w:rsid w:val="005B56B2"/>
    <w:rsid w:val="005B6A78"/>
    <w:rsid w:val="005B6B9F"/>
    <w:rsid w:val="005B6C6B"/>
    <w:rsid w:val="005B74CD"/>
    <w:rsid w:val="005B750C"/>
    <w:rsid w:val="005C0070"/>
    <w:rsid w:val="005C055E"/>
    <w:rsid w:val="005C0604"/>
    <w:rsid w:val="005C066A"/>
    <w:rsid w:val="005C0672"/>
    <w:rsid w:val="005C1496"/>
    <w:rsid w:val="005C151F"/>
    <w:rsid w:val="005C19C2"/>
    <w:rsid w:val="005C249C"/>
    <w:rsid w:val="005C256E"/>
    <w:rsid w:val="005C2F5C"/>
    <w:rsid w:val="005C3836"/>
    <w:rsid w:val="005C3CB1"/>
    <w:rsid w:val="005C424D"/>
    <w:rsid w:val="005C42A1"/>
    <w:rsid w:val="005C42BE"/>
    <w:rsid w:val="005C441D"/>
    <w:rsid w:val="005C4DC7"/>
    <w:rsid w:val="005C4F88"/>
    <w:rsid w:val="005C51A1"/>
    <w:rsid w:val="005C5B69"/>
    <w:rsid w:val="005C5CB2"/>
    <w:rsid w:val="005C6369"/>
    <w:rsid w:val="005C63A9"/>
    <w:rsid w:val="005C65FF"/>
    <w:rsid w:val="005C66DA"/>
    <w:rsid w:val="005C6D3F"/>
    <w:rsid w:val="005C73A1"/>
    <w:rsid w:val="005C74AB"/>
    <w:rsid w:val="005C76B1"/>
    <w:rsid w:val="005C7713"/>
    <w:rsid w:val="005C77A0"/>
    <w:rsid w:val="005C7F0B"/>
    <w:rsid w:val="005D028A"/>
    <w:rsid w:val="005D0C46"/>
    <w:rsid w:val="005D11F1"/>
    <w:rsid w:val="005D1379"/>
    <w:rsid w:val="005D16DF"/>
    <w:rsid w:val="005D1857"/>
    <w:rsid w:val="005D1DA2"/>
    <w:rsid w:val="005D1F66"/>
    <w:rsid w:val="005D1FD0"/>
    <w:rsid w:val="005D2826"/>
    <w:rsid w:val="005D2B33"/>
    <w:rsid w:val="005D2C0A"/>
    <w:rsid w:val="005D2CF0"/>
    <w:rsid w:val="005D35CA"/>
    <w:rsid w:val="005D361E"/>
    <w:rsid w:val="005D3648"/>
    <w:rsid w:val="005D39CA"/>
    <w:rsid w:val="005D3A9F"/>
    <w:rsid w:val="005D3F1B"/>
    <w:rsid w:val="005D3FCB"/>
    <w:rsid w:val="005D44E2"/>
    <w:rsid w:val="005D4592"/>
    <w:rsid w:val="005D4C20"/>
    <w:rsid w:val="005D4EEC"/>
    <w:rsid w:val="005D4FC4"/>
    <w:rsid w:val="005D51E7"/>
    <w:rsid w:val="005D52A9"/>
    <w:rsid w:val="005D52CA"/>
    <w:rsid w:val="005D5365"/>
    <w:rsid w:val="005D57F7"/>
    <w:rsid w:val="005D5E2F"/>
    <w:rsid w:val="005D67FB"/>
    <w:rsid w:val="005D6A6F"/>
    <w:rsid w:val="005D6AB9"/>
    <w:rsid w:val="005D6BEF"/>
    <w:rsid w:val="005D6F90"/>
    <w:rsid w:val="005D70EF"/>
    <w:rsid w:val="005D781A"/>
    <w:rsid w:val="005D79BC"/>
    <w:rsid w:val="005D7A9D"/>
    <w:rsid w:val="005D7CDA"/>
    <w:rsid w:val="005D7D4A"/>
    <w:rsid w:val="005E04AB"/>
    <w:rsid w:val="005E0A46"/>
    <w:rsid w:val="005E0B42"/>
    <w:rsid w:val="005E0C59"/>
    <w:rsid w:val="005E0E8D"/>
    <w:rsid w:val="005E18E0"/>
    <w:rsid w:val="005E1DB7"/>
    <w:rsid w:val="005E27EB"/>
    <w:rsid w:val="005E29AD"/>
    <w:rsid w:val="005E2A4A"/>
    <w:rsid w:val="005E2ADA"/>
    <w:rsid w:val="005E2B2C"/>
    <w:rsid w:val="005E38FC"/>
    <w:rsid w:val="005E3963"/>
    <w:rsid w:val="005E3A76"/>
    <w:rsid w:val="005E3FF2"/>
    <w:rsid w:val="005E42BF"/>
    <w:rsid w:val="005E4696"/>
    <w:rsid w:val="005E48BC"/>
    <w:rsid w:val="005E538F"/>
    <w:rsid w:val="005E5792"/>
    <w:rsid w:val="005E5A3E"/>
    <w:rsid w:val="005E5E0B"/>
    <w:rsid w:val="005E6181"/>
    <w:rsid w:val="005E6328"/>
    <w:rsid w:val="005E66CF"/>
    <w:rsid w:val="005E68E3"/>
    <w:rsid w:val="005E6C6F"/>
    <w:rsid w:val="005E6C83"/>
    <w:rsid w:val="005E6D2B"/>
    <w:rsid w:val="005E70AA"/>
    <w:rsid w:val="005E7259"/>
    <w:rsid w:val="005E76E2"/>
    <w:rsid w:val="005E77D8"/>
    <w:rsid w:val="005E789C"/>
    <w:rsid w:val="005E7B82"/>
    <w:rsid w:val="005E7BD7"/>
    <w:rsid w:val="005E7BFC"/>
    <w:rsid w:val="005E7FAC"/>
    <w:rsid w:val="005F0879"/>
    <w:rsid w:val="005F0BBE"/>
    <w:rsid w:val="005F0EAF"/>
    <w:rsid w:val="005F1179"/>
    <w:rsid w:val="005F1BC1"/>
    <w:rsid w:val="005F2512"/>
    <w:rsid w:val="005F29A6"/>
    <w:rsid w:val="005F2BB0"/>
    <w:rsid w:val="005F2C51"/>
    <w:rsid w:val="005F2CE4"/>
    <w:rsid w:val="005F2D1C"/>
    <w:rsid w:val="005F2DA3"/>
    <w:rsid w:val="005F2DB4"/>
    <w:rsid w:val="005F3217"/>
    <w:rsid w:val="005F3377"/>
    <w:rsid w:val="005F3635"/>
    <w:rsid w:val="005F372E"/>
    <w:rsid w:val="005F3741"/>
    <w:rsid w:val="005F40F2"/>
    <w:rsid w:val="005F41E4"/>
    <w:rsid w:val="005F42DE"/>
    <w:rsid w:val="005F48E2"/>
    <w:rsid w:val="005F4953"/>
    <w:rsid w:val="005F4A87"/>
    <w:rsid w:val="005F4CA9"/>
    <w:rsid w:val="005F4FB6"/>
    <w:rsid w:val="005F5849"/>
    <w:rsid w:val="005F59E5"/>
    <w:rsid w:val="005F5A29"/>
    <w:rsid w:val="005F5B08"/>
    <w:rsid w:val="005F600D"/>
    <w:rsid w:val="005F625D"/>
    <w:rsid w:val="005F6A03"/>
    <w:rsid w:val="005F6C32"/>
    <w:rsid w:val="005F71C1"/>
    <w:rsid w:val="005F724A"/>
    <w:rsid w:val="005F72B8"/>
    <w:rsid w:val="005F7573"/>
    <w:rsid w:val="005F7729"/>
    <w:rsid w:val="005F7CDA"/>
    <w:rsid w:val="005F7D51"/>
    <w:rsid w:val="005F7E13"/>
    <w:rsid w:val="006009A1"/>
    <w:rsid w:val="00600A73"/>
    <w:rsid w:val="00600C69"/>
    <w:rsid w:val="00600DE6"/>
    <w:rsid w:val="006018D4"/>
    <w:rsid w:val="00602590"/>
    <w:rsid w:val="00602852"/>
    <w:rsid w:val="00602B70"/>
    <w:rsid w:val="0060340E"/>
    <w:rsid w:val="006044C1"/>
    <w:rsid w:val="0060493F"/>
    <w:rsid w:val="00604EC9"/>
    <w:rsid w:val="006050F7"/>
    <w:rsid w:val="00605177"/>
    <w:rsid w:val="0060535D"/>
    <w:rsid w:val="00605430"/>
    <w:rsid w:val="0060556D"/>
    <w:rsid w:val="0060599D"/>
    <w:rsid w:val="00605CE6"/>
    <w:rsid w:val="00605D42"/>
    <w:rsid w:val="006063F7"/>
    <w:rsid w:val="00606582"/>
    <w:rsid w:val="006077F3"/>
    <w:rsid w:val="00607809"/>
    <w:rsid w:val="00607B34"/>
    <w:rsid w:val="00607F79"/>
    <w:rsid w:val="0061045B"/>
    <w:rsid w:val="00610B8D"/>
    <w:rsid w:val="00610DB3"/>
    <w:rsid w:val="00610DD7"/>
    <w:rsid w:val="0061147E"/>
    <w:rsid w:val="00611D20"/>
    <w:rsid w:val="00611FBD"/>
    <w:rsid w:val="006121ED"/>
    <w:rsid w:val="00612407"/>
    <w:rsid w:val="006124A2"/>
    <w:rsid w:val="00612EF1"/>
    <w:rsid w:val="0061373F"/>
    <w:rsid w:val="00613C97"/>
    <w:rsid w:val="00613CAB"/>
    <w:rsid w:val="00613D0C"/>
    <w:rsid w:val="00613D4E"/>
    <w:rsid w:val="00614371"/>
    <w:rsid w:val="006143C5"/>
    <w:rsid w:val="00614455"/>
    <w:rsid w:val="006144D4"/>
    <w:rsid w:val="00614DC0"/>
    <w:rsid w:val="00614E8B"/>
    <w:rsid w:val="00615946"/>
    <w:rsid w:val="0061660E"/>
    <w:rsid w:val="00616AA7"/>
    <w:rsid w:val="00616F6D"/>
    <w:rsid w:val="006170EC"/>
    <w:rsid w:val="00617321"/>
    <w:rsid w:val="00617767"/>
    <w:rsid w:val="0061779C"/>
    <w:rsid w:val="00617A47"/>
    <w:rsid w:val="00617DA1"/>
    <w:rsid w:val="006201EB"/>
    <w:rsid w:val="00620544"/>
    <w:rsid w:val="00620919"/>
    <w:rsid w:val="00620980"/>
    <w:rsid w:val="00620A93"/>
    <w:rsid w:val="00621199"/>
    <w:rsid w:val="006216BD"/>
    <w:rsid w:val="00621875"/>
    <w:rsid w:val="006218E7"/>
    <w:rsid w:val="0062204F"/>
    <w:rsid w:val="006224AA"/>
    <w:rsid w:val="006224DB"/>
    <w:rsid w:val="0062252F"/>
    <w:rsid w:val="0062262E"/>
    <w:rsid w:val="006227E6"/>
    <w:rsid w:val="00622C35"/>
    <w:rsid w:val="00622DC5"/>
    <w:rsid w:val="00623260"/>
    <w:rsid w:val="006235E3"/>
    <w:rsid w:val="006236F1"/>
    <w:rsid w:val="00623892"/>
    <w:rsid w:val="00623DCF"/>
    <w:rsid w:val="006240A9"/>
    <w:rsid w:val="0062429F"/>
    <w:rsid w:val="006243C6"/>
    <w:rsid w:val="006247B8"/>
    <w:rsid w:val="006248A4"/>
    <w:rsid w:val="00624C14"/>
    <w:rsid w:val="00624F69"/>
    <w:rsid w:val="00625324"/>
    <w:rsid w:val="006255BF"/>
    <w:rsid w:val="00625E50"/>
    <w:rsid w:val="00626423"/>
    <w:rsid w:val="00626861"/>
    <w:rsid w:val="00626B6C"/>
    <w:rsid w:val="00626B72"/>
    <w:rsid w:val="00627109"/>
    <w:rsid w:val="0062737E"/>
    <w:rsid w:val="006279EA"/>
    <w:rsid w:val="00630071"/>
    <w:rsid w:val="0063039D"/>
    <w:rsid w:val="00630B0C"/>
    <w:rsid w:val="00630BB3"/>
    <w:rsid w:val="00630F4D"/>
    <w:rsid w:val="00631DED"/>
    <w:rsid w:val="00631DFB"/>
    <w:rsid w:val="006322CF"/>
    <w:rsid w:val="006325A9"/>
    <w:rsid w:val="00632916"/>
    <w:rsid w:val="00632BBF"/>
    <w:rsid w:val="006330C6"/>
    <w:rsid w:val="00633183"/>
    <w:rsid w:val="0063365D"/>
    <w:rsid w:val="006336C1"/>
    <w:rsid w:val="00633B33"/>
    <w:rsid w:val="00633F28"/>
    <w:rsid w:val="006340A3"/>
    <w:rsid w:val="00634155"/>
    <w:rsid w:val="00634167"/>
    <w:rsid w:val="00634265"/>
    <w:rsid w:val="006343B4"/>
    <w:rsid w:val="0063464B"/>
    <w:rsid w:val="006349D9"/>
    <w:rsid w:val="00634D74"/>
    <w:rsid w:val="00634E1C"/>
    <w:rsid w:val="00635065"/>
    <w:rsid w:val="00635149"/>
    <w:rsid w:val="0063527E"/>
    <w:rsid w:val="0063570B"/>
    <w:rsid w:val="006359B5"/>
    <w:rsid w:val="006360F9"/>
    <w:rsid w:val="006361E5"/>
    <w:rsid w:val="00636208"/>
    <w:rsid w:val="0063635B"/>
    <w:rsid w:val="006363CA"/>
    <w:rsid w:val="00636723"/>
    <w:rsid w:val="00636773"/>
    <w:rsid w:val="006369A5"/>
    <w:rsid w:val="006369EA"/>
    <w:rsid w:val="00636A54"/>
    <w:rsid w:val="00636D5C"/>
    <w:rsid w:val="006371A3"/>
    <w:rsid w:val="006374DA"/>
    <w:rsid w:val="00637B55"/>
    <w:rsid w:val="00637BA1"/>
    <w:rsid w:val="00640193"/>
    <w:rsid w:val="006405F0"/>
    <w:rsid w:val="00640BD8"/>
    <w:rsid w:val="00640EFF"/>
    <w:rsid w:val="006415EF"/>
    <w:rsid w:val="00641951"/>
    <w:rsid w:val="00641A7A"/>
    <w:rsid w:val="00641BA2"/>
    <w:rsid w:val="00641E46"/>
    <w:rsid w:val="0064201A"/>
    <w:rsid w:val="0064223C"/>
    <w:rsid w:val="00642363"/>
    <w:rsid w:val="00642514"/>
    <w:rsid w:val="006428E0"/>
    <w:rsid w:val="00642EEC"/>
    <w:rsid w:val="006430E4"/>
    <w:rsid w:val="00643B36"/>
    <w:rsid w:val="00643C0D"/>
    <w:rsid w:val="00643CCF"/>
    <w:rsid w:val="00643F7B"/>
    <w:rsid w:val="0064402D"/>
    <w:rsid w:val="006441AC"/>
    <w:rsid w:val="006449B7"/>
    <w:rsid w:val="00644A11"/>
    <w:rsid w:val="00644B8F"/>
    <w:rsid w:val="00644C2E"/>
    <w:rsid w:val="00644C7A"/>
    <w:rsid w:val="00644DC9"/>
    <w:rsid w:val="00645021"/>
    <w:rsid w:val="0064528F"/>
    <w:rsid w:val="0064548E"/>
    <w:rsid w:val="006458FE"/>
    <w:rsid w:val="006459F9"/>
    <w:rsid w:val="00645F6A"/>
    <w:rsid w:val="00646046"/>
    <w:rsid w:val="00646186"/>
    <w:rsid w:val="00646579"/>
    <w:rsid w:val="006465F5"/>
    <w:rsid w:val="00646928"/>
    <w:rsid w:val="0064732E"/>
    <w:rsid w:val="006478F8"/>
    <w:rsid w:val="00647A08"/>
    <w:rsid w:val="00647DD3"/>
    <w:rsid w:val="00650226"/>
    <w:rsid w:val="0065085A"/>
    <w:rsid w:val="0065086E"/>
    <w:rsid w:val="006508C9"/>
    <w:rsid w:val="006509E9"/>
    <w:rsid w:val="00650AA7"/>
    <w:rsid w:val="00650B26"/>
    <w:rsid w:val="00650F14"/>
    <w:rsid w:val="00650F5B"/>
    <w:rsid w:val="006510C3"/>
    <w:rsid w:val="00651754"/>
    <w:rsid w:val="0065185A"/>
    <w:rsid w:val="00651B34"/>
    <w:rsid w:val="00652A80"/>
    <w:rsid w:val="00652F58"/>
    <w:rsid w:val="00653288"/>
    <w:rsid w:val="006534BF"/>
    <w:rsid w:val="00653D93"/>
    <w:rsid w:val="006548CC"/>
    <w:rsid w:val="006550E9"/>
    <w:rsid w:val="00655979"/>
    <w:rsid w:val="00655DA7"/>
    <w:rsid w:val="00655F3B"/>
    <w:rsid w:val="0065622A"/>
    <w:rsid w:val="006564DA"/>
    <w:rsid w:val="006564FA"/>
    <w:rsid w:val="0065664B"/>
    <w:rsid w:val="00656BAD"/>
    <w:rsid w:val="00656C18"/>
    <w:rsid w:val="00656C66"/>
    <w:rsid w:val="006574D7"/>
    <w:rsid w:val="0066043C"/>
    <w:rsid w:val="006604FE"/>
    <w:rsid w:val="00660735"/>
    <w:rsid w:val="006608C2"/>
    <w:rsid w:val="00660A4D"/>
    <w:rsid w:val="00660CD3"/>
    <w:rsid w:val="006616F6"/>
    <w:rsid w:val="00661D00"/>
    <w:rsid w:val="00661DC7"/>
    <w:rsid w:val="00662002"/>
    <w:rsid w:val="00662542"/>
    <w:rsid w:val="00662C29"/>
    <w:rsid w:val="00662C8E"/>
    <w:rsid w:val="00662E2A"/>
    <w:rsid w:val="00663064"/>
    <w:rsid w:val="0066315E"/>
    <w:rsid w:val="0066354D"/>
    <w:rsid w:val="0066355D"/>
    <w:rsid w:val="00663A6F"/>
    <w:rsid w:val="0066437E"/>
    <w:rsid w:val="00664D36"/>
    <w:rsid w:val="0066507A"/>
    <w:rsid w:val="0066511D"/>
    <w:rsid w:val="006651FC"/>
    <w:rsid w:val="0066532E"/>
    <w:rsid w:val="00665F22"/>
    <w:rsid w:val="0066645C"/>
    <w:rsid w:val="006667F4"/>
    <w:rsid w:val="00666ADD"/>
    <w:rsid w:val="00666D0C"/>
    <w:rsid w:val="00666D9B"/>
    <w:rsid w:val="006671C2"/>
    <w:rsid w:val="00667387"/>
    <w:rsid w:val="00667581"/>
    <w:rsid w:val="00667913"/>
    <w:rsid w:val="00667EE2"/>
    <w:rsid w:val="00667EEC"/>
    <w:rsid w:val="00667F22"/>
    <w:rsid w:val="00670289"/>
    <w:rsid w:val="00670B2D"/>
    <w:rsid w:val="00670B94"/>
    <w:rsid w:val="00670E5E"/>
    <w:rsid w:val="006710A8"/>
    <w:rsid w:val="006710EA"/>
    <w:rsid w:val="006715EB"/>
    <w:rsid w:val="006725D1"/>
    <w:rsid w:val="00672661"/>
    <w:rsid w:val="00672AC8"/>
    <w:rsid w:val="00672CE3"/>
    <w:rsid w:val="00672D98"/>
    <w:rsid w:val="00672ED5"/>
    <w:rsid w:val="00673290"/>
    <w:rsid w:val="00673375"/>
    <w:rsid w:val="006738A0"/>
    <w:rsid w:val="006739A3"/>
    <w:rsid w:val="00673C1A"/>
    <w:rsid w:val="00673DD6"/>
    <w:rsid w:val="00673F1A"/>
    <w:rsid w:val="006741FD"/>
    <w:rsid w:val="00674502"/>
    <w:rsid w:val="0067490A"/>
    <w:rsid w:val="00674D3A"/>
    <w:rsid w:val="00675260"/>
    <w:rsid w:val="00675D1E"/>
    <w:rsid w:val="00676159"/>
    <w:rsid w:val="00676673"/>
    <w:rsid w:val="006775B5"/>
    <w:rsid w:val="00677AB7"/>
    <w:rsid w:val="00677DF9"/>
    <w:rsid w:val="0068087D"/>
    <w:rsid w:val="006809DC"/>
    <w:rsid w:val="00680F80"/>
    <w:rsid w:val="00681477"/>
    <w:rsid w:val="0068242F"/>
    <w:rsid w:val="0068269C"/>
    <w:rsid w:val="00682708"/>
    <w:rsid w:val="006827ED"/>
    <w:rsid w:val="0068282E"/>
    <w:rsid w:val="006829E7"/>
    <w:rsid w:val="00682B86"/>
    <w:rsid w:val="006830CE"/>
    <w:rsid w:val="00683994"/>
    <w:rsid w:val="00683A4A"/>
    <w:rsid w:val="00683CD7"/>
    <w:rsid w:val="00683D50"/>
    <w:rsid w:val="00683E1B"/>
    <w:rsid w:val="00683F39"/>
    <w:rsid w:val="00684025"/>
    <w:rsid w:val="006844A7"/>
    <w:rsid w:val="006845F8"/>
    <w:rsid w:val="0068461C"/>
    <w:rsid w:val="006848C7"/>
    <w:rsid w:val="00684A09"/>
    <w:rsid w:val="00684B17"/>
    <w:rsid w:val="00685465"/>
    <w:rsid w:val="00685723"/>
    <w:rsid w:val="006867EA"/>
    <w:rsid w:val="00686BFD"/>
    <w:rsid w:val="0068723F"/>
    <w:rsid w:val="00687700"/>
    <w:rsid w:val="00687771"/>
    <w:rsid w:val="006877AF"/>
    <w:rsid w:val="00687806"/>
    <w:rsid w:val="00687E8C"/>
    <w:rsid w:val="006906A7"/>
    <w:rsid w:val="00690C0A"/>
    <w:rsid w:val="00692AB3"/>
    <w:rsid w:val="00692B12"/>
    <w:rsid w:val="0069306F"/>
    <w:rsid w:val="00693278"/>
    <w:rsid w:val="00693708"/>
    <w:rsid w:val="00693FED"/>
    <w:rsid w:val="0069426C"/>
    <w:rsid w:val="00694767"/>
    <w:rsid w:val="00694842"/>
    <w:rsid w:val="00694A53"/>
    <w:rsid w:val="00694A8F"/>
    <w:rsid w:val="00694F31"/>
    <w:rsid w:val="00695436"/>
    <w:rsid w:val="006954F1"/>
    <w:rsid w:val="0069580E"/>
    <w:rsid w:val="00696347"/>
    <w:rsid w:val="00696418"/>
    <w:rsid w:val="00696F95"/>
    <w:rsid w:val="0069705A"/>
    <w:rsid w:val="0069762A"/>
    <w:rsid w:val="006A043E"/>
    <w:rsid w:val="006A050B"/>
    <w:rsid w:val="006A05F3"/>
    <w:rsid w:val="006A08A1"/>
    <w:rsid w:val="006A0A9A"/>
    <w:rsid w:val="006A1066"/>
    <w:rsid w:val="006A1390"/>
    <w:rsid w:val="006A1497"/>
    <w:rsid w:val="006A169F"/>
    <w:rsid w:val="006A1875"/>
    <w:rsid w:val="006A1F86"/>
    <w:rsid w:val="006A2961"/>
    <w:rsid w:val="006A2B68"/>
    <w:rsid w:val="006A2E10"/>
    <w:rsid w:val="006A2E2D"/>
    <w:rsid w:val="006A309E"/>
    <w:rsid w:val="006A30F9"/>
    <w:rsid w:val="006A335B"/>
    <w:rsid w:val="006A35F4"/>
    <w:rsid w:val="006A3999"/>
    <w:rsid w:val="006A3D02"/>
    <w:rsid w:val="006A3EA7"/>
    <w:rsid w:val="006A434B"/>
    <w:rsid w:val="006A4537"/>
    <w:rsid w:val="006A4D59"/>
    <w:rsid w:val="006A4E64"/>
    <w:rsid w:val="006A5335"/>
    <w:rsid w:val="006A55AA"/>
    <w:rsid w:val="006A566D"/>
    <w:rsid w:val="006A6532"/>
    <w:rsid w:val="006A691B"/>
    <w:rsid w:val="006A6AA0"/>
    <w:rsid w:val="006A70B6"/>
    <w:rsid w:val="006A72B2"/>
    <w:rsid w:val="006A7373"/>
    <w:rsid w:val="006A74AE"/>
    <w:rsid w:val="006A7CBA"/>
    <w:rsid w:val="006B0005"/>
    <w:rsid w:val="006B02E4"/>
    <w:rsid w:val="006B059E"/>
    <w:rsid w:val="006B06D2"/>
    <w:rsid w:val="006B0B7B"/>
    <w:rsid w:val="006B0DF1"/>
    <w:rsid w:val="006B154B"/>
    <w:rsid w:val="006B1600"/>
    <w:rsid w:val="006B1742"/>
    <w:rsid w:val="006B1BB6"/>
    <w:rsid w:val="006B212F"/>
    <w:rsid w:val="006B2F1C"/>
    <w:rsid w:val="006B32E4"/>
    <w:rsid w:val="006B348D"/>
    <w:rsid w:val="006B3520"/>
    <w:rsid w:val="006B3534"/>
    <w:rsid w:val="006B35C2"/>
    <w:rsid w:val="006B3910"/>
    <w:rsid w:val="006B3918"/>
    <w:rsid w:val="006B3A79"/>
    <w:rsid w:val="006B46DA"/>
    <w:rsid w:val="006B4A1D"/>
    <w:rsid w:val="006B4BD1"/>
    <w:rsid w:val="006B50A8"/>
    <w:rsid w:val="006B524C"/>
    <w:rsid w:val="006B54C7"/>
    <w:rsid w:val="006B58E2"/>
    <w:rsid w:val="006B5F52"/>
    <w:rsid w:val="006B6A86"/>
    <w:rsid w:val="006B6CFE"/>
    <w:rsid w:val="006B6EE4"/>
    <w:rsid w:val="006B6F3C"/>
    <w:rsid w:val="006B7314"/>
    <w:rsid w:val="006B7719"/>
    <w:rsid w:val="006B7AFD"/>
    <w:rsid w:val="006B7B33"/>
    <w:rsid w:val="006C0711"/>
    <w:rsid w:val="006C0746"/>
    <w:rsid w:val="006C0AF5"/>
    <w:rsid w:val="006C17BB"/>
    <w:rsid w:val="006C1B58"/>
    <w:rsid w:val="006C1C0A"/>
    <w:rsid w:val="006C1ED9"/>
    <w:rsid w:val="006C22AA"/>
    <w:rsid w:val="006C23F8"/>
    <w:rsid w:val="006C29C6"/>
    <w:rsid w:val="006C2A19"/>
    <w:rsid w:val="006C3206"/>
    <w:rsid w:val="006C37F8"/>
    <w:rsid w:val="006C38F9"/>
    <w:rsid w:val="006C3964"/>
    <w:rsid w:val="006C3BDE"/>
    <w:rsid w:val="006C3F39"/>
    <w:rsid w:val="006C45D3"/>
    <w:rsid w:val="006C4608"/>
    <w:rsid w:val="006C539E"/>
    <w:rsid w:val="006C5733"/>
    <w:rsid w:val="006C5903"/>
    <w:rsid w:val="006C5B2A"/>
    <w:rsid w:val="006C5BF6"/>
    <w:rsid w:val="006C610D"/>
    <w:rsid w:val="006C63DA"/>
    <w:rsid w:val="006C6AD2"/>
    <w:rsid w:val="006C6D1B"/>
    <w:rsid w:val="006C70DB"/>
    <w:rsid w:val="006C7611"/>
    <w:rsid w:val="006C776E"/>
    <w:rsid w:val="006C7A77"/>
    <w:rsid w:val="006C7C7C"/>
    <w:rsid w:val="006D13C7"/>
    <w:rsid w:val="006D16F3"/>
    <w:rsid w:val="006D173C"/>
    <w:rsid w:val="006D17D3"/>
    <w:rsid w:val="006D21DE"/>
    <w:rsid w:val="006D23D8"/>
    <w:rsid w:val="006D251D"/>
    <w:rsid w:val="006D2861"/>
    <w:rsid w:val="006D35C4"/>
    <w:rsid w:val="006D37DB"/>
    <w:rsid w:val="006D3A88"/>
    <w:rsid w:val="006D3EA8"/>
    <w:rsid w:val="006D45FF"/>
    <w:rsid w:val="006D4CC4"/>
    <w:rsid w:val="006D4E90"/>
    <w:rsid w:val="006D4F68"/>
    <w:rsid w:val="006D5021"/>
    <w:rsid w:val="006D511C"/>
    <w:rsid w:val="006D554A"/>
    <w:rsid w:val="006D5797"/>
    <w:rsid w:val="006D5B72"/>
    <w:rsid w:val="006D5D42"/>
    <w:rsid w:val="006D5DE5"/>
    <w:rsid w:val="006D5F28"/>
    <w:rsid w:val="006D6011"/>
    <w:rsid w:val="006D6017"/>
    <w:rsid w:val="006D67C7"/>
    <w:rsid w:val="006D6AA3"/>
    <w:rsid w:val="006D6C4D"/>
    <w:rsid w:val="006D6D0E"/>
    <w:rsid w:val="006D6F0D"/>
    <w:rsid w:val="006D76EE"/>
    <w:rsid w:val="006D7710"/>
    <w:rsid w:val="006D781D"/>
    <w:rsid w:val="006D7C51"/>
    <w:rsid w:val="006E119D"/>
    <w:rsid w:val="006E16FB"/>
    <w:rsid w:val="006E20A3"/>
    <w:rsid w:val="006E24EB"/>
    <w:rsid w:val="006E25DA"/>
    <w:rsid w:val="006E2A0C"/>
    <w:rsid w:val="006E2E45"/>
    <w:rsid w:val="006E3819"/>
    <w:rsid w:val="006E3999"/>
    <w:rsid w:val="006E3A2E"/>
    <w:rsid w:val="006E3C83"/>
    <w:rsid w:val="006E45EB"/>
    <w:rsid w:val="006E4971"/>
    <w:rsid w:val="006E5003"/>
    <w:rsid w:val="006E5730"/>
    <w:rsid w:val="006E5A0C"/>
    <w:rsid w:val="006E5E55"/>
    <w:rsid w:val="006E6120"/>
    <w:rsid w:val="006E620C"/>
    <w:rsid w:val="006E6662"/>
    <w:rsid w:val="006E6669"/>
    <w:rsid w:val="006E66C6"/>
    <w:rsid w:val="006E6C1E"/>
    <w:rsid w:val="006E6F15"/>
    <w:rsid w:val="006E78A0"/>
    <w:rsid w:val="006E7B95"/>
    <w:rsid w:val="006E7D11"/>
    <w:rsid w:val="006E7EBD"/>
    <w:rsid w:val="006F02BB"/>
    <w:rsid w:val="006F0A75"/>
    <w:rsid w:val="006F0F4F"/>
    <w:rsid w:val="006F129A"/>
    <w:rsid w:val="006F13E5"/>
    <w:rsid w:val="006F1B21"/>
    <w:rsid w:val="006F1BF1"/>
    <w:rsid w:val="006F1FC1"/>
    <w:rsid w:val="006F251D"/>
    <w:rsid w:val="006F2734"/>
    <w:rsid w:val="006F286F"/>
    <w:rsid w:val="006F2947"/>
    <w:rsid w:val="006F2B28"/>
    <w:rsid w:val="006F2D4A"/>
    <w:rsid w:val="006F30F4"/>
    <w:rsid w:val="006F31C4"/>
    <w:rsid w:val="006F350E"/>
    <w:rsid w:val="006F3B44"/>
    <w:rsid w:val="006F3F2C"/>
    <w:rsid w:val="006F40D1"/>
    <w:rsid w:val="006F43B4"/>
    <w:rsid w:val="006F43D5"/>
    <w:rsid w:val="006F44C8"/>
    <w:rsid w:val="006F4658"/>
    <w:rsid w:val="006F483D"/>
    <w:rsid w:val="006F4B27"/>
    <w:rsid w:val="006F5017"/>
    <w:rsid w:val="006F533C"/>
    <w:rsid w:val="006F5605"/>
    <w:rsid w:val="006F622A"/>
    <w:rsid w:val="006F631B"/>
    <w:rsid w:val="006F63A7"/>
    <w:rsid w:val="006F654D"/>
    <w:rsid w:val="006F7053"/>
    <w:rsid w:val="006F70E4"/>
    <w:rsid w:val="006F765A"/>
    <w:rsid w:val="006F7901"/>
    <w:rsid w:val="0070098B"/>
    <w:rsid w:val="00700E2A"/>
    <w:rsid w:val="00700FA0"/>
    <w:rsid w:val="00701442"/>
    <w:rsid w:val="007015B8"/>
    <w:rsid w:val="0070168A"/>
    <w:rsid w:val="007016FC"/>
    <w:rsid w:val="007019A3"/>
    <w:rsid w:val="00701DCE"/>
    <w:rsid w:val="007020DD"/>
    <w:rsid w:val="007022D8"/>
    <w:rsid w:val="0070269F"/>
    <w:rsid w:val="00702705"/>
    <w:rsid w:val="00702CAA"/>
    <w:rsid w:val="00702D03"/>
    <w:rsid w:val="00703080"/>
    <w:rsid w:val="007036C8"/>
    <w:rsid w:val="00703979"/>
    <w:rsid w:val="00704451"/>
    <w:rsid w:val="00704838"/>
    <w:rsid w:val="007048E0"/>
    <w:rsid w:val="00704F8F"/>
    <w:rsid w:val="00705282"/>
    <w:rsid w:val="00705866"/>
    <w:rsid w:val="00705A87"/>
    <w:rsid w:val="00705B88"/>
    <w:rsid w:val="00705D00"/>
    <w:rsid w:val="00706010"/>
    <w:rsid w:val="007066CC"/>
    <w:rsid w:val="0070697D"/>
    <w:rsid w:val="007070AE"/>
    <w:rsid w:val="007071DF"/>
    <w:rsid w:val="00707500"/>
    <w:rsid w:val="0070763D"/>
    <w:rsid w:val="007078A0"/>
    <w:rsid w:val="00707ABF"/>
    <w:rsid w:val="00707B57"/>
    <w:rsid w:val="00707BDE"/>
    <w:rsid w:val="00707D48"/>
    <w:rsid w:val="007101BB"/>
    <w:rsid w:val="007102C8"/>
    <w:rsid w:val="007109C6"/>
    <w:rsid w:val="007116A3"/>
    <w:rsid w:val="0071195D"/>
    <w:rsid w:val="007119B0"/>
    <w:rsid w:val="00712230"/>
    <w:rsid w:val="007125BB"/>
    <w:rsid w:val="007127DA"/>
    <w:rsid w:val="00712ACF"/>
    <w:rsid w:val="00712B24"/>
    <w:rsid w:val="00712B65"/>
    <w:rsid w:val="007135D4"/>
    <w:rsid w:val="0071375D"/>
    <w:rsid w:val="007138CB"/>
    <w:rsid w:val="00713A69"/>
    <w:rsid w:val="00713A6C"/>
    <w:rsid w:val="00713CDC"/>
    <w:rsid w:val="00713FC8"/>
    <w:rsid w:val="0071409D"/>
    <w:rsid w:val="007145E7"/>
    <w:rsid w:val="0071460C"/>
    <w:rsid w:val="007149B7"/>
    <w:rsid w:val="00714D13"/>
    <w:rsid w:val="00714EFD"/>
    <w:rsid w:val="007154CB"/>
    <w:rsid w:val="0071558D"/>
    <w:rsid w:val="007158E4"/>
    <w:rsid w:val="0071593A"/>
    <w:rsid w:val="00715E37"/>
    <w:rsid w:val="00716FB0"/>
    <w:rsid w:val="00717623"/>
    <w:rsid w:val="007176D7"/>
    <w:rsid w:val="0071795E"/>
    <w:rsid w:val="007179A0"/>
    <w:rsid w:val="007203DE"/>
    <w:rsid w:val="00720A7D"/>
    <w:rsid w:val="00720DF0"/>
    <w:rsid w:val="00721270"/>
    <w:rsid w:val="00721838"/>
    <w:rsid w:val="007218EB"/>
    <w:rsid w:val="00722161"/>
    <w:rsid w:val="0072219A"/>
    <w:rsid w:val="0072268B"/>
    <w:rsid w:val="00722B7F"/>
    <w:rsid w:val="00723037"/>
    <w:rsid w:val="00723F48"/>
    <w:rsid w:val="00723FB9"/>
    <w:rsid w:val="0072483A"/>
    <w:rsid w:val="00724B3D"/>
    <w:rsid w:val="00724E6B"/>
    <w:rsid w:val="00725631"/>
    <w:rsid w:val="00725F59"/>
    <w:rsid w:val="00726076"/>
    <w:rsid w:val="007260E7"/>
    <w:rsid w:val="007263F4"/>
    <w:rsid w:val="007269D4"/>
    <w:rsid w:val="00727594"/>
    <w:rsid w:val="00727655"/>
    <w:rsid w:val="00727B78"/>
    <w:rsid w:val="00730332"/>
    <w:rsid w:val="00730473"/>
    <w:rsid w:val="00730B15"/>
    <w:rsid w:val="00730B21"/>
    <w:rsid w:val="00730BEB"/>
    <w:rsid w:val="00730E99"/>
    <w:rsid w:val="00730F39"/>
    <w:rsid w:val="007316E5"/>
    <w:rsid w:val="00731816"/>
    <w:rsid w:val="00732303"/>
    <w:rsid w:val="00732537"/>
    <w:rsid w:val="007327B5"/>
    <w:rsid w:val="007328EF"/>
    <w:rsid w:val="00732AE9"/>
    <w:rsid w:val="00732B5A"/>
    <w:rsid w:val="00733133"/>
    <w:rsid w:val="007332EA"/>
    <w:rsid w:val="00733756"/>
    <w:rsid w:val="007338AE"/>
    <w:rsid w:val="007341F4"/>
    <w:rsid w:val="007342CD"/>
    <w:rsid w:val="007343DC"/>
    <w:rsid w:val="0073445E"/>
    <w:rsid w:val="007344A7"/>
    <w:rsid w:val="00734D18"/>
    <w:rsid w:val="007350BA"/>
    <w:rsid w:val="00735A3D"/>
    <w:rsid w:val="00735E1C"/>
    <w:rsid w:val="00736F57"/>
    <w:rsid w:val="007372D6"/>
    <w:rsid w:val="007373F7"/>
    <w:rsid w:val="00737861"/>
    <w:rsid w:val="00737B4A"/>
    <w:rsid w:val="00737B96"/>
    <w:rsid w:val="0074027C"/>
    <w:rsid w:val="007403DC"/>
    <w:rsid w:val="007404C6"/>
    <w:rsid w:val="007407A1"/>
    <w:rsid w:val="00740E41"/>
    <w:rsid w:val="00740EA9"/>
    <w:rsid w:val="007416AF"/>
    <w:rsid w:val="00741AB2"/>
    <w:rsid w:val="00741B7D"/>
    <w:rsid w:val="00741E59"/>
    <w:rsid w:val="007420D9"/>
    <w:rsid w:val="007422D3"/>
    <w:rsid w:val="0074269A"/>
    <w:rsid w:val="0074278A"/>
    <w:rsid w:val="00742986"/>
    <w:rsid w:val="00742A76"/>
    <w:rsid w:val="00742D2C"/>
    <w:rsid w:val="00742DD8"/>
    <w:rsid w:val="00742E68"/>
    <w:rsid w:val="00743026"/>
    <w:rsid w:val="00743478"/>
    <w:rsid w:val="007435D2"/>
    <w:rsid w:val="00743821"/>
    <w:rsid w:val="00743E5B"/>
    <w:rsid w:val="007449EC"/>
    <w:rsid w:val="00745259"/>
    <w:rsid w:val="00745459"/>
    <w:rsid w:val="00745663"/>
    <w:rsid w:val="00745ADC"/>
    <w:rsid w:val="00745CFB"/>
    <w:rsid w:val="00745D33"/>
    <w:rsid w:val="00745EC1"/>
    <w:rsid w:val="00746880"/>
    <w:rsid w:val="00746A60"/>
    <w:rsid w:val="0074721A"/>
    <w:rsid w:val="0074730F"/>
    <w:rsid w:val="00747478"/>
    <w:rsid w:val="00747882"/>
    <w:rsid w:val="00747EEE"/>
    <w:rsid w:val="007507A6"/>
    <w:rsid w:val="00750939"/>
    <w:rsid w:val="007509D4"/>
    <w:rsid w:val="00750A43"/>
    <w:rsid w:val="007510F4"/>
    <w:rsid w:val="00751539"/>
    <w:rsid w:val="00751558"/>
    <w:rsid w:val="0075196B"/>
    <w:rsid w:val="00751BB9"/>
    <w:rsid w:val="00752168"/>
    <w:rsid w:val="00753003"/>
    <w:rsid w:val="00753155"/>
    <w:rsid w:val="007531A1"/>
    <w:rsid w:val="0075361B"/>
    <w:rsid w:val="00753CDA"/>
    <w:rsid w:val="00753CED"/>
    <w:rsid w:val="0075439A"/>
    <w:rsid w:val="00754460"/>
    <w:rsid w:val="007545CE"/>
    <w:rsid w:val="00754D77"/>
    <w:rsid w:val="00755AD4"/>
    <w:rsid w:val="00755C92"/>
    <w:rsid w:val="00756252"/>
    <w:rsid w:val="007565F6"/>
    <w:rsid w:val="007569A8"/>
    <w:rsid w:val="007569BC"/>
    <w:rsid w:val="00756AA9"/>
    <w:rsid w:val="00756BDB"/>
    <w:rsid w:val="0075715F"/>
    <w:rsid w:val="00757226"/>
    <w:rsid w:val="00757742"/>
    <w:rsid w:val="00757A89"/>
    <w:rsid w:val="00757CF4"/>
    <w:rsid w:val="0076018D"/>
    <w:rsid w:val="0076024B"/>
    <w:rsid w:val="00760489"/>
    <w:rsid w:val="007604E1"/>
    <w:rsid w:val="0076099D"/>
    <w:rsid w:val="00760F71"/>
    <w:rsid w:val="007613E9"/>
    <w:rsid w:val="00761C7E"/>
    <w:rsid w:val="007627EB"/>
    <w:rsid w:val="00762B50"/>
    <w:rsid w:val="00762F42"/>
    <w:rsid w:val="00763131"/>
    <w:rsid w:val="00763250"/>
    <w:rsid w:val="007634FA"/>
    <w:rsid w:val="0076367E"/>
    <w:rsid w:val="007639C9"/>
    <w:rsid w:val="007640A9"/>
    <w:rsid w:val="00764131"/>
    <w:rsid w:val="00764179"/>
    <w:rsid w:val="00764A6C"/>
    <w:rsid w:val="00764E92"/>
    <w:rsid w:val="00764FB7"/>
    <w:rsid w:val="00765101"/>
    <w:rsid w:val="0076573A"/>
    <w:rsid w:val="00765817"/>
    <w:rsid w:val="007660FA"/>
    <w:rsid w:val="00766235"/>
    <w:rsid w:val="00766A00"/>
    <w:rsid w:val="00767011"/>
    <w:rsid w:val="0076709F"/>
    <w:rsid w:val="007672A9"/>
    <w:rsid w:val="007673B8"/>
    <w:rsid w:val="007673CB"/>
    <w:rsid w:val="0076744C"/>
    <w:rsid w:val="007678D2"/>
    <w:rsid w:val="00767C6A"/>
    <w:rsid w:val="00767DA1"/>
    <w:rsid w:val="00770153"/>
    <w:rsid w:val="0077039E"/>
    <w:rsid w:val="00770B4D"/>
    <w:rsid w:val="00770E77"/>
    <w:rsid w:val="0077112D"/>
    <w:rsid w:val="007713C7"/>
    <w:rsid w:val="007714EC"/>
    <w:rsid w:val="00771575"/>
    <w:rsid w:val="007715EC"/>
    <w:rsid w:val="007719A7"/>
    <w:rsid w:val="00771BC4"/>
    <w:rsid w:val="0077208C"/>
    <w:rsid w:val="007723DA"/>
    <w:rsid w:val="0077288C"/>
    <w:rsid w:val="00772999"/>
    <w:rsid w:val="00772A82"/>
    <w:rsid w:val="00772B18"/>
    <w:rsid w:val="00772CB3"/>
    <w:rsid w:val="00772DC4"/>
    <w:rsid w:val="007732EF"/>
    <w:rsid w:val="00773357"/>
    <w:rsid w:val="007733C3"/>
    <w:rsid w:val="00773539"/>
    <w:rsid w:val="00773640"/>
    <w:rsid w:val="007736CF"/>
    <w:rsid w:val="00773969"/>
    <w:rsid w:val="00773E8B"/>
    <w:rsid w:val="007744F8"/>
    <w:rsid w:val="0077500F"/>
    <w:rsid w:val="00775113"/>
    <w:rsid w:val="007751F4"/>
    <w:rsid w:val="007752AC"/>
    <w:rsid w:val="007756E9"/>
    <w:rsid w:val="00775BDB"/>
    <w:rsid w:val="00775E60"/>
    <w:rsid w:val="00775F62"/>
    <w:rsid w:val="0077653D"/>
    <w:rsid w:val="00776661"/>
    <w:rsid w:val="00776771"/>
    <w:rsid w:val="00777052"/>
    <w:rsid w:val="0077719F"/>
    <w:rsid w:val="0077720C"/>
    <w:rsid w:val="00777330"/>
    <w:rsid w:val="0077744A"/>
    <w:rsid w:val="00780146"/>
    <w:rsid w:val="00780150"/>
    <w:rsid w:val="00780838"/>
    <w:rsid w:val="00780893"/>
    <w:rsid w:val="00780B0C"/>
    <w:rsid w:val="00780C3C"/>
    <w:rsid w:val="0078148A"/>
    <w:rsid w:val="00781833"/>
    <w:rsid w:val="00781A76"/>
    <w:rsid w:val="00781B70"/>
    <w:rsid w:val="00781F72"/>
    <w:rsid w:val="00781FF9"/>
    <w:rsid w:val="0078231E"/>
    <w:rsid w:val="00782D05"/>
    <w:rsid w:val="0078357E"/>
    <w:rsid w:val="007835E6"/>
    <w:rsid w:val="00783868"/>
    <w:rsid w:val="00783D54"/>
    <w:rsid w:val="0078401F"/>
    <w:rsid w:val="007840CF"/>
    <w:rsid w:val="00784366"/>
    <w:rsid w:val="00784605"/>
    <w:rsid w:val="007846BB"/>
    <w:rsid w:val="00784C49"/>
    <w:rsid w:val="00785048"/>
    <w:rsid w:val="00785093"/>
    <w:rsid w:val="0078527E"/>
    <w:rsid w:val="0078543D"/>
    <w:rsid w:val="00785B74"/>
    <w:rsid w:val="00785BAF"/>
    <w:rsid w:val="00785F84"/>
    <w:rsid w:val="007862D2"/>
    <w:rsid w:val="007862E5"/>
    <w:rsid w:val="00786571"/>
    <w:rsid w:val="007865CC"/>
    <w:rsid w:val="007868D9"/>
    <w:rsid w:val="00786A18"/>
    <w:rsid w:val="00786ADA"/>
    <w:rsid w:val="00787942"/>
    <w:rsid w:val="007879F9"/>
    <w:rsid w:val="00787BAE"/>
    <w:rsid w:val="00787ED1"/>
    <w:rsid w:val="007902CB"/>
    <w:rsid w:val="007903F9"/>
    <w:rsid w:val="007906F9"/>
    <w:rsid w:val="007906FD"/>
    <w:rsid w:val="00790E08"/>
    <w:rsid w:val="0079155B"/>
    <w:rsid w:val="007917AA"/>
    <w:rsid w:val="00791A33"/>
    <w:rsid w:val="00791E00"/>
    <w:rsid w:val="007923EB"/>
    <w:rsid w:val="00792434"/>
    <w:rsid w:val="00792EA1"/>
    <w:rsid w:val="00793923"/>
    <w:rsid w:val="00794364"/>
    <w:rsid w:val="00794370"/>
    <w:rsid w:val="00794D03"/>
    <w:rsid w:val="007958CF"/>
    <w:rsid w:val="00795B78"/>
    <w:rsid w:val="00795C4C"/>
    <w:rsid w:val="00795DAD"/>
    <w:rsid w:val="00795F22"/>
    <w:rsid w:val="00796596"/>
    <w:rsid w:val="0079673F"/>
    <w:rsid w:val="007967FB"/>
    <w:rsid w:val="00796A9A"/>
    <w:rsid w:val="00796D69"/>
    <w:rsid w:val="00797373"/>
    <w:rsid w:val="00797680"/>
    <w:rsid w:val="00797B89"/>
    <w:rsid w:val="00797C7B"/>
    <w:rsid w:val="007A06AE"/>
    <w:rsid w:val="007A0A9B"/>
    <w:rsid w:val="007A0D65"/>
    <w:rsid w:val="007A115C"/>
    <w:rsid w:val="007A1199"/>
    <w:rsid w:val="007A1628"/>
    <w:rsid w:val="007A1A62"/>
    <w:rsid w:val="007A1FEF"/>
    <w:rsid w:val="007A23FD"/>
    <w:rsid w:val="007A26DC"/>
    <w:rsid w:val="007A28DC"/>
    <w:rsid w:val="007A2D3D"/>
    <w:rsid w:val="007A2FEF"/>
    <w:rsid w:val="007A3066"/>
    <w:rsid w:val="007A3187"/>
    <w:rsid w:val="007A33B3"/>
    <w:rsid w:val="007A38DC"/>
    <w:rsid w:val="007A39DE"/>
    <w:rsid w:val="007A3FE7"/>
    <w:rsid w:val="007A446F"/>
    <w:rsid w:val="007A4803"/>
    <w:rsid w:val="007A4BB5"/>
    <w:rsid w:val="007A4C77"/>
    <w:rsid w:val="007A4F09"/>
    <w:rsid w:val="007A4F55"/>
    <w:rsid w:val="007A54B0"/>
    <w:rsid w:val="007A64A9"/>
    <w:rsid w:val="007A679A"/>
    <w:rsid w:val="007A696F"/>
    <w:rsid w:val="007A6972"/>
    <w:rsid w:val="007A6AEE"/>
    <w:rsid w:val="007A6B3A"/>
    <w:rsid w:val="007A6DD0"/>
    <w:rsid w:val="007A745A"/>
    <w:rsid w:val="007A78E1"/>
    <w:rsid w:val="007A7BFB"/>
    <w:rsid w:val="007B0035"/>
    <w:rsid w:val="007B00A0"/>
    <w:rsid w:val="007B0211"/>
    <w:rsid w:val="007B0360"/>
    <w:rsid w:val="007B0C3D"/>
    <w:rsid w:val="007B145D"/>
    <w:rsid w:val="007B19EB"/>
    <w:rsid w:val="007B1DBE"/>
    <w:rsid w:val="007B238F"/>
    <w:rsid w:val="007B2527"/>
    <w:rsid w:val="007B285C"/>
    <w:rsid w:val="007B297D"/>
    <w:rsid w:val="007B2F9E"/>
    <w:rsid w:val="007B3BEB"/>
    <w:rsid w:val="007B3CB7"/>
    <w:rsid w:val="007B3EA8"/>
    <w:rsid w:val="007B415C"/>
    <w:rsid w:val="007B4580"/>
    <w:rsid w:val="007B4BC5"/>
    <w:rsid w:val="007B5340"/>
    <w:rsid w:val="007B553D"/>
    <w:rsid w:val="007B5A93"/>
    <w:rsid w:val="007B5ED1"/>
    <w:rsid w:val="007B6B76"/>
    <w:rsid w:val="007B6CDF"/>
    <w:rsid w:val="007B722A"/>
    <w:rsid w:val="007B7478"/>
    <w:rsid w:val="007B77D7"/>
    <w:rsid w:val="007B7C70"/>
    <w:rsid w:val="007B7E99"/>
    <w:rsid w:val="007B7F8B"/>
    <w:rsid w:val="007C067D"/>
    <w:rsid w:val="007C082F"/>
    <w:rsid w:val="007C08F6"/>
    <w:rsid w:val="007C0D6A"/>
    <w:rsid w:val="007C10D8"/>
    <w:rsid w:val="007C1160"/>
    <w:rsid w:val="007C14B7"/>
    <w:rsid w:val="007C1650"/>
    <w:rsid w:val="007C16C1"/>
    <w:rsid w:val="007C187C"/>
    <w:rsid w:val="007C19EC"/>
    <w:rsid w:val="007C1B45"/>
    <w:rsid w:val="007C2213"/>
    <w:rsid w:val="007C258E"/>
    <w:rsid w:val="007C27F7"/>
    <w:rsid w:val="007C2FDD"/>
    <w:rsid w:val="007C3028"/>
    <w:rsid w:val="007C346C"/>
    <w:rsid w:val="007C384D"/>
    <w:rsid w:val="007C3902"/>
    <w:rsid w:val="007C42E5"/>
    <w:rsid w:val="007C4317"/>
    <w:rsid w:val="007C489F"/>
    <w:rsid w:val="007C4C6C"/>
    <w:rsid w:val="007C54B1"/>
    <w:rsid w:val="007C57BE"/>
    <w:rsid w:val="007C59FE"/>
    <w:rsid w:val="007C5CF1"/>
    <w:rsid w:val="007C6208"/>
    <w:rsid w:val="007C626C"/>
    <w:rsid w:val="007C64AB"/>
    <w:rsid w:val="007C64BA"/>
    <w:rsid w:val="007C65F1"/>
    <w:rsid w:val="007C6981"/>
    <w:rsid w:val="007C7093"/>
    <w:rsid w:val="007C7325"/>
    <w:rsid w:val="007C7BA5"/>
    <w:rsid w:val="007C7E51"/>
    <w:rsid w:val="007C7E6E"/>
    <w:rsid w:val="007D05B9"/>
    <w:rsid w:val="007D0D28"/>
    <w:rsid w:val="007D1619"/>
    <w:rsid w:val="007D1681"/>
    <w:rsid w:val="007D18A6"/>
    <w:rsid w:val="007D19B9"/>
    <w:rsid w:val="007D1B71"/>
    <w:rsid w:val="007D1D86"/>
    <w:rsid w:val="007D1DD4"/>
    <w:rsid w:val="007D1DDA"/>
    <w:rsid w:val="007D1ECF"/>
    <w:rsid w:val="007D20C6"/>
    <w:rsid w:val="007D20D9"/>
    <w:rsid w:val="007D2613"/>
    <w:rsid w:val="007D2630"/>
    <w:rsid w:val="007D2FF4"/>
    <w:rsid w:val="007D3371"/>
    <w:rsid w:val="007D35CB"/>
    <w:rsid w:val="007D3D80"/>
    <w:rsid w:val="007D3E60"/>
    <w:rsid w:val="007D485C"/>
    <w:rsid w:val="007D4935"/>
    <w:rsid w:val="007D4FE9"/>
    <w:rsid w:val="007D51EF"/>
    <w:rsid w:val="007D5C57"/>
    <w:rsid w:val="007D5ED4"/>
    <w:rsid w:val="007D6106"/>
    <w:rsid w:val="007D6185"/>
    <w:rsid w:val="007D6436"/>
    <w:rsid w:val="007D6641"/>
    <w:rsid w:val="007D6EEA"/>
    <w:rsid w:val="007D7246"/>
    <w:rsid w:val="007D737B"/>
    <w:rsid w:val="007D7475"/>
    <w:rsid w:val="007E0159"/>
    <w:rsid w:val="007E094A"/>
    <w:rsid w:val="007E0ADD"/>
    <w:rsid w:val="007E0B69"/>
    <w:rsid w:val="007E0EAB"/>
    <w:rsid w:val="007E0F18"/>
    <w:rsid w:val="007E140C"/>
    <w:rsid w:val="007E143C"/>
    <w:rsid w:val="007E1DB6"/>
    <w:rsid w:val="007E2148"/>
    <w:rsid w:val="007E23DB"/>
    <w:rsid w:val="007E2814"/>
    <w:rsid w:val="007E3584"/>
    <w:rsid w:val="007E3D92"/>
    <w:rsid w:val="007E4774"/>
    <w:rsid w:val="007E4AB7"/>
    <w:rsid w:val="007E4B30"/>
    <w:rsid w:val="007E520E"/>
    <w:rsid w:val="007E5624"/>
    <w:rsid w:val="007E5CD7"/>
    <w:rsid w:val="007E5FD7"/>
    <w:rsid w:val="007E634F"/>
    <w:rsid w:val="007E6796"/>
    <w:rsid w:val="007E68B4"/>
    <w:rsid w:val="007E6989"/>
    <w:rsid w:val="007E6A90"/>
    <w:rsid w:val="007E6D1D"/>
    <w:rsid w:val="007E705D"/>
    <w:rsid w:val="007E721E"/>
    <w:rsid w:val="007E738B"/>
    <w:rsid w:val="007E7857"/>
    <w:rsid w:val="007E7A61"/>
    <w:rsid w:val="007F012A"/>
    <w:rsid w:val="007F0547"/>
    <w:rsid w:val="007F0E1A"/>
    <w:rsid w:val="007F1165"/>
    <w:rsid w:val="007F1F61"/>
    <w:rsid w:val="007F25B7"/>
    <w:rsid w:val="007F2612"/>
    <w:rsid w:val="007F2F8B"/>
    <w:rsid w:val="007F2FAD"/>
    <w:rsid w:val="007F326E"/>
    <w:rsid w:val="007F3DF4"/>
    <w:rsid w:val="007F3E52"/>
    <w:rsid w:val="007F406E"/>
    <w:rsid w:val="007F4ADF"/>
    <w:rsid w:val="007F4C0C"/>
    <w:rsid w:val="007F4E9F"/>
    <w:rsid w:val="007F4F38"/>
    <w:rsid w:val="007F54A5"/>
    <w:rsid w:val="007F5553"/>
    <w:rsid w:val="007F5623"/>
    <w:rsid w:val="007F5AF4"/>
    <w:rsid w:val="007F5D62"/>
    <w:rsid w:val="007F5ED7"/>
    <w:rsid w:val="007F6D25"/>
    <w:rsid w:val="007F74A3"/>
    <w:rsid w:val="007F7524"/>
    <w:rsid w:val="007F78D1"/>
    <w:rsid w:val="007F7E87"/>
    <w:rsid w:val="00800818"/>
    <w:rsid w:val="00800CAF"/>
    <w:rsid w:val="008012FE"/>
    <w:rsid w:val="008013C0"/>
    <w:rsid w:val="00801574"/>
    <w:rsid w:val="0080175A"/>
    <w:rsid w:val="00801FE8"/>
    <w:rsid w:val="0080201B"/>
    <w:rsid w:val="0080203D"/>
    <w:rsid w:val="008021C1"/>
    <w:rsid w:val="008022CC"/>
    <w:rsid w:val="00802B95"/>
    <w:rsid w:val="00802D61"/>
    <w:rsid w:val="00804FC0"/>
    <w:rsid w:val="00804FFF"/>
    <w:rsid w:val="00805210"/>
    <w:rsid w:val="0080555F"/>
    <w:rsid w:val="00805B3C"/>
    <w:rsid w:val="00805C93"/>
    <w:rsid w:val="00806164"/>
    <w:rsid w:val="00806189"/>
    <w:rsid w:val="008065CC"/>
    <w:rsid w:val="00806BD9"/>
    <w:rsid w:val="00806E5E"/>
    <w:rsid w:val="00806F37"/>
    <w:rsid w:val="00807397"/>
    <w:rsid w:val="008073F0"/>
    <w:rsid w:val="0081001A"/>
    <w:rsid w:val="00810975"/>
    <w:rsid w:val="00810F65"/>
    <w:rsid w:val="00811320"/>
    <w:rsid w:val="008113FC"/>
    <w:rsid w:val="008119AF"/>
    <w:rsid w:val="00811E67"/>
    <w:rsid w:val="00812100"/>
    <w:rsid w:val="008125A0"/>
    <w:rsid w:val="008126FD"/>
    <w:rsid w:val="008130A7"/>
    <w:rsid w:val="00813469"/>
    <w:rsid w:val="00813A45"/>
    <w:rsid w:val="00814E26"/>
    <w:rsid w:val="00814EA7"/>
    <w:rsid w:val="00815010"/>
    <w:rsid w:val="00815167"/>
    <w:rsid w:val="00815279"/>
    <w:rsid w:val="008152C6"/>
    <w:rsid w:val="00815566"/>
    <w:rsid w:val="00815EF6"/>
    <w:rsid w:val="008164B4"/>
    <w:rsid w:val="00816D4B"/>
    <w:rsid w:val="00816E1D"/>
    <w:rsid w:val="008170F5"/>
    <w:rsid w:val="0081734F"/>
    <w:rsid w:val="00817660"/>
    <w:rsid w:val="00817E5A"/>
    <w:rsid w:val="00817E7E"/>
    <w:rsid w:val="00820174"/>
    <w:rsid w:val="008202C9"/>
    <w:rsid w:val="008204BB"/>
    <w:rsid w:val="0082052D"/>
    <w:rsid w:val="008206FC"/>
    <w:rsid w:val="00820858"/>
    <w:rsid w:val="00820B05"/>
    <w:rsid w:val="00820D63"/>
    <w:rsid w:val="00820E3E"/>
    <w:rsid w:val="008214A6"/>
    <w:rsid w:val="00821BC4"/>
    <w:rsid w:val="0082219A"/>
    <w:rsid w:val="00822A32"/>
    <w:rsid w:val="00822F7F"/>
    <w:rsid w:val="008231BB"/>
    <w:rsid w:val="008232F0"/>
    <w:rsid w:val="008238CB"/>
    <w:rsid w:val="008239A5"/>
    <w:rsid w:val="0082442D"/>
    <w:rsid w:val="0082447E"/>
    <w:rsid w:val="0082461C"/>
    <w:rsid w:val="00824AB6"/>
    <w:rsid w:val="008251DE"/>
    <w:rsid w:val="008251E4"/>
    <w:rsid w:val="008251E9"/>
    <w:rsid w:val="008256C2"/>
    <w:rsid w:val="0082570A"/>
    <w:rsid w:val="0082643C"/>
    <w:rsid w:val="00826515"/>
    <w:rsid w:val="00826D00"/>
    <w:rsid w:val="00827700"/>
    <w:rsid w:val="008277C2"/>
    <w:rsid w:val="0083008C"/>
    <w:rsid w:val="008301E7"/>
    <w:rsid w:val="00830589"/>
    <w:rsid w:val="00830B89"/>
    <w:rsid w:val="00830BA4"/>
    <w:rsid w:val="00831028"/>
    <w:rsid w:val="0083106F"/>
    <w:rsid w:val="00831565"/>
    <w:rsid w:val="00831D58"/>
    <w:rsid w:val="00832555"/>
    <w:rsid w:val="008326B5"/>
    <w:rsid w:val="00832A77"/>
    <w:rsid w:val="008333CE"/>
    <w:rsid w:val="0083344E"/>
    <w:rsid w:val="00833661"/>
    <w:rsid w:val="0083390B"/>
    <w:rsid w:val="00833AAF"/>
    <w:rsid w:val="00833DE3"/>
    <w:rsid w:val="008341DC"/>
    <w:rsid w:val="008347E4"/>
    <w:rsid w:val="00834B2C"/>
    <w:rsid w:val="00834B52"/>
    <w:rsid w:val="00834E76"/>
    <w:rsid w:val="00834FAC"/>
    <w:rsid w:val="00834FE7"/>
    <w:rsid w:val="008350E4"/>
    <w:rsid w:val="0083542F"/>
    <w:rsid w:val="00835B43"/>
    <w:rsid w:val="00835B94"/>
    <w:rsid w:val="00835E09"/>
    <w:rsid w:val="008363D2"/>
    <w:rsid w:val="00836562"/>
    <w:rsid w:val="0083723C"/>
    <w:rsid w:val="008373C3"/>
    <w:rsid w:val="0083796B"/>
    <w:rsid w:val="008379C4"/>
    <w:rsid w:val="00837C91"/>
    <w:rsid w:val="00840485"/>
    <w:rsid w:val="008404D8"/>
    <w:rsid w:val="0084084D"/>
    <w:rsid w:val="008409BB"/>
    <w:rsid w:val="00840D5A"/>
    <w:rsid w:val="00841067"/>
    <w:rsid w:val="008411D6"/>
    <w:rsid w:val="00841656"/>
    <w:rsid w:val="00841773"/>
    <w:rsid w:val="00841C59"/>
    <w:rsid w:val="00841D54"/>
    <w:rsid w:val="00841D67"/>
    <w:rsid w:val="0084205D"/>
    <w:rsid w:val="008423AD"/>
    <w:rsid w:val="00842875"/>
    <w:rsid w:val="00842928"/>
    <w:rsid w:val="00842A51"/>
    <w:rsid w:val="00843070"/>
    <w:rsid w:val="00843680"/>
    <w:rsid w:val="00843B68"/>
    <w:rsid w:val="00844284"/>
    <w:rsid w:val="00844574"/>
    <w:rsid w:val="00844689"/>
    <w:rsid w:val="00844E3A"/>
    <w:rsid w:val="00844FDD"/>
    <w:rsid w:val="00845738"/>
    <w:rsid w:val="00845CA7"/>
    <w:rsid w:val="008462D7"/>
    <w:rsid w:val="00846493"/>
    <w:rsid w:val="008474CC"/>
    <w:rsid w:val="00847739"/>
    <w:rsid w:val="008479A3"/>
    <w:rsid w:val="00847A0B"/>
    <w:rsid w:val="00847AE4"/>
    <w:rsid w:val="00847F5D"/>
    <w:rsid w:val="0085011A"/>
    <w:rsid w:val="00850BC7"/>
    <w:rsid w:val="00851961"/>
    <w:rsid w:val="00852389"/>
    <w:rsid w:val="0085257D"/>
    <w:rsid w:val="008533F5"/>
    <w:rsid w:val="00853AAF"/>
    <w:rsid w:val="00853C37"/>
    <w:rsid w:val="00854024"/>
    <w:rsid w:val="00854036"/>
    <w:rsid w:val="00854223"/>
    <w:rsid w:val="008549C5"/>
    <w:rsid w:val="00854CC7"/>
    <w:rsid w:val="00854D90"/>
    <w:rsid w:val="00854F74"/>
    <w:rsid w:val="008554E7"/>
    <w:rsid w:val="00855EE3"/>
    <w:rsid w:val="00856020"/>
    <w:rsid w:val="00856E72"/>
    <w:rsid w:val="00856E78"/>
    <w:rsid w:val="00856F98"/>
    <w:rsid w:val="008575F6"/>
    <w:rsid w:val="0085762E"/>
    <w:rsid w:val="00857CC9"/>
    <w:rsid w:val="00857E08"/>
    <w:rsid w:val="00857E7D"/>
    <w:rsid w:val="00860330"/>
    <w:rsid w:val="0086063C"/>
    <w:rsid w:val="00860EF7"/>
    <w:rsid w:val="00860F3A"/>
    <w:rsid w:val="0086100F"/>
    <w:rsid w:val="00861091"/>
    <w:rsid w:val="00861312"/>
    <w:rsid w:val="008614F2"/>
    <w:rsid w:val="00861DCD"/>
    <w:rsid w:val="00861E86"/>
    <w:rsid w:val="0086275A"/>
    <w:rsid w:val="0086282A"/>
    <w:rsid w:val="0086296C"/>
    <w:rsid w:val="00862BAE"/>
    <w:rsid w:val="00863370"/>
    <w:rsid w:val="00863636"/>
    <w:rsid w:val="00863C2F"/>
    <w:rsid w:val="008641C6"/>
    <w:rsid w:val="0086457B"/>
    <w:rsid w:val="00864F98"/>
    <w:rsid w:val="00865290"/>
    <w:rsid w:val="00865576"/>
    <w:rsid w:val="008658E7"/>
    <w:rsid w:val="00865F19"/>
    <w:rsid w:val="00866052"/>
    <w:rsid w:val="008662A6"/>
    <w:rsid w:val="00866B18"/>
    <w:rsid w:val="00867012"/>
    <w:rsid w:val="0087039A"/>
    <w:rsid w:val="00870507"/>
    <w:rsid w:val="00870678"/>
    <w:rsid w:val="00870B4C"/>
    <w:rsid w:val="008710F7"/>
    <w:rsid w:val="008711DF"/>
    <w:rsid w:val="008712D5"/>
    <w:rsid w:val="008712E1"/>
    <w:rsid w:val="00871D23"/>
    <w:rsid w:val="00871D6F"/>
    <w:rsid w:val="008725CC"/>
    <w:rsid w:val="0087276F"/>
    <w:rsid w:val="0087350D"/>
    <w:rsid w:val="00873575"/>
    <w:rsid w:val="0087359D"/>
    <w:rsid w:val="008738DC"/>
    <w:rsid w:val="00873979"/>
    <w:rsid w:val="00873C55"/>
    <w:rsid w:val="00873D92"/>
    <w:rsid w:val="00874561"/>
    <w:rsid w:val="0087469F"/>
    <w:rsid w:val="00874B11"/>
    <w:rsid w:val="00874F0F"/>
    <w:rsid w:val="00875023"/>
    <w:rsid w:val="00875D51"/>
    <w:rsid w:val="00875FCB"/>
    <w:rsid w:val="00876065"/>
    <w:rsid w:val="008764CF"/>
    <w:rsid w:val="00876651"/>
    <w:rsid w:val="0087677E"/>
    <w:rsid w:val="00876EE5"/>
    <w:rsid w:val="008771D1"/>
    <w:rsid w:val="00877778"/>
    <w:rsid w:val="008779D9"/>
    <w:rsid w:val="00877B35"/>
    <w:rsid w:val="00877C29"/>
    <w:rsid w:val="00877EDA"/>
    <w:rsid w:val="00880223"/>
    <w:rsid w:val="0088045F"/>
    <w:rsid w:val="00880ECA"/>
    <w:rsid w:val="00880F70"/>
    <w:rsid w:val="00881036"/>
    <w:rsid w:val="0088222D"/>
    <w:rsid w:val="008822F0"/>
    <w:rsid w:val="00882582"/>
    <w:rsid w:val="008825DC"/>
    <w:rsid w:val="00882AB1"/>
    <w:rsid w:val="00882D71"/>
    <w:rsid w:val="00883242"/>
    <w:rsid w:val="00883496"/>
    <w:rsid w:val="00883A03"/>
    <w:rsid w:val="008841DA"/>
    <w:rsid w:val="00884291"/>
    <w:rsid w:val="0088431D"/>
    <w:rsid w:val="0088545B"/>
    <w:rsid w:val="0088577D"/>
    <w:rsid w:val="00885D11"/>
    <w:rsid w:val="00885DB0"/>
    <w:rsid w:val="00885E9E"/>
    <w:rsid w:val="0088600A"/>
    <w:rsid w:val="00886646"/>
    <w:rsid w:val="008866C6"/>
    <w:rsid w:val="00886881"/>
    <w:rsid w:val="00886A80"/>
    <w:rsid w:val="00886EC3"/>
    <w:rsid w:val="00886FAD"/>
    <w:rsid w:val="008870F1"/>
    <w:rsid w:val="00887A29"/>
    <w:rsid w:val="00887CE0"/>
    <w:rsid w:val="008901B9"/>
    <w:rsid w:val="008903D9"/>
    <w:rsid w:val="00890977"/>
    <w:rsid w:val="008909FB"/>
    <w:rsid w:val="00890A09"/>
    <w:rsid w:val="00890A96"/>
    <w:rsid w:val="00890CB5"/>
    <w:rsid w:val="0089102B"/>
    <w:rsid w:val="00891958"/>
    <w:rsid w:val="00891D68"/>
    <w:rsid w:val="00892814"/>
    <w:rsid w:val="0089286C"/>
    <w:rsid w:val="008929A6"/>
    <w:rsid w:val="00892A03"/>
    <w:rsid w:val="00893203"/>
    <w:rsid w:val="0089324C"/>
    <w:rsid w:val="008939B2"/>
    <w:rsid w:val="00893F6B"/>
    <w:rsid w:val="008940DF"/>
    <w:rsid w:val="008941D0"/>
    <w:rsid w:val="00894286"/>
    <w:rsid w:val="00894499"/>
    <w:rsid w:val="008944B6"/>
    <w:rsid w:val="0089464C"/>
    <w:rsid w:val="008946FA"/>
    <w:rsid w:val="00894956"/>
    <w:rsid w:val="00894BA5"/>
    <w:rsid w:val="00894E2D"/>
    <w:rsid w:val="00895050"/>
    <w:rsid w:val="00895078"/>
    <w:rsid w:val="0089542B"/>
    <w:rsid w:val="0089550D"/>
    <w:rsid w:val="00895F8F"/>
    <w:rsid w:val="00896102"/>
    <w:rsid w:val="008963EB"/>
    <w:rsid w:val="008964D5"/>
    <w:rsid w:val="00896547"/>
    <w:rsid w:val="008965BB"/>
    <w:rsid w:val="008965D5"/>
    <w:rsid w:val="008969B6"/>
    <w:rsid w:val="00896E54"/>
    <w:rsid w:val="0089776A"/>
    <w:rsid w:val="00897CE3"/>
    <w:rsid w:val="00897E5E"/>
    <w:rsid w:val="008A016B"/>
    <w:rsid w:val="008A0C89"/>
    <w:rsid w:val="008A0EDB"/>
    <w:rsid w:val="008A14C5"/>
    <w:rsid w:val="008A1B46"/>
    <w:rsid w:val="008A1EE0"/>
    <w:rsid w:val="008A1F0D"/>
    <w:rsid w:val="008A1F8F"/>
    <w:rsid w:val="008A20FF"/>
    <w:rsid w:val="008A21A9"/>
    <w:rsid w:val="008A22E8"/>
    <w:rsid w:val="008A2B44"/>
    <w:rsid w:val="008A2CC1"/>
    <w:rsid w:val="008A321E"/>
    <w:rsid w:val="008A3385"/>
    <w:rsid w:val="008A3745"/>
    <w:rsid w:val="008A37E4"/>
    <w:rsid w:val="008A3890"/>
    <w:rsid w:val="008A3AD9"/>
    <w:rsid w:val="008A44A4"/>
    <w:rsid w:val="008A47B2"/>
    <w:rsid w:val="008A4AA8"/>
    <w:rsid w:val="008A51A8"/>
    <w:rsid w:val="008A51B4"/>
    <w:rsid w:val="008A5A5A"/>
    <w:rsid w:val="008A5AB5"/>
    <w:rsid w:val="008A5F11"/>
    <w:rsid w:val="008A60AD"/>
    <w:rsid w:val="008A618F"/>
    <w:rsid w:val="008A6230"/>
    <w:rsid w:val="008A668D"/>
    <w:rsid w:val="008A70EF"/>
    <w:rsid w:val="008A7168"/>
    <w:rsid w:val="008A7517"/>
    <w:rsid w:val="008A7744"/>
    <w:rsid w:val="008B00AB"/>
    <w:rsid w:val="008B0312"/>
    <w:rsid w:val="008B0385"/>
    <w:rsid w:val="008B08F0"/>
    <w:rsid w:val="008B0C29"/>
    <w:rsid w:val="008B1170"/>
    <w:rsid w:val="008B123A"/>
    <w:rsid w:val="008B1424"/>
    <w:rsid w:val="008B15F9"/>
    <w:rsid w:val="008B1A25"/>
    <w:rsid w:val="008B1A57"/>
    <w:rsid w:val="008B207F"/>
    <w:rsid w:val="008B23E9"/>
    <w:rsid w:val="008B25DA"/>
    <w:rsid w:val="008B29F1"/>
    <w:rsid w:val="008B2D27"/>
    <w:rsid w:val="008B2D5A"/>
    <w:rsid w:val="008B3005"/>
    <w:rsid w:val="008B318B"/>
    <w:rsid w:val="008B34FC"/>
    <w:rsid w:val="008B3597"/>
    <w:rsid w:val="008B3606"/>
    <w:rsid w:val="008B3976"/>
    <w:rsid w:val="008B3E63"/>
    <w:rsid w:val="008B40F4"/>
    <w:rsid w:val="008B432C"/>
    <w:rsid w:val="008B4BC9"/>
    <w:rsid w:val="008B4DFF"/>
    <w:rsid w:val="008B4E15"/>
    <w:rsid w:val="008B4E56"/>
    <w:rsid w:val="008B4E6C"/>
    <w:rsid w:val="008B5354"/>
    <w:rsid w:val="008B582B"/>
    <w:rsid w:val="008B5F34"/>
    <w:rsid w:val="008B6036"/>
    <w:rsid w:val="008B62AE"/>
    <w:rsid w:val="008B6681"/>
    <w:rsid w:val="008B66F8"/>
    <w:rsid w:val="008B6B92"/>
    <w:rsid w:val="008B6E75"/>
    <w:rsid w:val="008B6ECF"/>
    <w:rsid w:val="008B7087"/>
    <w:rsid w:val="008B724A"/>
    <w:rsid w:val="008B79CC"/>
    <w:rsid w:val="008B7CC5"/>
    <w:rsid w:val="008C008F"/>
    <w:rsid w:val="008C0CF1"/>
    <w:rsid w:val="008C0E16"/>
    <w:rsid w:val="008C0FA9"/>
    <w:rsid w:val="008C19B9"/>
    <w:rsid w:val="008C1A07"/>
    <w:rsid w:val="008C1C14"/>
    <w:rsid w:val="008C1D79"/>
    <w:rsid w:val="008C225F"/>
    <w:rsid w:val="008C2C74"/>
    <w:rsid w:val="008C3EB2"/>
    <w:rsid w:val="008C452E"/>
    <w:rsid w:val="008C46D9"/>
    <w:rsid w:val="008C52B3"/>
    <w:rsid w:val="008C542A"/>
    <w:rsid w:val="008C54C0"/>
    <w:rsid w:val="008C5FBC"/>
    <w:rsid w:val="008C6091"/>
    <w:rsid w:val="008C67BE"/>
    <w:rsid w:val="008C6B98"/>
    <w:rsid w:val="008C6E3C"/>
    <w:rsid w:val="008C71F7"/>
    <w:rsid w:val="008C7244"/>
    <w:rsid w:val="008C742B"/>
    <w:rsid w:val="008C7854"/>
    <w:rsid w:val="008C7A5A"/>
    <w:rsid w:val="008C7AC1"/>
    <w:rsid w:val="008C7CCF"/>
    <w:rsid w:val="008C7D57"/>
    <w:rsid w:val="008C7F5C"/>
    <w:rsid w:val="008D0030"/>
    <w:rsid w:val="008D06A7"/>
    <w:rsid w:val="008D0C97"/>
    <w:rsid w:val="008D1DD4"/>
    <w:rsid w:val="008D214A"/>
    <w:rsid w:val="008D2C86"/>
    <w:rsid w:val="008D30C4"/>
    <w:rsid w:val="008D30D2"/>
    <w:rsid w:val="008D3B92"/>
    <w:rsid w:val="008D3BF9"/>
    <w:rsid w:val="008D406A"/>
    <w:rsid w:val="008D439D"/>
    <w:rsid w:val="008D473F"/>
    <w:rsid w:val="008D4B0F"/>
    <w:rsid w:val="008D4C53"/>
    <w:rsid w:val="008D4EB7"/>
    <w:rsid w:val="008D4FCE"/>
    <w:rsid w:val="008D5412"/>
    <w:rsid w:val="008D544D"/>
    <w:rsid w:val="008D5534"/>
    <w:rsid w:val="008D5E99"/>
    <w:rsid w:val="008D5F35"/>
    <w:rsid w:val="008D6124"/>
    <w:rsid w:val="008D64AF"/>
    <w:rsid w:val="008D6B43"/>
    <w:rsid w:val="008D70D6"/>
    <w:rsid w:val="008D70F6"/>
    <w:rsid w:val="008D711B"/>
    <w:rsid w:val="008D75C9"/>
    <w:rsid w:val="008D768E"/>
    <w:rsid w:val="008D7A68"/>
    <w:rsid w:val="008E0502"/>
    <w:rsid w:val="008E056C"/>
    <w:rsid w:val="008E0B27"/>
    <w:rsid w:val="008E1089"/>
    <w:rsid w:val="008E10B6"/>
    <w:rsid w:val="008E118B"/>
    <w:rsid w:val="008E1910"/>
    <w:rsid w:val="008E29C2"/>
    <w:rsid w:val="008E30B7"/>
    <w:rsid w:val="008E328F"/>
    <w:rsid w:val="008E3596"/>
    <w:rsid w:val="008E3853"/>
    <w:rsid w:val="008E3CC5"/>
    <w:rsid w:val="008E3D69"/>
    <w:rsid w:val="008E3E5E"/>
    <w:rsid w:val="008E4B06"/>
    <w:rsid w:val="008E4F16"/>
    <w:rsid w:val="008E504B"/>
    <w:rsid w:val="008E53D6"/>
    <w:rsid w:val="008E5455"/>
    <w:rsid w:val="008E56C5"/>
    <w:rsid w:val="008E5715"/>
    <w:rsid w:val="008E59B8"/>
    <w:rsid w:val="008E63C1"/>
    <w:rsid w:val="008E6785"/>
    <w:rsid w:val="008E6EED"/>
    <w:rsid w:val="008E7304"/>
    <w:rsid w:val="008E74EF"/>
    <w:rsid w:val="008E75AA"/>
    <w:rsid w:val="008E76F0"/>
    <w:rsid w:val="008F0127"/>
    <w:rsid w:val="008F035F"/>
    <w:rsid w:val="008F057B"/>
    <w:rsid w:val="008F0933"/>
    <w:rsid w:val="008F0AEA"/>
    <w:rsid w:val="008F10F2"/>
    <w:rsid w:val="008F1155"/>
    <w:rsid w:val="008F1156"/>
    <w:rsid w:val="008F12EF"/>
    <w:rsid w:val="008F164B"/>
    <w:rsid w:val="008F18C2"/>
    <w:rsid w:val="008F1B8E"/>
    <w:rsid w:val="008F1D11"/>
    <w:rsid w:val="008F2321"/>
    <w:rsid w:val="008F24BF"/>
    <w:rsid w:val="008F28F3"/>
    <w:rsid w:val="008F2A34"/>
    <w:rsid w:val="008F2F7F"/>
    <w:rsid w:val="008F312B"/>
    <w:rsid w:val="008F335D"/>
    <w:rsid w:val="008F35F6"/>
    <w:rsid w:val="008F3B63"/>
    <w:rsid w:val="008F3C69"/>
    <w:rsid w:val="008F3DDA"/>
    <w:rsid w:val="008F42DE"/>
    <w:rsid w:val="008F4EB3"/>
    <w:rsid w:val="008F5104"/>
    <w:rsid w:val="008F513A"/>
    <w:rsid w:val="008F525B"/>
    <w:rsid w:val="008F5673"/>
    <w:rsid w:val="008F57A5"/>
    <w:rsid w:val="008F5BCA"/>
    <w:rsid w:val="008F62B5"/>
    <w:rsid w:val="008F6743"/>
    <w:rsid w:val="008F6918"/>
    <w:rsid w:val="008F6A64"/>
    <w:rsid w:val="008F6AFE"/>
    <w:rsid w:val="008F6B74"/>
    <w:rsid w:val="008F6CA6"/>
    <w:rsid w:val="008F6DE1"/>
    <w:rsid w:val="008F6F2A"/>
    <w:rsid w:val="008F73AA"/>
    <w:rsid w:val="008F7463"/>
    <w:rsid w:val="008F7583"/>
    <w:rsid w:val="008F7919"/>
    <w:rsid w:val="009006AF"/>
    <w:rsid w:val="009013D2"/>
    <w:rsid w:val="00901680"/>
    <w:rsid w:val="00901A01"/>
    <w:rsid w:val="00901F60"/>
    <w:rsid w:val="00902377"/>
    <w:rsid w:val="00902AC2"/>
    <w:rsid w:val="00903651"/>
    <w:rsid w:val="009036FB"/>
    <w:rsid w:val="00903AD2"/>
    <w:rsid w:val="00903BF5"/>
    <w:rsid w:val="0090421E"/>
    <w:rsid w:val="0090426B"/>
    <w:rsid w:val="009042CE"/>
    <w:rsid w:val="009050EA"/>
    <w:rsid w:val="00905292"/>
    <w:rsid w:val="0090596A"/>
    <w:rsid w:val="00906145"/>
    <w:rsid w:val="009063E3"/>
    <w:rsid w:val="00906CD8"/>
    <w:rsid w:val="00906FF2"/>
    <w:rsid w:val="00907383"/>
    <w:rsid w:val="0090739D"/>
    <w:rsid w:val="0090745C"/>
    <w:rsid w:val="00907B4A"/>
    <w:rsid w:val="009100B7"/>
    <w:rsid w:val="00910380"/>
    <w:rsid w:val="009103CD"/>
    <w:rsid w:val="0091052D"/>
    <w:rsid w:val="00910588"/>
    <w:rsid w:val="009106AA"/>
    <w:rsid w:val="009108FF"/>
    <w:rsid w:val="00910E92"/>
    <w:rsid w:val="00910FCF"/>
    <w:rsid w:val="009113EF"/>
    <w:rsid w:val="0091154E"/>
    <w:rsid w:val="009118AD"/>
    <w:rsid w:val="00911A90"/>
    <w:rsid w:val="00911B3E"/>
    <w:rsid w:val="00911CBA"/>
    <w:rsid w:val="00911E42"/>
    <w:rsid w:val="00911F6B"/>
    <w:rsid w:val="009120BB"/>
    <w:rsid w:val="009121DB"/>
    <w:rsid w:val="009123E6"/>
    <w:rsid w:val="009125A3"/>
    <w:rsid w:val="00912F47"/>
    <w:rsid w:val="00913063"/>
    <w:rsid w:val="00913497"/>
    <w:rsid w:val="0091349C"/>
    <w:rsid w:val="00913520"/>
    <w:rsid w:val="0091394C"/>
    <w:rsid w:val="00913A0D"/>
    <w:rsid w:val="00913A90"/>
    <w:rsid w:val="00913FA4"/>
    <w:rsid w:val="00914028"/>
    <w:rsid w:val="00914060"/>
    <w:rsid w:val="0091434E"/>
    <w:rsid w:val="0091469C"/>
    <w:rsid w:val="009148DF"/>
    <w:rsid w:val="00914ABA"/>
    <w:rsid w:val="00914C49"/>
    <w:rsid w:val="00914EC5"/>
    <w:rsid w:val="00915079"/>
    <w:rsid w:val="009150C3"/>
    <w:rsid w:val="00915703"/>
    <w:rsid w:val="00915DDF"/>
    <w:rsid w:val="00915E0F"/>
    <w:rsid w:val="00916031"/>
    <w:rsid w:val="00916270"/>
    <w:rsid w:val="00916729"/>
    <w:rsid w:val="009169C0"/>
    <w:rsid w:val="00916AF4"/>
    <w:rsid w:val="009170B5"/>
    <w:rsid w:val="009172FC"/>
    <w:rsid w:val="009174BD"/>
    <w:rsid w:val="00917540"/>
    <w:rsid w:val="009176FD"/>
    <w:rsid w:val="00917E30"/>
    <w:rsid w:val="00920394"/>
    <w:rsid w:val="009207C2"/>
    <w:rsid w:val="00920A02"/>
    <w:rsid w:val="00920A16"/>
    <w:rsid w:val="00920D48"/>
    <w:rsid w:val="009210CF"/>
    <w:rsid w:val="009216F6"/>
    <w:rsid w:val="00921986"/>
    <w:rsid w:val="00921A48"/>
    <w:rsid w:val="00921E56"/>
    <w:rsid w:val="009223AE"/>
    <w:rsid w:val="00922740"/>
    <w:rsid w:val="00922DDC"/>
    <w:rsid w:val="00922FA5"/>
    <w:rsid w:val="00923655"/>
    <w:rsid w:val="00923A07"/>
    <w:rsid w:val="00923B70"/>
    <w:rsid w:val="00923D6B"/>
    <w:rsid w:val="0092449B"/>
    <w:rsid w:val="009245DA"/>
    <w:rsid w:val="00924619"/>
    <w:rsid w:val="00924725"/>
    <w:rsid w:val="009252F1"/>
    <w:rsid w:val="00925463"/>
    <w:rsid w:val="00925495"/>
    <w:rsid w:val="00925AEC"/>
    <w:rsid w:val="0092636B"/>
    <w:rsid w:val="00926B24"/>
    <w:rsid w:val="00927002"/>
    <w:rsid w:val="00927038"/>
    <w:rsid w:val="00927068"/>
    <w:rsid w:val="009271D9"/>
    <w:rsid w:val="009276E0"/>
    <w:rsid w:val="00927810"/>
    <w:rsid w:val="00930207"/>
    <w:rsid w:val="00930A33"/>
    <w:rsid w:val="00930A83"/>
    <w:rsid w:val="00930FBF"/>
    <w:rsid w:val="00931023"/>
    <w:rsid w:val="009310A5"/>
    <w:rsid w:val="0093188F"/>
    <w:rsid w:val="00931C51"/>
    <w:rsid w:val="00932858"/>
    <w:rsid w:val="00932A6D"/>
    <w:rsid w:val="00932CB6"/>
    <w:rsid w:val="00932F8D"/>
    <w:rsid w:val="00932FF4"/>
    <w:rsid w:val="00933687"/>
    <w:rsid w:val="0093393D"/>
    <w:rsid w:val="00933B5B"/>
    <w:rsid w:val="00933E0E"/>
    <w:rsid w:val="00933F96"/>
    <w:rsid w:val="00934113"/>
    <w:rsid w:val="0093485A"/>
    <w:rsid w:val="00934A7C"/>
    <w:rsid w:val="00934A88"/>
    <w:rsid w:val="00934DEA"/>
    <w:rsid w:val="00935085"/>
    <w:rsid w:val="00935465"/>
    <w:rsid w:val="009355EB"/>
    <w:rsid w:val="00936ACF"/>
    <w:rsid w:val="00936DF5"/>
    <w:rsid w:val="00937010"/>
    <w:rsid w:val="00937029"/>
    <w:rsid w:val="00937188"/>
    <w:rsid w:val="009371D5"/>
    <w:rsid w:val="009371F3"/>
    <w:rsid w:val="0093767B"/>
    <w:rsid w:val="009376EF"/>
    <w:rsid w:val="00937B60"/>
    <w:rsid w:val="0094042A"/>
    <w:rsid w:val="00940874"/>
    <w:rsid w:val="00940A6D"/>
    <w:rsid w:val="00940B78"/>
    <w:rsid w:val="00940DB3"/>
    <w:rsid w:val="00940F0E"/>
    <w:rsid w:val="00941093"/>
    <w:rsid w:val="00941BD7"/>
    <w:rsid w:val="009424A0"/>
    <w:rsid w:val="00942B69"/>
    <w:rsid w:val="00943225"/>
    <w:rsid w:val="00943A31"/>
    <w:rsid w:val="00943C74"/>
    <w:rsid w:val="00943F86"/>
    <w:rsid w:val="009443B4"/>
    <w:rsid w:val="00944414"/>
    <w:rsid w:val="00944458"/>
    <w:rsid w:val="00944516"/>
    <w:rsid w:val="00944825"/>
    <w:rsid w:val="00944A1D"/>
    <w:rsid w:val="00944C52"/>
    <w:rsid w:val="00944CA7"/>
    <w:rsid w:val="00945184"/>
    <w:rsid w:val="0094518E"/>
    <w:rsid w:val="009454CF"/>
    <w:rsid w:val="009455AF"/>
    <w:rsid w:val="00945830"/>
    <w:rsid w:val="0094592A"/>
    <w:rsid w:val="00945953"/>
    <w:rsid w:val="00945DC7"/>
    <w:rsid w:val="00946288"/>
    <w:rsid w:val="0094736B"/>
    <w:rsid w:val="0094789B"/>
    <w:rsid w:val="00947A67"/>
    <w:rsid w:val="00947AA3"/>
    <w:rsid w:val="009500C9"/>
    <w:rsid w:val="00950921"/>
    <w:rsid w:val="00950AD2"/>
    <w:rsid w:val="00950D00"/>
    <w:rsid w:val="00951E3C"/>
    <w:rsid w:val="00951F8D"/>
    <w:rsid w:val="009520DA"/>
    <w:rsid w:val="00952112"/>
    <w:rsid w:val="009522F2"/>
    <w:rsid w:val="009524DB"/>
    <w:rsid w:val="009526D7"/>
    <w:rsid w:val="00952BD9"/>
    <w:rsid w:val="00953259"/>
    <w:rsid w:val="009536CA"/>
    <w:rsid w:val="00953C46"/>
    <w:rsid w:val="00954173"/>
    <w:rsid w:val="009542B2"/>
    <w:rsid w:val="009545ED"/>
    <w:rsid w:val="00954631"/>
    <w:rsid w:val="00954DBD"/>
    <w:rsid w:val="00954F1B"/>
    <w:rsid w:val="00955032"/>
    <w:rsid w:val="00955038"/>
    <w:rsid w:val="009550D1"/>
    <w:rsid w:val="00955A8F"/>
    <w:rsid w:val="009561FB"/>
    <w:rsid w:val="00956302"/>
    <w:rsid w:val="00956738"/>
    <w:rsid w:val="00956AEE"/>
    <w:rsid w:val="00956B7C"/>
    <w:rsid w:val="0095723E"/>
    <w:rsid w:val="00957275"/>
    <w:rsid w:val="00957679"/>
    <w:rsid w:val="009576D1"/>
    <w:rsid w:val="00957AF4"/>
    <w:rsid w:val="009601E7"/>
    <w:rsid w:val="009603FC"/>
    <w:rsid w:val="0096073E"/>
    <w:rsid w:val="009607F3"/>
    <w:rsid w:val="00960876"/>
    <w:rsid w:val="00960A1A"/>
    <w:rsid w:val="00960A40"/>
    <w:rsid w:val="0096107C"/>
    <w:rsid w:val="00961505"/>
    <w:rsid w:val="00961C93"/>
    <w:rsid w:val="0096212E"/>
    <w:rsid w:val="00962320"/>
    <w:rsid w:val="0096239E"/>
    <w:rsid w:val="0096253F"/>
    <w:rsid w:val="009626B4"/>
    <w:rsid w:val="009627F3"/>
    <w:rsid w:val="00962B14"/>
    <w:rsid w:val="00962B2F"/>
    <w:rsid w:val="00962D20"/>
    <w:rsid w:val="00962DE1"/>
    <w:rsid w:val="009634E5"/>
    <w:rsid w:val="00963552"/>
    <w:rsid w:val="00963646"/>
    <w:rsid w:val="00963E0C"/>
    <w:rsid w:val="00963F07"/>
    <w:rsid w:val="009643BB"/>
    <w:rsid w:val="00964F29"/>
    <w:rsid w:val="009652B9"/>
    <w:rsid w:val="0096549F"/>
    <w:rsid w:val="00965DB9"/>
    <w:rsid w:val="0096616F"/>
    <w:rsid w:val="009666ED"/>
    <w:rsid w:val="00966C50"/>
    <w:rsid w:val="00966DCC"/>
    <w:rsid w:val="00967064"/>
    <w:rsid w:val="00967203"/>
    <w:rsid w:val="0096782C"/>
    <w:rsid w:val="009678BE"/>
    <w:rsid w:val="0096790A"/>
    <w:rsid w:val="00967933"/>
    <w:rsid w:val="00967A44"/>
    <w:rsid w:val="009701C4"/>
    <w:rsid w:val="0097061B"/>
    <w:rsid w:val="00971BFC"/>
    <w:rsid w:val="00971DFB"/>
    <w:rsid w:val="009721BB"/>
    <w:rsid w:val="00972200"/>
    <w:rsid w:val="009722E7"/>
    <w:rsid w:val="00972381"/>
    <w:rsid w:val="00972791"/>
    <w:rsid w:val="00972A0C"/>
    <w:rsid w:val="00972A52"/>
    <w:rsid w:val="0097304D"/>
    <w:rsid w:val="00973456"/>
    <w:rsid w:val="009736E2"/>
    <w:rsid w:val="00973FBF"/>
    <w:rsid w:val="00974330"/>
    <w:rsid w:val="00974A18"/>
    <w:rsid w:val="00974A4F"/>
    <w:rsid w:val="00974B83"/>
    <w:rsid w:val="00974FFF"/>
    <w:rsid w:val="009751CB"/>
    <w:rsid w:val="00975A77"/>
    <w:rsid w:val="00975BDF"/>
    <w:rsid w:val="00975FC0"/>
    <w:rsid w:val="00976566"/>
    <w:rsid w:val="00976597"/>
    <w:rsid w:val="00976DB7"/>
    <w:rsid w:val="00976E60"/>
    <w:rsid w:val="0097750F"/>
    <w:rsid w:val="009779DF"/>
    <w:rsid w:val="0098072D"/>
    <w:rsid w:val="00980AD8"/>
    <w:rsid w:val="00980DE2"/>
    <w:rsid w:val="0098100D"/>
    <w:rsid w:val="00981A39"/>
    <w:rsid w:val="00981E64"/>
    <w:rsid w:val="00982ACD"/>
    <w:rsid w:val="00983129"/>
    <w:rsid w:val="00983359"/>
    <w:rsid w:val="009833C6"/>
    <w:rsid w:val="00983501"/>
    <w:rsid w:val="009835E1"/>
    <w:rsid w:val="00983FB1"/>
    <w:rsid w:val="00984091"/>
    <w:rsid w:val="009841A5"/>
    <w:rsid w:val="00984563"/>
    <w:rsid w:val="00984D2A"/>
    <w:rsid w:val="00984EB7"/>
    <w:rsid w:val="00985084"/>
    <w:rsid w:val="009852D2"/>
    <w:rsid w:val="009856E4"/>
    <w:rsid w:val="00985CA9"/>
    <w:rsid w:val="00986888"/>
    <w:rsid w:val="00986963"/>
    <w:rsid w:val="009869C5"/>
    <w:rsid w:val="00987303"/>
    <w:rsid w:val="009875B5"/>
    <w:rsid w:val="00987B6E"/>
    <w:rsid w:val="00987C32"/>
    <w:rsid w:val="00987CB4"/>
    <w:rsid w:val="009906EF"/>
    <w:rsid w:val="00990702"/>
    <w:rsid w:val="009908BE"/>
    <w:rsid w:val="00990C01"/>
    <w:rsid w:val="00990F4E"/>
    <w:rsid w:val="00991384"/>
    <w:rsid w:val="009913F5"/>
    <w:rsid w:val="009914CF"/>
    <w:rsid w:val="0099152A"/>
    <w:rsid w:val="00991993"/>
    <w:rsid w:val="00991A1F"/>
    <w:rsid w:val="00991A7A"/>
    <w:rsid w:val="00991AAA"/>
    <w:rsid w:val="00991CD7"/>
    <w:rsid w:val="009927F5"/>
    <w:rsid w:val="00992904"/>
    <w:rsid w:val="00992FA7"/>
    <w:rsid w:val="009936ED"/>
    <w:rsid w:val="00993792"/>
    <w:rsid w:val="009938BB"/>
    <w:rsid w:val="00993A35"/>
    <w:rsid w:val="00994585"/>
    <w:rsid w:val="009950BD"/>
    <w:rsid w:val="009956B9"/>
    <w:rsid w:val="00995B41"/>
    <w:rsid w:val="00996A95"/>
    <w:rsid w:val="00996D7C"/>
    <w:rsid w:val="00997277"/>
    <w:rsid w:val="00997DD4"/>
    <w:rsid w:val="00997F81"/>
    <w:rsid w:val="009A0E5B"/>
    <w:rsid w:val="009A0E99"/>
    <w:rsid w:val="009A1543"/>
    <w:rsid w:val="009A1795"/>
    <w:rsid w:val="009A1AB4"/>
    <w:rsid w:val="009A1B23"/>
    <w:rsid w:val="009A1F4D"/>
    <w:rsid w:val="009A22EB"/>
    <w:rsid w:val="009A2456"/>
    <w:rsid w:val="009A2596"/>
    <w:rsid w:val="009A2A43"/>
    <w:rsid w:val="009A2AEF"/>
    <w:rsid w:val="009A2C51"/>
    <w:rsid w:val="009A3DFE"/>
    <w:rsid w:val="009A4818"/>
    <w:rsid w:val="009A532F"/>
    <w:rsid w:val="009A5434"/>
    <w:rsid w:val="009A5588"/>
    <w:rsid w:val="009A6032"/>
    <w:rsid w:val="009A61B3"/>
    <w:rsid w:val="009A6FAD"/>
    <w:rsid w:val="009A70CA"/>
    <w:rsid w:val="009A71BF"/>
    <w:rsid w:val="009A743D"/>
    <w:rsid w:val="009A76F2"/>
    <w:rsid w:val="009A76FD"/>
    <w:rsid w:val="009A7A74"/>
    <w:rsid w:val="009A7BAA"/>
    <w:rsid w:val="009A7BDD"/>
    <w:rsid w:val="009A7C5B"/>
    <w:rsid w:val="009A7C7D"/>
    <w:rsid w:val="009A7E9E"/>
    <w:rsid w:val="009A7EAB"/>
    <w:rsid w:val="009B01DD"/>
    <w:rsid w:val="009B1493"/>
    <w:rsid w:val="009B1571"/>
    <w:rsid w:val="009B15F0"/>
    <w:rsid w:val="009B1684"/>
    <w:rsid w:val="009B1C1D"/>
    <w:rsid w:val="009B1DDD"/>
    <w:rsid w:val="009B220D"/>
    <w:rsid w:val="009B2B42"/>
    <w:rsid w:val="009B3080"/>
    <w:rsid w:val="009B30FB"/>
    <w:rsid w:val="009B3286"/>
    <w:rsid w:val="009B353C"/>
    <w:rsid w:val="009B370F"/>
    <w:rsid w:val="009B3CC4"/>
    <w:rsid w:val="009B3CFB"/>
    <w:rsid w:val="009B3F0B"/>
    <w:rsid w:val="009B3FB4"/>
    <w:rsid w:val="009B4215"/>
    <w:rsid w:val="009B4861"/>
    <w:rsid w:val="009B532B"/>
    <w:rsid w:val="009B57F8"/>
    <w:rsid w:val="009B59B3"/>
    <w:rsid w:val="009B5A6A"/>
    <w:rsid w:val="009B5B1D"/>
    <w:rsid w:val="009B5F0A"/>
    <w:rsid w:val="009B612D"/>
    <w:rsid w:val="009B632B"/>
    <w:rsid w:val="009B66B1"/>
    <w:rsid w:val="009B7B48"/>
    <w:rsid w:val="009C0BDB"/>
    <w:rsid w:val="009C0E1C"/>
    <w:rsid w:val="009C11A7"/>
    <w:rsid w:val="009C11AE"/>
    <w:rsid w:val="009C18CE"/>
    <w:rsid w:val="009C1A92"/>
    <w:rsid w:val="009C1E54"/>
    <w:rsid w:val="009C1FA5"/>
    <w:rsid w:val="009C2148"/>
    <w:rsid w:val="009C21D3"/>
    <w:rsid w:val="009C2FB6"/>
    <w:rsid w:val="009C41B3"/>
    <w:rsid w:val="009C4487"/>
    <w:rsid w:val="009C4769"/>
    <w:rsid w:val="009C49DC"/>
    <w:rsid w:val="009C4D93"/>
    <w:rsid w:val="009C50AC"/>
    <w:rsid w:val="009C5106"/>
    <w:rsid w:val="009C5326"/>
    <w:rsid w:val="009C53DE"/>
    <w:rsid w:val="009C604B"/>
    <w:rsid w:val="009C6071"/>
    <w:rsid w:val="009C60AC"/>
    <w:rsid w:val="009C65E7"/>
    <w:rsid w:val="009C6B11"/>
    <w:rsid w:val="009C6BEB"/>
    <w:rsid w:val="009C6C5E"/>
    <w:rsid w:val="009C6D9B"/>
    <w:rsid w:val="009C7983"/>
    <w:rsid w:val="009C7DAC"/>
    <w:rsid w:val="009C7DC3"/>
    <w:rsid w:val="009C7F01"/>
    <w:rsid w:val="009D011B"/>
    <w:rsid w:val="009D01A4"/>
    <w:rsid w:val="009D09FF"/>
    <w:rsid w:val="009D0B98"/>
    <w:rsid w:val="009D0CC2"/>
    <w:rsid w:val="009D10B4"/>
    <w:rsid w:val="009D1469"/>
    <w:rsid w:val="009D1546"/>
    <w:rsid w:val="009D1A25"/>
    <w:rsid w:val="009D1A9A"/>
    <w:rsid w:val="009D1FC4"/>
    <w:rsid w:val="009D1FC7"/>
    <w:rsid w:val="009D212E"/>
    <w:rsid w:val="009D2826"/>
    <w:rsid w:val="009D32C8"/>
    <w:rsid w:val="009D3AF5"/>
    <w:rsid w:val="009D40D2"/>
    <w:rsid w:val="009D4696"/>
    <w:rsid w:val="009D4CF2"/>
    <w:rsid w:val="009D52CA"/>
    <w:rsid w:val="009D5493"/>
    <w:rsid w:val="009D58A1"/>
    <w:rsid w:val="009D5B89"/>
    <w:rsid w:val="009D62FC"/>
    <w:rsid w:val="009D638C"/>
    <w:rsid w:val="009D6631"/>
    <w:rsid w:val="009D6C6B"/>
    <w:rsid w:val="009D73FA"/>
    <w:rsid w:val="009D7BDB"/>
    <w:rsid w:val="009D7F13"/>
    <w:rsid w:val="009E08FC"/>
    <w:rsid w:val="009E0D73"/>
    <w:rsid w:val="009E0F46"/>
    <w:rsid w:val="009E117A"/>
    <w:rsid w:val="009E162A"/>
    <w:rsid w:val="009E1CA6"/>
    <w:rsid w:val="009E23F1"/>
    <w:rsid w:val="009E240E"/>
    <w:rsid w:val="009E2451"/>
    <w:rsid w:val="009E2720"/>
    <w:rsid w:val="009E2A94"/>
    <w:rsid w:val="009E2FFF"/>
    <w:rsid w:val="009E3103"/>
    <w:rsid w:val="009E33AF"/>
    <w:rsid w:val="009E3C2C"/>
    <w:rsid w:val="009E402B"/>
    <w:rsid w:val="009E4183"/>
    <w:rsid w:val="009E428C"/>
    <w:rsid w:val="009E44F3"/>
    <w:rsid w:val="009E461B"/>
    <w:rsid w:val="009E4678"/>
    <w:rsid w:val="009E4758"/>
    <w:rsid w:val="009E47DF"/>
    <w:rsid w:val="009E4D8C"/>
    <w:rsid w:val="009E4DF9"/>
    <w:rsid w:val="009E4DFA"/>
    <w:rsid w:val="009E5036"/>
    <w:rsid w:val="009E529C"/>
    <w:rsid w:val="009E5316"/>
    <w:rsid w:val="009E593F"/>
    <w:rsid w:val="009E59A4"/>
    <w:rsid w:val="009E6C1C"/>
    <w:rsid w:val="009E6C96"/>
    <w:rsid w:val="009E6CC5"/>
    <w:rsid w:val="009E70BC"/>
    <w:rsid w:val="009E744B"/>
    <w:rsid w:val="009E7553"/>
    <w:rsid w:val="009F0549"/>
    <w:rsid w:val="009F0600"/>
    <w:rsid w:val="009F0A59"/>
    <w:rsid w:val="009F0F95"/>
    <w:rsid w:val="009F121D"/>
    <w:rsid w:val="009F140C"/>
    <w:rsid w:val="009F1642"/>
    <w:rsid w:val="009F1705"/>
    <w:rsid w:val="009F241F"/>
    <w:rsid w:val="009F242A"/>
    <w:rsid w:val="009F25C4"/>
    <w:rsid w:val="009F2940"/>
    <w:rsid w:val="009F40F1"/>
    <w:rsid w:val="009F4135"/>
    <w:rsid w:val="009F42FC"/>
    <w:rsid w:val="009F4E3F"/>
    <w:rsid w:val="009F505A"/>
    <w:rsid w:val="009F5686"/>
    <w:rsid w:val="009F5CF2"/>
    <w:rsid w:val="009F60DE"/>
    <w:rsid w:val="009F6582"/>
    <w:rsid w:val="009F6D0D"/>
    <w:rsid w:val="009F77D7"/>
    <w:rsid w:val="009F79F9"/>
    <w:rsid w:val="009F7F65"/>
    <w:rsid w:val="00A00560"/>
    <w:rsid w:val="00A0056C"/>
    <w:rsid w:val="00A00ECE"/>
    <w:rsid w:val="00A012D0"/>
    <w:rsid w:val="00A0160B"/>
    <w:rsid w:val="00A01803"/>
    <w:rsid w:val="00A01B1B"/>
    <w:rsid w:val="00A01DC6"/>
    <w:rsid w:val="00A01FC6"/>
    <w:rsid w:val="00A02D8A"/>
    <w:rsid w:val="00A03077"/>
    <w:rsid w:val="00A03151"/>
    <w:rsid w:val="00A033B6"/>
    <w:rsid w:val="00A035FB"/>
    <w:rsid w:val="00A03703"/>
    <w:rsid w:val="00A03ABA"/>
    <w:rsid w:val="00A03B9D"/>
    <w:rsid w:val="00A03CE5"/>
    <w:rsid w:val="00A03EA4"/>
    <w:rsid w:val="00A03F8E"/>
    <w:rsid w:val="00A0441A"/>
    <w:rsid w:val="00A047FD"/>
    <w:rsid w:val="00A04BAA"/>
    <w:rsid w:val="00A04CA8"/>
    <w:rsid w:val="00A04E23"/>
    <w:rsid w:val="00A04FEE"/>
    <w:rsid w:val="00A05187"/>
    <w:rsid w:val="00A053D6"/>
    <w:rsid w:val="00A0548F"/>
    <w:rsid w:val="00A05749"/>
    <w:rsid w:val="00A05B3A"/>
    <w:rsid w:val="00A05E26"/>
    <w:rsid w:val="00A05F17"/>
    <w:rsid w:val="00A065E7"/>
    <w:rsid w:val="00A067D6"/>
    <w:rsid w:val="00A070F2"/>
    <w:rsid w:val="00A07460"/>
    <w:rsid w:val="00A07A21"/>
    <w:rsid w:val="00A07A44"/>
    <w:rsid w:val="00A07AA4"/>
    <w:rsid w:val="00A07C79"/>
    <w:rsid w:val="00A07FFB"/>
    <w:rsid w:val="00A10B87"/>
    <w:rsid w:val="00A10D03"/>
    <w:rsid w:val="00A10D0E"/>
    <w:rsid w:val="00A10DAB"/>
    <w:rsid w:val="00A1123D"/>
    <w:rsid w:val="00A113C5"/>
    <w:rsid w:val="00A11649"/>
    <w:rsid w:val="00A1177A"/>
    <w:rsid w:val="00A118CD"/>
    <w:rsid w:val="00A11995"/>
    <w:rsid w:val="00A11FD3"/>
    <w:rsid w:val="00A122D7"/>
    <w:rsid w:val="00A126A0"/>
    <w:rsid w:val="00A12CEE"/>
    <w:rsid w:val="00A12D03"/>
    <w:rsid w:val="00A131FF"/>
    <w:rsid w:val="00A13372"/>
    <w:rsid w:val="00A1369F"/>
    <w:rsid w:val="00A14094"/>
    <w:rsid w:val="00A1476A"/>
    <w:rsid w:val="00A14886"/>
    <w:rsid w:val="00A14AC5"/>
    <w:rsid w:val="00A14C7B"/>
    <w:rsid w:val="00A14DCB"/>
    <w:rsid w:val="00A152D1"/>
    <w:rsid w:val="00A15396"/>
    <w:rsid w:val="00A153D7"/>
    <w:rsid w:val="00A15B10"/>
    <w:rsid w:val="00A16001"/>
    <w:rsid w:val="00A1611E"/>
    <w:rsid w:val="00A162E2"/>
    <w:rsid w:val="00A164C9"/>
    <w:rsid w:val="00A16842"/>
    <w:rsid w:val="00A16B62"/>
    <w:rsid w:val="00A172D9"/>
    <w:rsid w:val="00A2001A"/>
    <w:rsid w:val="00A2029E"/>
    <w:rsid w:val="00A20B10"/>
    <w:rsid w:val="00A210CF"/>
    <w:rsid w:val="00A2114A"/>
    <w:rsid w:val="00A215DE"/>
    <w:rsid w:val="00A21B9F"/>
    <w:rsid w:val="00A21FED"/>
    <w:rsid w:val="00A22836"/>
    <w:rsid w:val="00A23276"/>
    <w:rsid w:val="00A23362"/>
    <w:rsid w:val="00A23555"/>
    <w:rsid w:val="00A23A8E"/>
    <w:rsid w:val="00A2455D"/>
    <w:rsid w:val="00A24AA6"/>
    <w:rsid w:val="00A251C3"/>
    <w:rsid w:val="00A2526D"/>
    <w:rsid w:val="00A25692"/>
    <w:rsid w:val="00A258B7"/>
    <w:rsid w:val="00A25B88"/>
    <w:rsid w:val="00A26394"/>
    <w:rsid w:val="00A2692F"/>
    <w:rsid w:val="00A269E3"/>
    <w:rsid w:val="00A27138"/>
    <w:rsid w:val="00A2719D"/>
    <w:rsid w:val="00A271A9"/>
    <w:rsid w:val="00A271E6"/>
    <w:rsid w:val="00A27374"/>
    <w:rsid w:val="00A27632"/>
    <w:rsid w:val="00A27650"/>
    <w:rsid w:val="00A27E3C"/>
    <w:rsid w:val="00A30567"/>
    <w:rsid w:val="00A30810"/>
    <w:rsid w:val="00A3082E"/>
    <w:rsid w:val="00A3094D"/>
    <w:rsid w:val="00A30C38"/>
    <w:rsid w:val="00A30D3E"/>
    <w:rsid w:val="00A30ED4"/>
    <w:rsid w:val="00A30F35"/>
    <w:rsid w:val="00A312B4"/>
    <w:rsid w:val="00A312F9"/>
    <w:rsid w:val="00A3152B"/>
    <w:rsid w:val="00A3170E"/>
    <w:rsid w:val="00A31730"/>
    <w:rsid w:val="00A31CB1"/>
    <w:rsid w:val="00A31D4B"/>
    <w:rsid w:val="00A322C6"/>
    <w:rsid w:val="00A32B20"/>
    <w:rsid w:val="00A330A6"/>
    <w:rsid w:val="00A33455"/>
    <w:rsid w:val="00A33654"/>
    <w:rsid w:val="00A338D7"/>
    <w:rsid w:val="00A339FD"/>
    <w:rsid w:val="00A33E44"/>
    <w:rsid w:val="00A3450B"/>
    <w:rsid w:val="00A349A9"/>
    <w:rsid w:val="00A34A08"/>
    <w:rsid w:val="00A34C81"/>
    <w:rsid w:val="00A34E56"/>
    <w:rsid w:val="00A351AA"/>
    <w:rsid w:val="00A3750F"/>
    <w:rsid w:val="00A37768"/>
    <w:rsid w:val="00A37800"/>
    <w:rsid w:val="00A3799F"/>
    <w:rsid w:val="00A400E6"/>
    <w:rsid w:val="00A4064A"/>
    <w:rsid w:val="00A407B9"/>
    <w:rsid w:val="00A40B5E"/>
    <w:rsid w:val="00A40BD8"/>
    <w:rsid w:val="00A40D2A"/>
    <w:rsid w:val="00A40D5F"/>
    <w:rsid w:val="00A40DE5"/>
    <w:rsid w:val="00A41100"/>
    <w:rsid w:val="00A41600"/>
    <w:rsid w:val="00A41C3B"/>
    <w:rsid w:val="00A422C4"/>
    <w:rsid w:val="00A42346"/>
    <w:rsid w:val="00A423D1"/>
    <w:rsid w:val="00A4253F"/>
    <w:rsid w:val="00A426D9"/>
    <w:rsid w:val="00A42782"/>
    <w:rsid w:val="00A42DDF"/>
    <w:rsid w:val="00A43D3A"/>
    <w:rsid w:val="00A44135"/>
    <w:rsid w:val="00A4419C"/>
    <w:rsid w:val="00A44251"/>
    <w:rsid w:val="00A44591"/>
    <w:rsid w:val="00A445A6"/>
    <w:rsid w:val="00A44605"/>
    <w:rsid w:val="00A44986"/>
    <w:rsid w:val="00A45087"/>
    <w:rsid w:val="00A450B0"/>
    <w:rsid w:val="00A45451"/>
    <w:rsid w:val="00A45750"/>
    <w:rsid w:val="00A45760"/>
    <w:rsid w:val="00A46CD6"/>
    <w:rsid w:val="00A46DA1"/>
    <w:rsid w:val="00A46F82"/>
    <w:rsid w:val="00A470CD"/>
    <w:rsid w:val="00A47F4C"/>
    <w:rsid w:val="00A500E5"/>
    <w:rsid w:val="00A50123"/>
    <w:rsid w:val="00A50547"/>
    <w:rsid w:val="00A50555"/>
    <w:rsid w:val="00A506DC"/>
    <w:rsid w:val="00A50ADE"/>
    <w:rsid w:val="00A50ED7"/>
    <w:rsid w:val="00A5111E"/>
    <w:rsid w:val="00A5132D"/>
    <w:rsid w:val="00A5237F"/>
    <w:rsid w:val="00A52499"/>
    <w:rsid w:val="00A53FD3"/>
    <w:rsid w:val="00A542B1"/>
    <w:rsid w:val="00A54441"/>
    <w:rsid w:val="00A546DC"/>
    <w:rsid w:val="00A5478C"/>
    <w:rsid w:val="00A547FD"/>
    <w:rsid w:val="00A55135"/>
    <w:rsid w:val="00A551E3"/>
    <w:rsid w:val="00A55553"/>
    <w:rsid w:val="00A55555"/>
    <w:rsid w:val="00A55644"/>
    <w:rsid w:val="00A5576E"/>
    <w:rsid w:val="00A55838"/>
    <w:rsid w:val="00A5613D"/>
    <w:rsid w:val="00A56246"/>
    <w:rsid w:val="00A56612"/>
    <w:rsid w:val="00A56653"/>
    <w:rsid w:val="00A5686E"/>
    <w:rsid w:val="00A56888"/>
    <w:rsid w:val="00A5710F"/>
    <w:rsid w:val="00A57159"/>
    <w:rsid w:val="00A57349"/>
    <w:rsid w:val="00A57374"/>
    <w:rsid w:val="00A574F1"/>
    <w:rsid w:val="00A57596"/>
    <w:rsid w:val="00A575C9"/>
    <w:rsid w:val="00A576EA"/>
    <w:rsid w:val="00A57884"/>
    <w:rsid w:val="00A578EB"/>
    <w:rsid w:val="00A60F69"/>
    <w:rsid w:val="00A61201"/>
    <w:rsid w:val="00A61984"/>
    <w:rsid w:val="00A61B01"/>
    <w:rsid w:val="00A625F6"/>
    <w:rsid w:val="00A62748"/>
    <w:rsid w:val="00A62818"/>
    <w:rsid w:val="00A62B76"/>
    <w:rsid w:val="00A62BD6"/>
    <w:rsid w:val="00A62F27"/>
    <w:rsid w:val="00A633B4"/>
    <w:rsid w:val="00A636F5"/>
    <w:rsid w:val="00A63977"/>
    <w:rsid w:val="00A63C5C"/>
    <w:rsid w:val="00A63E2E"/>
    <w:rsid w:val="00A63EE4"/>
    <w:rsid w:val="00A647AA"/>
    <w:rsid w:val="00A648C6"/>
    <w:rsid w:val="00A64EDA"/>
    <w:rsid w:val="00A65585"/>
    <w:rsid w:val="00A6570B"/>
    <w:rsid w:val="00A65C4F"/>
    <w:rsid w:val="00A65C73"/>
    <w:rsid w:val="00A65CD9"/>
    <w:rsid w:val="00A66E78"/>
    <w:rsid w:val="00A671A5"/>
    <w:rsid w:val="00A67DAF"/>
    <w:rsid w:val="00A67F75"/>
    <w:rsid w:val="00A70151"/>
    <w:rsid w:val="00A7037E"/>
    <w:rsid w:val="00A70910"/>
    <w:rsid w:val="00A70C65"/>
    <w:rsid w:val="00A714CE"/>
    <w:rsid w:val="00A719FD"/>
    <w:rsid w:val="00A71AF1"/>
    <w:rsid w:val="00A71B58"/>
    <w:rsid w:val="00A71C24"/>
    <w:rsid w:val="00A71EAD"/>
    <w:rsid w:val="00A720C7"/>
    <w:rsid w:val="00A721E7"/>
    <w:rsid w:val="00A72667"/>
    <w:rsid w:val="00A7335B"/>
    <w:rsid w:val="00A738F3"/>
    <w:rsid w:val="00A73A20"/>
    <w:rsid w:val="00A73D4E"/>
    <w:rsid w:val="00A73E73"/>
    <w:rsid w:val="00A73EE2"/>
    <w:rsid w:val="00A73F82"/>
    <w:rsid w:val="00A74688"/>
    <w:rsid w:val="00A74AB9"/>
    <w:rsid w:val="00A74CE8"/>
    <w:rsid w:val="00A74F17"/>
    <w:rsid w:val="00A75113"/>
    <w:rsid w:val="00A755C3"/>
    <w:rsid w:val="00A75833"/>
    <w:rsid w:val="00A76641"/>
    <w:rsid w:val="00A76771"/>
    <w:rsid w:val="00A76878"/>
    <w:rsid w:val="00A7699B"/>
    <w:rsid w:val="00A76A75"/>
    <w:rsid w:val="00A76ABB"/>
    <w:rsid w:val="00A76E6B"/>
    <w:rsid w:val="00A77081"/>
    <w:rsid w:val="00A772CA"/>
    <w:rsid w:val="00A77345"/>
    <w:rsid w:val="00A7745E"/>
    <w:rsid w:val="00A779E4"/>
    <w:rsid w:val="00A807D1"/>
    <w:rsid w:val="00A80A04"/>
    <w:rsid w:val="00A80B71"/>
    <w:rsid w:val="00A80B9F"/>
    <w:rsid w:val="00A81146"/>
    <w:rsid w:val="00A818B0"/>
    <w:rsid w:val="00A81C8E"/>
    <w:rsid w:val="00A81E5A"/>
    <w:rsid w:val="00A81F6D"/>
    <w:rsid w:val="00A822E7"/>
    <w:rsid w:val="00A82A80"/>
    <w:rsid w:val="00A82CAE"/>
    <w:rsid w:val="00A82E5A"/>
    <w:rsid w:val="00A82F88"/>
    <w:rsid w:val="00A833DD"/>
    <w:rsid w:val="00A8343A"/>
    <w:rsid w:val="00A83491"/>
    <w:rsid w:val="00A8365A"/>
    <w:rsid w:val="00A8398C"/>
    <w:rsid w:val="00A83C45"/>
    <w:rsid w:val="00A83DAC"/>
    <w:rsid w:val="00A83EBA"/>
    <w:rsid w:val="00A84066"/>
    <w:rsid w:val="00A84BB9"/>
    <w:rsid w:val="00A84E85"/>
    <w:rsid w:val="00A85078"/>
    <w:rsid w:val="00A8557C"/>
    <w:rsid w:val="00A855B0"/>
    <w:rsid w:val="00A856F1"/>
    <w:rsid w:val="00A85989"/>
    <w:rsid w:val="00A8599C"/>
    <w:rsid w:val="00A86BB4"/>
    <w:rsid w:val="00A87008"/>
    <w:rsid w:val="00A8726E"/>
    <w:rsid w:val="00A87340"/>
    <w:rsid w:val="00A878D0"/>
    <w:rsid w:val="00A879D3"/>
    <w:rsid w:val="00A87D5C"/>
    <w:rsid w:val="00A902C8"/>
    <w:rsid w:val="00A903C1"/>
    <w:rsid w:val="00A90454"/>
    <w:rsid w:val="00A904D5"/>
    <w:rsid w:val="00A906BA"/>
    <w:rsid w:val="00A90B76"/>
    <w:rsid w:val="00A90E95"/>
    <w:rsid w:val="00A9120E"/>
    <w:rsid w:val="00A9148B"/>
    <w:rsid w:val="00A914FB"/>
    <w:rsid w:val="00A9161F"/>
    <w:rsid w:val="00A916BA"/>
    <w:rsid w:val="00A91814"/>
    <w:rsid w:val="00A921FB"/>
    <w:rsid w:val="00A92BB3"/>
    <w:rsid w:val="00A92C04"/>
    <w:rsid w:val="00A93129"/>
    <w:rsid w:val="00A93372"/>
    <w:rsid w:val="00A9360A"/>
    <w:rsid w:val="00A939AA"/>
    <w:rsid w:val="00A93CD8"/>
    <w:rsid w:val="00A942DC"/>
    <w:rsid w:val="00A94399"/>
    <w:rsid w:val="00A946E1"/>
    <w:rsid w:val="00A94CC9"/>
    <w:rsid w:val="00A94F2C"/>
    <w:rsid w:val="00A9532E"/>
    <w:rsid w:val="00A95367"/>
    <w:rsid w:val="00A9538A"/>
    <w:rsid w:val="00A95543"/>
    <w:rsid w:val="00A955D9"/>
    <w:rsid w:val="00A95B37"/>
    <w:rsid w:val="00A95D16"/>
    <w:rsid w:val="00A963C8"/>
    <w:rsid w:val="00A9656C"/>
    <w:rsid w:val="00A9694F"/>
    <w:rsid w:val="00A96B30"/>
    <w:rsid w:val="00A96CF6"/>
    <w:rsid w:val="00A96CFC"/>
    <w:rsid w:val="00A96D20"/>
    <w:rsid w:val="00A96F11"/>
    <w:rsid w:val="00A9736A"/>
    <w:rsid w:val="00A974F1"/>
    <w:rsid w:val="00A97AFF"/>
    <w:rsid w:val="00A97C56"/>
    <w:rsid w:val="00A97D14"/>
    <w:rsid w:val="00A97D3F"/>
    <w:rsid w:val="00AA0C71"/>
    <w:rsid w:val="00AA0D68"/>
    <w:rsid w:val="00AA0F33"/>
    <w:rsid w:val="00AA0FA0"/>
    <w:rsid w:val="00AA107F"/>
    <w:rsid w:val="00AA121F"/>
    <w:rsid w:val="00AA145D"/>
    <w:rsid w:val="00AA1B44"/>
    <w:rsid w:val="00AA1D8D"/>
    <w:rsid w:val="00AA1E4D"/>
    <w:rsid w:val="00AA1F58"/>
    <w:rsid w:val="00AA2028"/>
    <w:rsid w:val="00AA21AB"/>
    <w:rsid w:val="00AA243F"/>
    <w:rsid w:val="00AA25FE"/>
    <w:rsid w:val="00AA275D"/>
    <w:rsid w:val="00AA296F"/>
    <w:rsid w:val="00AA32C1"/>
    <w:rsid w:val="00AA357F"/>
    <w:rsid w:val="00AA3804"/>
    <w:rsid w:val="00AA3AE2"/>
    <w:rsid w:val="00AA3B3C"/>
    <w:rsid w:val="00AA3F38"/>
    <w:rsid w:val="00AA43C2"/>
    <w:rsid w:val="00AA43D0"/>
    <w:rsid w:val="00AA4719"/>
    <w:rsid w:val="00AA4AD3"/>
    <w:rsid w:val="00AA4CD2"/>
    <w:rsid w:val="00AA4EA1"/>
    <w:rsid w:val="00AA5774"/>
    <w:rsid w:val="00AA5F6B"/>
    <w:rsid w:val="00AA5F90"/>
    <w:rsid w:val="00AA6531"/>
    <w:rsid w:val="00AA6669"/>
    <w:rsid w:val="00AA6AC7"/>
    <w:rsid w:val="00AA74BC"/>
    <w:rsid w:val="00AA776C"/>
    <w:rsid w:val="00AA7ABF"/>
    <w:rsid w:val="00AA7B97"/>
    <w:rsid w:val="00AB020B"/>
    <w:rsid w:val="00AB0245"/>
    <w:rsid w:val="00AB0411"/>
    <w:rsid w:val="00AB0941"/>
    <w:rsid w:val="00AB116C"/>
    <w:rsid w:val="00AB1E03"/>
    <w:rsid w:val="00AB22EF"/>
    <w:rsid w:val="00AB2A40"/>
    <w:rsid w:val="00AB2C4B"/>
    <w:rsid w:val="00AB2DC4"/>
    <w:rsid w:val="00AB32E2"/>
    <w:rsid w:val="00AB332D"/>
    <w:rsid w:val="00AB3849"/>
    <w:rsid w:val="00AB3A4C"/>
    <w:rsid w:val="00AB40D3"/>
    <w:rsid w:val="00AB4429"/>
    <w:rsid w:val="00AB5135"/>
    <w:rsid w:val="00AB5841"/>
    <w:rsid w:val="00AB5864"/>
    <w:rsid w:val="00AB5B4F"/>
    <w:rsid w:val="00AB5BA6"/>
    <w:rsid w:val="00AB5CF2"/>
    <w:rsid w:val="00AB5D3B"/>
    <w:rsid w:val="00AB65D0"/>
    <w:rsid w:val="00AB6605"/>
    <w:rsid w:val="00AB6F40"/>
    <w:rsid w:val="00AB7038"/>
    <w:rsid w:val="00AB730D"/>
    <w:rsid w:val="00AB7318"/>
    <w:rsid w:val="00AB752A"/>
    <w:rsid w:val="00AB7A45"/>
    <w:rsid w:val="00AB7AB8"/>
    <w:rsid w:val="00AB7B93"/>
    <w:rsid w:val="00AC0B6E"/>
    <w:rsid w:val="00AC0D26"/>
    <w:rsid w:val="00AC0EAB"/>
    <w:rsid w:val="00AC104C"/>
    <w:rsid w:val="00AC2397"/>
    <w:rsid w:val="00AC23B0"/>
    <w:rsid w:val="00AC2DD9"/>
    <w:rsid w:val="00AC3368"/>
    <w:rsid w:val="00AC41ED"/>
    <w:rsid w:val="00AC448C"/>
    <w:rsid w:val="00AC474A"/>
    <w:rsid w:val="00AC4E65"/>
    <w:rsid w:val="00AC55DD"/>
    <w:rsid w:val="00AC5760"/>
    <w:rsid w:val="00AC57D1"/>
    <w:rsid w:val="00AC597F"/>
    <w:rsid w:val="00AC5BF8"/>
    <w:rsid w:val="00AC5CAF"/>
    <w:rsid w:val="00AC5F61"/>
    <w:rsid w:val="00AC602D"/>
    <w:rsid w:val="00AC7017"/>
    <w:rsid w:val="00AC73E5"/>
    <w:rsid w:val="00AC74F4"/>
    <w:rsid w:val="00AC74FE"/>
    <w:rsid w:val="00AC7615"/>
    <w:rsid w:val="00AC7FE3"/>
    <w:rsid w:val="00AD015B"/>
    <w:rsid w:val="00AD06FE"/>
    <w:rsid w:val="00AD097F"/>
    <w:rsid w:val="00AD0FDE"/>
    <w:rsid w:val="00AD1332"/>
    <w:rsid w:val="00AD14DC"/>
    <w:rsid w:val="00AD1795"/>
    <w:rsid w:val="00AD1BC7"/>
    <w:rsid w:val="00AD1D1F"/>
    <w:rsid w:val="00AD1D46"/>
    <w:rsid w:val="00AD20C9"/>
    <w:rsid w:val="00AD2584"/>
    <w:rsid w:val="00AD2838"/>
    <w:rsid w:val="00AD2CC1"/>
    <w:rsid w:val="00AD2E4E"/>
    <w:rsid w:val="00AD31B1"/>
    <w:rsid w:val="00AD3EB3"/>
    <w:rsid w:val="00AD4448"/>
    <w:rsid w:val="00AD47D6"/>
    <w:rsid w:val="00AD48C4"/>
    <w:rsid w:val="00AD4A3E"/>
    <w:rsid w:val="00AD4B60"/>
    <w:rsid w:val="00AD4D85"/>
    <w:rsid w:val="00AD515A"/>
    <w:rsid w:val="00AD523E"/>
    <w:rsid w:val="00AD58D6"/>
    <w:rsid w:val="00AD64E3"/>
    <w:rsid w:val="00AD64F7"/>
    <w:rsid w:val="00AD6589"/>
    <w:rsid w:val="00AD681D"/>
    <w:rsid w:val="00AD68A8"/>
    <w:rsid w:val="00AD6F53"/>
    <w:rsid w:val="00AD77CD"/>
    <w:rsid w:val="00AD789A"/>
    <w:rsid w:val="00AE002F"/>
    <w:rsid w:val="00AE0689"/>
    <w:rsid w:val="00AE0701"/>
    <w:rsid w:val="00AE0B3A"/>
    <w:rsid w:val="00AE12FF"/>
    <w:rsid w:val="00AE13A7"/>
    <w:rsid w:val="00AE13CB"/>
    <w:rsid w:val="00AE1800"/>
    <w:rsid w:val="00AE1A5E"/>
    <w:rsid w:val="00AE28FA"/>
    <w:rsid w:val="00AE32C1"/>
    <w:rsid w:val="00AE38A0"/>
    <w:rsid w:val="00AE4089"/>
    <w:rsid w:val="00AE4518"/>
    <w:rsid w:val="00AE4528"/>
    <w:rsid w:val="00AE474D"/>
    <w:rsid w:val="00AE47EB"/>
    <w:rsid w:val="00AE50BD"/>
    <w:rsid w:val="00AE5474"/>
    <w:rsid w:val="00AE55D9"/>
    <w:rsid w:val="00AE59EB"/>
    <w:rsid w:val="00AE5ED2"/>
    <w:rsid w:val="00AE68F5"/>
    <w:rsid w:val="00AE6D6B"/>
    <w:rsid w:val="00AE6F19"/>
    <w:rsid w:val="00AE79A2"/>
    <w:rsid w:val="00AF0105"/>
    <w:rsid w:val="00AF0379"/>
    <w:rsid w:val="00AF079E"/>
    <w:rsid w:val="00AF0926"/>
    <w:rsid w:val="00AF2190"/>
    <w:rsid w:val="00AF224F"/>
    <w:rsid w:val="00AF23BA"/>
    <w:rsid w:val="00AF254F"/>
    <w:rsid w:val="00AF2593"/>
    <w:rsid w:val="00AF2757"/>
    <w:rsid w:val="00AF2B43"/>
    <w:rsid w:val="00AF2CE7"/>
    <w:rsid w:val="00AF2F14"/>
    <w:rsid w:val="00AF3282"/>
    <w:rsid w:val="00AF33A8"/>
    <w:rsid w:val="00AF3767"/>
    <w:rsid w:val="00AF37AA"/>
    <w:rsid w:val="00AF3DD2"/>
    <w:rsid w:val="00AF3E1E"/>
    <w:rsid w:val="00AF4345"/>
    <w:rsid w:val="00AF4677"/>
    <w:rsid w:val="00AF4790"/>
    <w:rsid w:val="00AF47E1"/>
    <w:rsid w:val="00AF4A3A"/>
    <w:rsid w:val="00AF4B65"/>
    <w:rsid w:val="00AF4F9E"/>
    <w:rsid w:val="00AF5355"/>
    <w:rsid w:val="00AF5455"/>
    <w:rsid w:val="00AF5703"/>
    <w:rsid w:val="00AF5AB4"/>
    <w:rsid w:val="00AF5CF5"/>
    <w:rsid w:val="00AF6200"/>
    <w:rsid w:val="00AF6685"/>
    <w:rsid w:val="00AF75AC"/>
    <w:rsid w:val="00AF794D"/>
    <w:rsid w:val="00AF7CBD"/>
    <w:rsid w:val="00B0056C"/>
    <w:rsid w:val="00B007C4"/>
    <w:rsid w:val="00B00C89"/>
    <w:rsid w:val="00B0105C"/>
    <w:rsid w:val="00B01634"/>
    <w:rsid w:val="00B01AC1"/>
    <w:rsid w:val="00B028B8"/>
    <w:rsid w:val="00B0290E"/>
    <w:rsid w:val="00B032FA"/>
    <w:rsid w:val="00B032FE"/>
    <w:rsid w:val="00B03576"/>
    <w:rsid w:val="00B04012"/>
    <w:rsid w:val="00B042CB"/>
    <w:rsid w:val="00B045C9"/>
    <w:rsid w:val="00B04680"/>
    <w:rsid w:val="00B046EA"/>
    <w:rsid w:val="00B04856"/>
    <w:rsid w:val="00B050FE"/>
    <w:rsid w:val="00B0516A"/>
    <w:rsid w:val="00B053A7"/>
    <w:rsid w:val="00B054E0"/>
    <w:rsid w:val="00B05899"/>
    <w:rsid w:val="00B0646B"/>
    <w:rsid w:val="00B06562"/>
    <w:rsid w:val="00B06575"/>
    <w:rsid w:val="00B07031"/>
    <w:rsid w:val="00B0727A"/>
    <w:rsid w:val="00B07315"/>
    <w:rsid w:val="00B07917"/>
    <w:rsid w:val="00B07CBD"/>
    <w:rsid w:val="00B10100"/>
    <w:rsid w:val="00B1011D"/>
    <w:rsid w:val="00B1062B"/>
    <w:rsid w:val="00B111C3"/>
    <w:rsid w:val="00B12010"/>
    <w:rsid w:val="00B120D0"/>
    <w:rsid w:val="00B123A0"/>
    <w:rsid w:val="00B1242B"/>
    <w:rsid w:val="00B124D8"/>
    <w:rsid w:val="00B125C3"/>
    <w:rsid w:val="00B12B55"/>
    <w:rsid w:val="00B140A7"/>
    <w:rsid w:val="00B14A2D"/>
    <w:rsid w:val="00B14D80"/>
    <w:rsid w:val="00B15019"/>
    <w:rsid w:val="00B1516E"/>
    <w:rsid w:val="00B15D8A"/>
    <w:rsid w:val="00B1666D"/>
    <w:rsid w:val="00B16E6D"/>
    <w:rsid w:val="00B17102"/>
    <w:rsid w:val="00B17BA2"/>
    <w:rsid w:val="00B17DC2"/>
    <w:rsid w:val="00B20183"/>
    <w:rsid w:val="00B206BE"/>
    <w:rsid w:val="00B20E85"/>
    <w:rsid w:val="00B211A7"/>
    <w:rsid w:val="00B224C5"/>
    <w:rsid w:val="00B2272F"/>
    <w:rsid w:val="00B22A3E"/>
    <w:rsid w:val="00B2301E"/>
    <w:rsid w:val="00B2322B"/>
    <w:rsid w:val="00B232D8"/>
    <w:rsid w:val="00B233D1"/>
    <w:rsid w:val="00B23487"/>
    <w:rsid w:val="00B23564"/>
    <w:rsid w:val="00B23809"/>
    <w:rsid w:val="00B23A71"/>
    <w:rsid w:val="00B23B13"/>
    <w:rsid w:val="00B23CDF"/>
    <w:rsid w:val="00B2433F"/>
    <w:rsid w:val="00B24609"/>
    <w:rsid w:val="00B24B83"/>
    <w:rsid w:val="00B24C74"/>
    <w:rsid w:val="00B2523F"/>
    <w:rsid w:val="00B25706"/>
    <w:rsid w:val="00B25821"/>
    <w:rsid w:val="00B25839"/>
    <w:rsid w:val="00B25B2D"/>
    <w:rsid w:val="00B261EE"/>
    <w:rsid w:val="00B26391"/>
    <w:rsid w:val="00B26C18"/>
    <w:rsid w:val="00B26C9D"/>
    <w:rsid w:val="00B26E3A"/>
    <w:rsid w:val="00B26F94"/>
    <w:rsid w:val="00B27034"/>
    <w:rsid w:val="00B2706D"/>
    <w:rsid w:val="00B271EB"/>
    <w:rsid w:val="00B27765"/>
    <w:rsid w:val="00B27E24"/>
    <w:rsid w:val="00B30542"/>
    <w:rsid w:val="00B30B53"/>
    <w:rsid w:val="00B30B89"/>
    <w:rsid w:val="00B30BBF"/>
    <w:rsid w:val="00B30C91"/>
    <w:rsid w:val="00B31359"/>
    <w:rsid w:val="00B325F6"/>
    <w:rsid w:val="00B32705"/>
    <w:rsid w:val="00B331CA"/>
    <w:rsid w:val="00B33672"/>
    <w:rsid w:val="00B33976"/>
    <w:rsid w:val="00B33CED"/>
    <w:rsid w:val="00B34092"/>
    <w:rsid w:val="00B343E5"/>
    <w:rsid w:val="00B34526"/>
    <w:rsid w:val="00B34DCD"/>
    <w:rsid w:val="00B3522C"/>
    <w:rsid w:val="00B355E0"/>
    <w:rsid w:val="00B35707"/>
    <w:rsid w:val="00B3586F"/>
    <w:rsid w:val="00B35D40"/>
    <w:rsid w:val="00B362DB"/>
    <w:rsid w:val="00B369EB"/>
    <w:rsid w:val="00B369EF"/>
    <w:rsid w:val="00B36B7B"/>
    <w:rsid w:val="00B36D71"/>
    <w:rsid w:val="00B36DFD"/>
    <w:rsid w:val="00B36F7F"/>
    <w:rsid w:val="00B36F83"/>
    <w:rsid w:val="00B37180"/>
    <w:rsid w:val="00B371FC"/>
    <w:rsid w:val="00B37D18"/>
    <w:rsid w:val="00B401FD"/>
    <w:rsid w:val="00B40573"/>
    <w:rsid w:val="00B40AA9"/>
    <w:rsid w:val="00B40F5D"/>
    <w:rsid w:val="00B4121E"/>
    <w:rsid w:val="00B417EE"/>
    <w:rsid w:val="00B422B1"/>
    <w:rsid w:val="00B42392"/>
    <w:rsid w:val="00B42539"/>
    <w:rsid w:val="00B427AC"/>
    <w:rsid w:val="00B42C58"/>
    <w:rsid w:val="00B42D62"/>
    <w:rsid w:val="00B430A4"/>
    <w:rsid w:val="00B4313E"/>
    <w:rsid w:val="00B43683"/>
    <w:rsid w:val="00B43761"/>
    <w:rsid w:val="00B43AD6"/>
    <w:rsid w:val="00B43F67"/>
    <w:rsid w:val="00B4400C"/>
    <w:rsid w:val="00B4447B"/>
    <w:rsid w:val="00B44493"/>
    <w:rsid w:val="00B44BEB"/>
    <w:rsid w:val="00B4517B"/>
    <w:rsid w:val="00B45436"/>
    <w:rsid w:val="00B45BC9"/>
    <w:rsid w:val="00B45FCB"/>
    <w:rsid w:val="00B4629A"/>
    <w:rsid w:val="00B465FB"/>
    <w:rsid w:val="00B46933"/>
    <w:rsid w:val="00B46956"/>
    <w:rsid w:val="00B46FAB"/>
    <w:rsid w:val="00B471C4"/>
    <w:rsid w:val="00B474A5"/>
    <w:rsid w:val="00B47730"/>
    <w:rsid w:val="00B4797E"/>
    <w:rsid w:val="00B47E84"/>
    <w:rsid w:val="00B50278"/>
    <w:rsid w:val="00B503B1"/>
    <w:rsid w:val="00B508A6"/>
    <w:rsid w:val="00B50E27"/>
    <w:rsid w:val="00B51549"/>
    <w:rsid w:val="00B51700"/>
    <w:rsid w:val="00B51898"/>
    <w:rsid w:val="00B5198E"/>
    <w:rsid w:val="00B51A63"/>
    <w:rsid w:val="00B51AF2"/>
    <w:rsid w:val="00B51C06"/>
    <w:rsid w:val="00B51F66"/>
    <w:rsid w:val="00B5220F"/>
    <w:rsid w:val="00B522D8"/>
    <w:rsid w:val="00B527EF"/>
    <w:rsid w:val="00B52978"/>
    <w:rsid w:val="00B52D16"/>
    <w:rsid w:val="00B52F23"/>
    <w:rsid w:val="00B534EC"/>
    <w:rsid w:val="00B535F0"/>
    <w:rsid w:val="00B536BD"/>
    <w:rsid w:val="00B537B2"/>
    <w:rsid w:val="00B538DD"/>
    <w:rsid w:val="00B53952"/>
    <w:rsid w:val="00B53AB7"/>
    <w:rsid w:val="00B54263"/>
    <w:rsid w:val="00B542D1"/>
    <w:rsid w:val="00B547C8"/>
    <w:rsid w:val="00B548F3"/>
    <w:rsid w:val="00B54900"/>
    <w:rsid w:val="00B54D6A"/>
    <w:rsid w:val="00B54F7C"/>
    <w:rsid w:val="00B54FD8"/>
    <w:rsid w:val="00B556E2"/>
    <w:rsid w:val="00B55C8F"/>
    <w:rsid w:val="00B5667D"/>
    <w:rsid w:val="00B566D2"/>
    <w:rsid w:val="00B56828"/>
    <w:rsid w:val="00B56951"/>
    <w:rsid w:val="00B57926"/>
    <w:rsid w:val="00B603FA"/>
    <w:rsid w:val="00B607D1"/>
    <w:rsid w:val="00B607D9"/>
    <w:rsid w:val="00B609A3"/>
    <w:rsid w:val="00B610DB"/>
    <w:rsid w:val="00B61627"/>
    <w:rsid w:val="00B616DD"/>
    <w:rsid w:val="00B61A24"/>
    <w:rsid w:val="00B61B97"/>
    <w:rsid w:val="00B62000"/>
    <w:rsid w:val="00B626E2"/>
    <w:rsid w:val="00B628E1"/>
    <w:rsid w:val="00B62A9C"/>
    <w:rsid w:val="00B62B20"/>
    <w:rsid w:val="00B6328D"/>
    <w:rsid w:val="00B635B5"/>
    <w:rsid w:val="00B63888"/>
    <w:rsid w:val="00B64026"/>
    <w:rsid w:val="00B640B9"/>
    <w:rsid w:val="00B640F6"/>
    <w:rsid w:val="00B64379"/>
    <w:rsid w:val="00B64546"/>
    <w:rsid w:val="00B64B5E"/>
    <w:rsid w:val="00B64DB0"/>
    <w:rsid w:val="00B64FD3"/>
    <w:rsid w:val="00B651B9"/>
    <w:rsid w:val="00B6549B"/>
    <w:rsid w:val="00B65E28"/>
    <w:rsid w:val="00B65FAB"/>
    <w:rsid w:val="00B66B5E"/>
    <w:rsid w:val="00B66F4C"/>
    <w:rsid w:val="00B66F84"/>
    <w:rsid w:val="00B66FCB"/>
    <w:rsid w:val="00B67AC0"/>
    <w:rsid w:val="00B67AF4"/>
    <w:rsid w:val="00B67C06"/>
    <w:rsid w:val="00B703A0"/>
    <w:rsid w:val="00B7065A"/>
    <w:rsid w:val="00B70765"/>
    <w:rsid w:val="00B70C53"/>
    <w:rsid w:val="00B71123"/>
    <w:rsid w:val="00B711D1"/>
    <w:rsid w:val="00B71284"/>
    <w:rsid w:val="00B713A8"/>
    <w:rsid w:val="00B718AA"/>
    <w:rsid w:val="00B71B1D"/>
    <w:rsid w:val="00B71E5A"/>
    <w:rsid w:val="00B72074"/>
    <w:rsid w:val="00B72825"/>
    <w:rsid w:val="00B728B1"/>
    <w:rsid w:val="00B72E75"/>
    <w:rsid w:val="00B730A1"/>
    <w:rsid w:val="00B7371A"/>
    <w:rsid w:val="00B73A83"/>
    <w:rsid w:val="00B73E31"/>
    <w:rsid w:val="00B73EFF"/>
    <w:rsid w:val="00B7410C"/>
    <w:rsid w:val="00B7451E"/>
    <w:rsid w:val="00B746A8"/>
    <w:rsid w:val="00B74A8F"/>
    <w:rsid w:val="00B750F8"/>
    <w:rsid w:val="00B7551B"/>
    <w:rsid w:val="00B7571D"/>
    <w:rsid w:val="00B75A6A"/>
    <w:rsid w:val="00B75FBD"/>
    <w:rsid w:val="00B760C1"/>
    <w:rsid w:val="00B76196"/>
    <w:rsid w:val="00B76820"/>
    <w:rsid w:val="00B76BC6"/>
    <w:rsid w:val="00B76C36"/>
    <w:rsid w:val="00B77170"/>
    <w:rsid w:val="00B77237"/>
    <w:rsid w:val="00B7729D"/>
    <w:rsid w:val="00B772D1"/>
    <w:rsid w:val="00B77367"/>
    <w:rsid w:val="00B7795E"/>
    <w:rsid w:val="00B77A07"/>
    <w:rsid w:val="00B77A4E"/>
    <w:rsid w:val="00B77CF5"/>
    <w:rsid w:val="00B77EE0"/>
    <w:rsid w:val="00B77FB9"/>
    <w:rsid w:val="00B800E1"/>
    <w:rsid w:val="00B803D1"/>
    <w:rsid w:val="00B8066A"/>
    <w:rsid w:val="00B806E7"/>
    <w:rsid w:val="00B8082C"/>
    <w:rsid w:val="00B814FD"/>
    <w:rsid w:val="00B81521"/>
    <w:rsid w:val="00B81748"/>
    <w:rsid w:val="00B8231C"/>
    <w:rsid w:val="00B82796"/>
    <w:rsid w:val="00B82A43"/>
    <w:rsid w:val="00B82A65"/>
    <w:rsid w:val="00B82F27"/>
    <w:rsid w:val="00B82FAA"/>
    <w:rsid w:val="00B83039"/>
    <w:rsid w:val="00B83239"/>
    <w:rsid w:val="00B836EA"/>
    <w:rsid w:val="00B8395E"/>
    <w:rsid w:val="00B83974"/>
    <w:rsid w:val="00B83CF6"/>
    <w:rsid w:val="00B8411E"/>
    <w:rsid w:val="00B8485B"/>
    <w:rsid w:val="00B8494E"/>
    <w:rsid w:val="00B85431"/>
    <w:rsid w:val="00B85515"/>
    <w:rsid w:val="00B8599F"/>
    <w:rsid w:val="00B85B87"/>
    <w:rsid w:val="00B85E18"/>
    <w:rsid w:val="00B85ECD"/>
    <w:rsid w:val="00B861AF"/>
    <w:rsid w:val="00B86342"/>
    <w:rsid w:val="00B86AA4"/>
    <w:rsid w:val="00B86C21"/>
    <w:rsid w:val="00B86D73"/>
    <w:rsid w:val="00B8705D"/>
    <w:rsid w:val="00B871E0"/>
    <w:rsid w:val="00B8726D"/>
    <w:rsid w:val="00B876EE"/>
    <w:rsid w:val="00B87B56"/>
    <w:rsid w:val="00B87D6F"/>
    <w:rsid w:val="00B900CF"/>
    <w:rsid w:val="00B90FEE"/>
    <w:rsid w:val="00B9121A"/>
    <w:rsid w:val="00B9127D"/>
    <w:rsid w:val="00B91589"/>
    <w:rsid w:val="00B9176E"/>
    <w:rsid w:val="00B91B8B"/>
    <w:rsid w:val="00B92009"/>
    <w:rsid w:val="00B9216C"/>
    <w:rsid w:val="00B926C2"/>
    <w:rsid w:val="00B92A20"/>
    <w:rsid w:val="00B92EB6"/>
    <w:rsid w:val="00B93D11"/>
    <w:rsid w:val="00B93D16"/>
    <w:rsid w:val="00B93F01"/>
    <w:rsid w:val="00B94234"/>
    <w:rsid w:val="00B94329"/>
    <w:rsid w:val="00B9437A"/>
    <w:rsid w:val="00B949D6"/>
    <w:rsid w:val="00B94BFE"/>
    <w:rsid w:val="00B94FE8"/>
    <w:rsid w:val="00B94FED"/>
    <w:rsid w:val="00B95140"/>
    <w:rsid w:val="00B955CB"/>
    <w:rsid w:val="00B95650"/>
    <w:rsid w:val="00B9619D"/>
    <w:rsid w:val="00B96294"/>
    <w:rsid w:val="00B964B2"/>
    <w:rsid w:val="00B968E9"/>
    <w:rsid w:val="00B969C8"/>
    <w:rsid w:val="00B96A10"/>
    <w:rsid w:val="00B96C78"/>
    <w:rsid w:val="00B96DC0"/>
    <w:rsid w:val="00B970A1"/>
    <w:rsid w:val="00BA0B04"/>
    <w:rsid w:val="00BA10BD"/>
    <w:rsid w:val="00BA123D"/>
    <w:rsid w:val="00BA14E2"/>
    <w:rsid w:val="00BA19F2"/>
    <w:rsid w:val="00BA21AF"/>
    <w:rsid w:val="00BA22A6"/>
    <w:rsid w:val="00BA2753"/>
    <w:rsid w:val="00BA2CF9"/>
    <w:rsid w:val="00BA2F66"/>
    <w:rsid w:val="00BA3300"/>
    <w:rsid w:val="00BA3357"/>
    <w:rsid w:val="00BA3500"/>
    <w:rsid w:val="00BA3E86"/>
    <w:rsid w:val="00BA433D"/>
    <w:rsid w:val="00BA43E1"/>
    <w:rsid w:val="00BA48A2"/>
    <w:rsid w:val="00BA4CEA"/>
    <w:rsid w:val="00BA4D58"/>
    <w:rsid w:val="00BA5123"/>
    <w:rsid w:val="00BA525A"/>
    <w:rsid w:val="00BA55A8"/>
    <w:rsid w:val="00BA5706"/>
    <w:rsid w:val="00BA5A55"/>
    <w:rsid w:val="00BA5FA2"/>
    <w:rsid w:val="00BA6181"/>
    <w:rsid w:val="00BA6462"/>
    <w:rsid w:val="00BA650A"/>
    <w:rsid w:val="00BA6666"/>
    <w:rsid w:val="00BA6978"/>
    <w:rsid w:val="00BA7015"/>
    <w:rsid w:val="00BA72B2"/>
    <w:rsid w:val="00BA7795"/>
    <w:rsid w:val="00BA7AE1"/>
    <w:rsid w:val="00BA7D2C"/>
    <w:rsid w:val="00BA7FCC"/>
    <w:rsid w:val="00BB0040"/>
    <w:rsid w:val="00BB04CC"/>
    <w:rsid w:val="00BB054F"/>
    <w:rsid w:val="00BB0616"/>
    <w:rsid w:val="00BB0BA6"/>
    <w:rsid w:val="00BB0C8F"/>
    <w:rsid w:val="00BB0CF7"/>
    <w:rsid w:val="00BB0EE0"/>
    <w:rsid w:val="00BB161C"/>
    <w:rsid w:val="00BB176E"/>
    <w:rsid w:val="00BB1A23"/>
    <w:rsid w:val="00BB1BDD"/>
    <w:rsid w:val="00BB1C27"/>
    <w:rsid w:val="00BB1DF7"/>
    <w:rsid w:val="00BB1E9D"/>
    <w:rsid w:val="00BB22E7"/>
    <w:rsid w:val="00BB2492"/>
    <w:rsid w:val="00BB279B"/>
    <w:rsid w:val="00BB2CF7"/>
    <w:rsid w:val="00BB2D5B"/>
    <w:rsid w:val="00BB367A"/>
    <w:rsid w:val="00BB3C84"/>
    <w:rsid w:val="00BB3E90"/>
    <w:rsid w:val="00BB3FCA"/>
    <w:rsid w:val="00BB4569"/>
    <w:rsid w:val="00BB458B"/>
    <w:rsid w:val="00BB51A5"/>
    <w:rsid w:val="00BB52CD"/>
    <w:rsid w:val="00BB59EB"/>
    <w:rsid w:val="00BB5A11"/>
    <w:rsid w:val="00BB5C1C"/>
    <w:rsid w:val="00BB6231"/>
    <w:rsid w:val="00BB6371"/>
    <w:rsid w:val="00BB63B1"/>
    <w:rsid w:val="00BB6569"/>
    <w:rsid w:val="00BB66E4"/>
    <w:rsid w:val="00BB6705"/>
    <w:rsid w:val="00BB6866"/>
    <w:rsid w:val="00BB69EE"/>
    <w:rsid w:val="00BB73D9"/>
    <w:rsid w:val="00BB7887"/>
    <w:rsid w:val="00BB7CE1"/>
    <w:rsid w:val="00BC01F4"/>
    <w:rsid w:val="00BC020D"/>
    <w:rsid w:val="00BC1847"/>
    <w:rsid w:val="00BC1E44"/>
    <w:rsid w:val="00BC1E67"/>
    <w:rsid w:val="00BC1E7D"/>
    <w:rsid w:val="00BC1FC3"/>
    <w:rsid w:val="00BC20D5"/>
    <w:rsid w:val="00BC2895"/>
    <w:rsid w:val="00BC2C16"/>
    <w:rsid w:val="00BC2C5A"/>
    <w:rsid w:val="00BC2CA2"/>
    <w:rsid w:val="00BC2F43"/>
    <w:rsid w:val="00BC3016"/>
    <w:rsid w:val="00BC31C8"/>
    <w:rsid w:val="00BC3468"/>
    <w:rsid w:val="00BC372A"/>
    <w:rsid w:val="00BC383E"/>
    <w:rsid w:val="00BC4E18"/>
    <w:rsid w:val="00BC506A"/>
    <w:rsid w:val="00BC580D"/>
    <w:rsid w:val="00BC58AC"/>
    <w:rsid w:val="00BC5D0C"/>
    <w:rsid w:val="00BC604D"/>
    <w:rsid w:val="00BC64F9"/>
    <w:rsid w:val="00BC6662"/>
    <w:rsid w:val="00BC6682"/>
    <w:rsid w:val="00BC6B17"/>
    <w:rsid w:val="00BC6E39"/>
    <w:rsid w:val="00BC6FDC"/>
    <w:rsid w:val="00BC701D"/>
    <w:rsid w:val="00BC70EA"/>
    <w:rsid w:val="00BC7152"/>
    <w:rsid w:val="00BC7712"/>
    <w:rsid w:val="00BC7A14"/>
    <w:rsid w:val="00BC7C56"/>
    <w:rsid w:val="00BC7D2E"/>
    <w:rsid w:val="00BD00DB"/>
    <w:rsid w:val="00BD054D"/>
    <w:rsid w:val="00BD08B3"/>
    <w:rsid w:val="00BD0E15"/>
    <w:rsid w:val="00BD0E1A"/>
    <w:rsid w:val="00BD1182"/>
    <w:rsid w:val="00BD14C3"/>
    <w:rsid w:val="00BD17CA"/>
    <w:rsid w:val="00BD2664"/>
    <w:rsid w:val="00BD28A1"/>
    <w:rsid w:val="00BD2ACB"/>
    <w:rsid w:val="00BD2B38"/>
    <w:rsid w:val="00BD3032"/>
    <w:rsid w:val="00BD38AA"/>
    <w:rsid w:val="00BD3FB5"/>
    <w:rsid w:val="00BD41F1"/>
    <w:rsid w:val="00BD4AA8"/>
    <w:rsid w:val="00BD4C70"/>
    <w:rsid w:val="00BD50CA"/>
    <w:rsid w:val="00BD521D"/>
    <w:rsid w:val="00BD527C"/>
    <w:rsid w:val="00BD52FA"/>
    <w:rsid w:val="00BD5898"/>
    <w:rsid w:val="00BD59CF"/>
    <w:rsid w:val="00BD5D9D"/>
    <w:rsid w:val="00BD5FC8"/>
    <w:rsid w:val="00BD6211"/>
    <w:rsid w:val="00BD6D7A"/>
    <w:rsid w:val="00BD6FA5"/>
    <w:rsid w:val="00BD7279"/>
    <w:rsid w:val="00BD7860"/>
    <w:rsid w:val="00BD7C0E"/>
    <w:rsid w:val="00BE0366"/>
    <w:rsid w:val="00BE05A7"/>
    <w:rsid w:val="00BE06F2"/>
    <w:rsid w:val="00BE0DA4"/>
    <w:rsid w:val="00BE1A45"/>
    <w:rsid w:val="00BE1ECC"/>
    <w:rsid w:val="00BE1EDB"/>
    <w:rsid w:val="00BE1F5F"/>
    <w:rsid w:val="00BE20D7"/>
    <w:rsid w:val="00BE2357"/>
    <w:rsid w:val="00BE274B"/>
    <w:rsid w:val="00BE2CA8"/>
    <w:rsid w:val="00BE3143"/>
    <w:rsid w:val="00BE32DC"/>
    <w:rsid w:val="00BE33B4"/>
    <w:rsid w:val="00BE33F2"/>
    <w:rsid w:val="00BE3561"/>
    <w:rsid w:val="00BE37C8"/>
    <w:rsid w:val="00BE38C9"/>
    <w:rsid w:val="00BE3A82"/>
    <w:rsid w:val="00BE3B54"/>
    <w:rsid w:val="00BE4624"/>
    <w:rsid w:val="00BE4CA6"/>
    <w:rsid w:val="00BE5168"/>
    <w:rsid w:val="00BE536B"/>
    <w:rsid w:val="00BE5671"/>
    <w:rsid w:val="00BE615A"/>
    <w:rsid w:val="00BE686E"/>
    <w:rsid w:val="00BE6EB8"/>
    <w:rsid w:val="00BE7207"/>
    <w:rsid w:val="00BE7220"/>
    <w:rsid w:val="00BE7939"/>
    <w:rsid w:val="00BE7984"/>
    <w:rsid w:val="00BE7D50"/>
    <w:rsid w:val="00BE7E77"/>
    <w:rsid w:val="00BE7EDF"/>
    <w:rsid w:val="00BF02F7"/>
    <w:rsid w:val="00BF073C"/>
    <w:rsid w:val="00BF0969"/>
    <w:rsid w:val="00BF1A4C"/>
    <w:rsid w:val="00BF26AB"/>
    <w:rsid w:val="00BF27A0"/>
    <w:rsid w:val="00BF2E74"/>
    <w:rsid w:val="00BF35A5"/>
    <w:rsid w:val="00BF35F0"/>
    <w:rsid w:val="00BF3FA7"/>
    <w:rsid w:val="00BF419E"/>
    <w:rsid w:val="00BF41BC"/>
    <w:rsid w:val="00BF490A"/>
    <w:rsid w:val="00BF60E8"/>
    <w:rsid w:val="00BF632A"/>
    <w:rsid w:val="00BF6521"/>
    <w:rsid w:val="00BF6D6D"/>
    <w:rsid w:val="00BF70B6"/>
    <w:rsid w:val="00BF7406"/>
    <w:rsid w:val="00BF746C"/>
    <w:rsid w:val="00BF75A9"/>
    <w:rsid w:val="00BF77E5"/>
    <w:rsid w:val="00BF7870"/>
    <w:rsid w:val="00BF790A"/>
    <w:rsid w:val="00BF7A3A"/>
    <w:rsid w:val="00BF7B4F"/>
    <w:rsid w:val="00BF7C09"/>
    <w:rsid w:val="00BF7E78"/>
    <w:rsid w:val="00BF7F36"/>
    <w:rsid w:val="00C000A0"/>
    <w:rsid w:val="00C003F7"/>
    <w:rsid w:val="00C006EC"/>
    <w:rsid w:val="00C01127"/>
    <w:rsid w:val="00C011C9"/>
    <w:rsid w:val="00C018F2"/>
    <w:rsid w:val="00C019B5"/>
    <w:rsid w:val="00C01C8C"/>
    <w:rsid w:val="00C0281F"/>
    <w:rsid w:val="00C03741"/>
    <w:rsid w:val="00C03DCC"/>
    <w:rsid w:val="00C04237"/>
    <w:rsid w:val="00C04A8E"/>
    <w:rsid w:val="00C04C9D"/>
    <w:rsid w:val="00C0502B"/>
    <w:rsid w:val="00C05246"/>
    <w:rsid w:val="00C0563F"/>
    <w:rsid w:val="00C056CC"/>
    <w:rsid w:val="00C05945"/>
    <w:rsid w:val="00C05AB6"/>
    <w:rsid w:val="00C05EED"/>
    <w:rsid w:val="00C061FF"/>
    <w:rsid w:val="00C06266"/>
    <w:rsid w:val="00C0631D"/>
    <w:rsid w:val="00C068F5"/>
    <w:rsid w:val="00C06DD5"/>
    <w:rsid w:val="00C06E13"/>
    <w:rsid w:val="00C06EDB"/>
    <w:rsid w:val="00C07070"/>
    <w:rsid w:val="00C07273"/>
    <w:rsid w:val="00C100A8"/>
    <w:rsid w:val="00C10133"/>
    <w:rsid w:val="00C10358"/>
    <w:rsid w:val="00C109E2"/>
    <w:rsid w:val="00C1105C"/>
    <w:rsid w:val="00C11184"/>
    <w:rsid w:val="00C115DB"/>
    <w:rsid w:val="00C117BC"/>
    <w:rsid w:val="00C11C49"/>
    <w:rsid w:val="00C11C5C"/>
    <w:rsid w:val="00C11EB7"/>
    <w:rsid w:val="00C124D6"/>
    <w:rsid w:val="00C125F2"/>
    <w:rsid w:val="00C12DD9"/>
    <w:rsid w:val="00C131DA"/>
    <w:rsid w:val="00C13EBE"/>
    <w:rsid w:val="00C14059"/>
    <w:rsid w:val="00C14074"/>
    <w:rsid w:val="00C14A83"/>
    <w:rsid w:val="00C150F6"/>
    <w:rsid w:val="00C15DCF"/>
    <w:rsid w:val="00C162F6"/>
    <w:rsid w:val="00C1646F"/>
    <w:rsid w:val="00C1672D"/>
    <w:rsid w:val="00C167DB"/>
    <w:rsid w:val="00C16876"/>
    <w:rsid w:val="00C16A4B"/>
    <w:rsid w:val="00C16B3D"/>
    <w:rsid w:val="00C16D5A"/>
    <w:rsid w:val="00C16D95"/>
    <w:rsid w:val="00C16DDD"/>
    <w:rsid w:val="00C16E50"/>
    <w:rsid w:val="00C16EB8"/>
    <w:rsid w:val="00C16FDE"/>
    <w:rsid w:val="00C172A3"/>
    <w:rsid w:val="00C17377"/>
    <w:rsid w:val="00C17A8E"/>
    <w:rsid w:val="00C17D88"/>
    <w:rsid w:val="00C20543"/>
    <w:rsid w:val="00C206F6"/>
    <w:rsid w:val="00C20E10"/>
    <w:rsid w:val="00C20E19"/>
    <w:rsid w:val="00C21000"/>
    <w:rsid w:val="00C21522"/>
    <w:rsid w:val="00C21663"/>
    <w:rsid w:val="00C21F8B"/>
    <w:rsid w:val="00C22499"/>
    <w:rsid w:val="00C225CC"/>
    <w:rsid w:val="00C23532"/>
    <w:rsid w:val="00C23583"/>
    <w:rsid w:val="00C237B3"/>
    <w:rsid w:val="00C23A53"/>
    <w:rsid w:val="00C23CF9"/>
    <w:rsid w:val="00C245EF"/>
    <w:rsid w:val="00C247EB"/>
    <w:rsid w:val="00C24A72"/>
    <w:rsid w:val="00C24BFE"/>
    <w:rsid w:val="00C24E12"/>
    <w:rsid w:val="00C253B0"/>
    <w:rsid w:val="00C25AB8"/>
    <w:rsid w:val="00C25C0A"/>
    <w:rsid w:val="00C25EC4"/>
    <w:rsid w:val="00C27211"/>
    <w:rsid w:val="00C275C5"/>
    <w:rsid w:val="00C27F9D"/>
    <w:rsid w:val="00C30495"/>
    <w:rsid w:val="00C3081E"/>
    <w:rsid w:val="00C30841"/>
    <w:rsid w:val="00C30B56"/>
    <w:rsid w:val="00C30CAA"/>
    <w:rsid w:val="00C3133E"/>
    <w:rsid w:val="00C314FE"/>
    <w:rsid w:val="00C316B8"/>
    <w:rsid w:val="00C31BCE"/>
    <w:rsid w:val="00C324F4"/>
    <w:rsid w:val="00C32527"/>
    <w:rsid w:val="00C32A13"/>
    <w:rsid w:val="00C32D91"/>
    <w:rsid w:val="00C33317"/>
    <w:rsid w:val="00C33324"/>
    <w:rsid w:val="00C3380D"/>
    <w:rsid w:val="00C33E53"/>
    <w:rsid w:val="00C341B9"/>
    <w:rsid w:val="00C341ED"/>
    <w:rsid w:val="00C3424A"/>
    <w:rsid w:val="00C3438C"/>
    <w:rsid w:val="00C3444B"/>
    <w:rsid w:val="00C344ED"/>
    <w:rsid w:val="00C34D1A"/>
    <w:rsid w:val="00C34F63"/>
    <w:rsid w:val="00C34F7D"/>
    <w:rsid w:val="00C3583B"/>
    <w:rsid w:val="00C35B81"/>
    <w:rsid w:val="00C364AA"/>
    <w:rsid w:val="00C365E7"/>
    <w:rsid w:val="00C37119"/>
    <w:rsid w:val="00C371F9"/>
    <w:rsid w:val="00C373D9"/>
    <w:rsid w:val="00C374B1"/>
    <w:rsid w:val="00C37981"/>
    <w:rsid w:val="00C401F0"/>
    <w:rsid w:val="00C401F3"/>
    <w:rsid w:val="00C408D8"/>
    <w:rsid w:val="00C40E6D"/>
    <w:rsid w:val="00C41492"/>
    <w:rsid w:val="00C41679"/>
    <w:rsid w:val="00C41702"/>
    <w:rsid w:val="00C41776"/>
    <w:rsid w:val="00C418F8"/>
    <w:rsid w:val="00C41CB6"/>
    <w:rsid w:val="00C41DE8"/>
    <w:rsid w:val="00C42724"/>
    <w:rsid w:val="00C4278F"/>
    <w:rsid w:val="00C42C8A"/>
    <w:rsid w:val="00C42DC8"/>
    <w:rsid w:val="00C42EE8"/>
    <w:rsid w:val="00C43763"/>
    <w:rsid w:val="00C4405C"/>
    <w:rsid w:val="00C448D4"/>
    <w:rsid w:val="00C449DF"/>
    <w:rsid w:val="00C44FE6"/>
    <w:rsid w:val="00C4521A"/>
    <w:rsid w:val="00C45AF9"/>
    <w:rsid w:val="00C45CA0"/>
    <w:rsid w:val="00C45DAC"/>
    <w:rsid w:val="00C45E4E"/>
    <w:rsid w:val="00C46167"/>
    <w:rsid w:val="00C467F8"/>
    <w:rsid w:val="00C46CD1"/>
    <w:rsid w:val="00C46D21"/>
    <w:rsid w:val="00C47389"/>
    <w:rsid w:val="00C47DA2"/>
    <w:rsid w:val="00C47FD8"/>
    <w:rsid w:val="00C504E6"/>
    <w:rsid w:val="00C50F18"/>
    <w:rsid w:val="00C51245"/>
    <w:rsid w:val="00C51388"/>
    <w:rsid w:val="00C514D3"/>
    <w:rsid w:val="00C5154C"/>
    <w:rsid w:val="00C51C8B"/>
    <w:rsid w:val="00C521B2"/>
    <w:rsid w:val="00C52262"/>
    <w:rsid w:val="00C52618"/>
    <w:rsid w:val="00C52F0A"/>
    <w:rsid w:val="00C5339E"/>
    <w:rsid w:val="00C53D8E"/>
    <w:rsid w:val="00C53E1E"/>
    <w:rsid w:val="00C54870"/>
    <w:rsid w:val="00C54873"/>
    <w:rsid w:val="00C54B12"/>
    <w:rsid w:val="00C54F6E"/>
    <w:rsid w:val="00C55229"/>
    <w:rsid w:val="00C5548B"/>
    <w:rsid w:val="00C55773"/>
    <w:rsid w:val="00C55A94"/>
    <w:rsid w:val="00C55FF8"/>
    <w:rsid w:val="00C56906"/>
    <w:rsid w:val="00C5759C"/>
    <w:rsid w:val="00C575EF"/>
    <w:rsid w:val="00C57976"/>
    <w:rsid w:val="00C57E94"/>
    <w:rsid w:val="00C60211"/>
    <w:rsid w:val="00C6046B"/>
    <w:rsid w:val="00C604BF"/>
    <w:rsid w:val="00C60C00"/>
    <w:rsid w:val="00C612D6"/>
    <w:rsid w:val="00C6170F"/>
    <w:rsid w:val="00C618BB"/>
    <w:rsid w:val="00C61DAE"/>
    <w:rsid w:val="00C627BE"/>
    <w:rsid w:val="00C6282F"/>
    <w:rsid w:val="00C63915"/>
    <w:rsid w:val="00C63AC1"/>
    <w:rsid w:val="00C63DE1"/>
    <w:rsid w:val="00C644CF"/>
    <w:rsid w:val="00C646F2"/>
    <w:rsid w:val="00C64C50"/>
    <w:rsid w:val="00C64E24"/>
    <w:rsid w:val="00C64F3F"/>
    <w:rsid w:val="00C65152"/>
    <w:rsid w:val="00C65303"/>
    <w:rsid w:val="00C65388"/>
    <w:rsid w:val="00C65C68"/>
    <w:rsid w:val="00C662E5"/>
    <w:rsid w:val="00C6703F"/>
    <w:rsid w:val="00C672A7"/>
    <w:rsid w:val="00C67BFE"/>
    <w:rsid w:val="00C67FDC"/>
    <w:rsid w:val="00C709ED"/>
    <w:rsid w:val="00C709FC"/>
    <w:rsid w:val="00C70A21"/>
    <w:rsid w:val="00C70A35"/>
    <w:rsid w:val="00C70E17"/>
    <w:rsid w:val="00C70F4D"/>
    <w:rsid w:val="00C71769"/>
    <w:rsid w:val="00C71CC2"/>
    <w:rsid w:val="00C71EF4"/>
    <w:rsid w:val="00C72D92"/>
    <w:rsid w:val="00C7328A"/>
    <w:rsid w:val="00C73363"/>
    <w:rsid w:val="00C7385F"/>
    <w:rsid w:val="00C74019"/>
    <w:rsid w:val="00C74358"/>
    <w:rsid w:val="00C745B4"/>
    <w:rsid w:val="00C746DD"/>
    <w:rsid w:val="00C74703"/>
    <w:rsid w:val="00C7541E"/>
    <w:rsid w:val="00C75958"/>
    <w:rsid w:val="00C759D9"/>
    <w:rsid w:val="00C75E81"/>
    <w:rsid w:val="00C760ED"/>
    <w:rsid w:val="00C76281"/>
    <w:rsid w:val="00C7633C"/>
    <w:rsid w:val="00C764CE"/>
    <w:rsid w:val="00C768A1"/>
    <w:rsid w:val="00C76E30"/>
    <w:rsid w:val="00C76F2F"/>
    <w:rsid w:val="00C772BE"/>
    <w:rsid w:val="00C77365"/>
    <w:rsid w:val="00C779B4"/>
    <w:rsid w:val="00C80B03"/>
    <w:rsid w:val="00C80B38"/>
    <w:rsid w:val="00C812C1"/>
    <w:rsid w:val="00C81A27"/>
    <w:rsid w:val="00C81B1C"/>
    <w:rsid w:val="00C82263"/>
    <w:rsid w:val="00C82437"/>
    <w:rsid w:val="00C82F50"/>
    <w:rsid w:val="00C83146"/>
    <w:rsid w:val="00C83381"/>
    <w:rsid w:val="00C83805"/>
    <w:rsid w:val="00C84336"/>
    <w:rsid w:val="00C843F4"/>
    <w:rsid w:val="00C8445E"/>
    <w:rsid w:val="00C844F9"/>
    <w:rsid w:val="00C845DE"/>
    <w:rsid w:val="00C8467C"/>
    <w:rsid w:val="00C847C1"/>
    <w:rsid w:val="00C84C8D"/>
    <w:rsid w:val="00C84DC9"/>
    <w:rsid w:val="00C84EAB"/>
    <w:rsid w:val="00C84EC5"/>
    <w:rsid w:val="00C85269"/>
    <w:rsid w:val="00C854CB"/>
    <w:rsid w:val="00C85567"/>
    <w:rsid w:val="00C85647"/>
    <w:rsid w:val="00C85677"/>
    <w:rsid w:val="00C85804"/>
    <w:rsid w:val="00C85895"/>
    <w:rsid w:val="00C86160"/>
    <w:rsid w:val="00C86490"/>
    <w:rsid w:val="00C86AD1"/>
    <w:rsid w:val="00C86C83"/>
    <w:rsid w:val="00C86E4A"/>
    <w:rsid w:val="00C86EC4"/>
    <w:rsid w:val="00C87925"/>
    <w:rsid w:val="00C8792E"/>
    <w:rsid w:val="00C901D7"/>
    <w:rsid w:val="00C902C8"/>
    <w:rsid w:val="00C90724"/>
    <w:rsid w:val="00C90867"/>
    <w:rsid w:val="00C90CFB"/>
    <w:rsid w:val="00C9106D"/>
    <w:rsid w:val="00C91248"/>
    <w:rsid w:val="00C91292"/>
    <w:rsid w:val="00C9156A"/>
    <w:rsid w:val="00C91865"/>
    <w:rsid w:val="00C9197C"/>
    <w:rsid w:val="00C922AE"/>
    <w:rsid w:val="00C9296F"/>
    <w:rsid w:val="00C92AD8"/>
    <w:rsid w:val="00C92C51"/>
    <w:rsid w:val="00C93D30"/>
    <w:rsid w:val="00C93E9C"/>
    <w:rsid w:val="00C93F28"/>
    <w:rsid w:val="00C94145"/>
    <w:rsid w:val="00C944B4"/>
    <w:rsid w:val="00C946D2"/>
    <w:rsid w:val="00C94835"/>
    <w:rsid w:val="00C9491B"/>
    <w:rsid w:val="00C94B5D"/>
    <w:rsid w:val="00C94B64"/>
    <w:rsid w:val="00C94F93"/>
    <w:rsid w:val="00C95326"/>
    <w:rsid w:val="00C9549B"/>
    <w:rsid w:val="00C954B0"/>
    <w:rsid w:val="00C9591D"/>
    <w:rsid w:val="00C95E1A"/>
    <w:rsid w:val="00C96172"/>
    <w:rsid w:val="00C96257"/>
    <w:rsid w:val="00C963E6"/>
    <w:rsid w:val="00C96D6C"/>
    <w:rsid w:val="00C9776A"/>
    <w:rsid w:val="00C97949"/>
    <w:rsid w:val="00C97959"/>
    <w:rsid w:val="00C979D7"/>
    <w:rsid w:val="00CA011C"/>
    <w:rsid w:val="00CA0146"/>
    <w:rsid w:val="00CA01BA"/>
    <w:rsid w:val="00CA0239"/>
    <w:rsid w:val="00CA0245"/>
    <w:rsid w:val="00CA0755"/>
    <w:rsid w:val="00CA0E4C"/>
    <w:rsid w:val="00CA181E"/>
    <w:rsid w:val="00CA1884"/>
    <w:rsid w:val="00CA21EF"/>
    <w:rsid w:val="00CA2242"/>
    <w:rsid w:val="00CA22BE"/>
    <w:rsid w:val="00CA236E"/>
    <w:rsid w:val="00CA26E6"/>
    <w:rsid w:val="00CA2CC2"/>
    <w:rsid w:val="00CA328C"/>
    <w:rsid w:val="00CA33CF"/>
    <w:rsid w:val="00CA36BB"/>
    <w:rsid w:val="00CA3E18"/>
    <w:rsid w:val="00CA4243"/>
    <w:rsid w:val="00CA4455"/>
    <w:rsid w:val="00CA46B5"/>
    <w:rsid w:val="00CA4A1D"/>
    <w:rsid w:val="00CA4FB2"/>
    <w:rsid w:val="00CA581A"/>
    <w:rsid w:val="00CA5EE3"/>
    <w:rsid w:val="00CA6B76"/>
    <w:rsid w:val="00CA6EC1"/>
    <w:rsid w:val="00CA734B"/>
    <w:rsid w:val="00CA742B"/>
    <w:rsid w:val="00CA7AA1"/>
    <w:rsid w:val="00CA7E88"/>
    <w:rsid w:val="00CB0664"/>
    <w:rsid w:val="00CB0784"/>
    <w:rsid w:val="00CB0894"/>
    <w:rsid w:val="00CB09A7"/>
    <w:rsid w:val="00CB0A07"/>
    <w:rsid w:val="00CB0A4B"/>
    <w:rsid w:val="00CB0E29"/>
    <w:rsid w:val="00CB1312"/>
    <w:rsid w:val="00CB1609"/>
    <w:rsid w:val="00CB1677"/>
    <w:rsid w:val="00CB18D4"/>
    <w:rsid w:val="00CB19E7"/>
    <w:rsid w:val="00CB1D79"/>
    <w:rsid w:val="00CB1DED"/>
    <w:rsid w:val="00CB1E68"/>
    <w:rsid w:val="00CB22D1"/>
    <w:rsid w:val="00CB2871"/>
    <w:rsid w:val="00CB2A64"/>
    <w:rsid w:val="00CB2F53"/>
    <w:rsid w:val="00CB331B"/>
    <w:rsid w:val="00CB346C"/>
    <w:rsid w:val="00CB36A2"/>
    <w:rsid w:val="00CB3A88"/>
    <w:rsid w:val="00CB3E13"/>
    <w:rsid w:val="00CB3FBF"/>
    <w:rsid w:val="00CB435A"/>
    <w:rsid w:val="00CB4AFE"/>
    <w:rsid w:val="00CB4C81"/>
    <w:rsid w:val="00CB4EA5"/>
    <w:rsid w:val="00CB4F11"/>
    <w:rsid w:val="00CB4FB2"/>
    <w:rsid w:val="00CB540C"/>
    <w:rsid w:val="00CB5B6C"/>
    <w:rsid w:val="00CB6146"/>
    <w:rsid w:val="00CB6302"/>
    <w:rsid w:val="00CB67D4"/>
    <w:rsid w:val="00CB76C3"/>
    <w:rsid w:val="00CB7DE3"/>
    <w:rsid w:val="00CB7FAE"/>
    <w:rsid w:val="00CC04A7"/>
    <w:rsid w:val="00CC08CC"/>
    <w:rsid w:val="00CC1359"/>
    <w:rsid w:val="00CC15CD"/>
    <w:rsid w:val="00CC199C"/>
    <w:rsid w:val="00CC1A8C"/>
    <w:rsid w:val="00CC1BED"/>
    <w:rsid w:val="00CC22E8"/>
    <w:rsid w:val="00CC284B"/>
    <w:rsid w:val="00CC298A"/>
    <w:rsid w:val="00CC2B73"/>
    <w:rsid w:val="00CC2BFB"/>
    <w:rsid w:val="00CC2DEF"/>
    <w:rsid w:val="00CC2FEC"/>
    <w:rsid w:val="00CC3151"/>
    <w:rsid w:val="00CC31F5"/>
    <w:rsid w:val="00CC452D"/>
    <w:rsid w:val="00CC4899"/>
    <w:rsid w:val="00CC5478"/>
    <w:rsid w:val="00CC5592"/>
    <w:rsid w:val="00CC5770"/>
    <w:rsid w:val="00CC5FA2"/>
    <w:rsid w:val="00CC602F"/>
    <w:rsid w:val="00CC622F"/>
    <w:rsid w:val="00CC644C"/>
    <w:rsid w:val="00CC6842"/>
    <w:rsid w:val="00CC6F56"/>
    <w:rsid w:val="00CC7007"/>
    <w:rsid w:val="00CC70D6"/>
    <w:rsid w:val="00CC7219"/>
    <w:rsid w:val="00CC7329"/>
    <w:rsid w:val="00CC735A"/>
    <w:rsid w:val="00CC7A33"/>
    <w:rsid w:val="00CC7B75"/>
    <w:rsid w:val="00CC7C1C"/>
    <w:rsid w:val="00CD010B"/>
    <w:rsid w:val="00CD047E"/>
    <w:rsid w:val="00CD06BD"/>
    <w:rsid w:val="00CD084A"/>
    <w:rsid w:val="00CD0DDC"/>
    <w:rsid w:val="00CD1655"/>
    <w:rsid w:val="00CD169D"/>
    <w:rsid w:val="00CD1B9F"/>
    <w:rsid w:val="00CD1BE4"/>
    <w:rsid w:val="00CD205E"/>
    <w:rsid w:val="00CD217F"/>
    <w:rsid w:val="00CD260D"/>
    <w:rsid w:val="00CD2CCB"/>
    <w:rsid w:val="00CD2E0A"/>
    <w:rsid w:val="00CD35DC"/>
    <w:rsid w:val="00CD4035"/>
    <w:rsid w:val="00CD4520"/>
    <w:rsid w:val="00CD45F7"/>
    <w:rsid w:val="00CD4823"/>
    <w:rsid w:val="00CD48C2"/>
    <w:rsid w:val="00CD48E0"/>
    <w:rsid w:val="00CD4B8B"/>
    <w:rsid w:val="00CD4C72"/>
    <w:rsid w:val="00CD4D16"/>
    <w:rsid w:val="00CD4F51"/>
    <w:rsid w:val="00CD58F3"/>
    <w:rsid w:val="00CD5CFA"/>
    <w:rsid w:val="00CD5D21"/>
    <w:rsid w:val="00CD5D6C"/>
    <w:rsid w:val="00CD633E"/>
    <w:rsid w:val="00CD66D0"/>
    <w:rsid w:val="00CD6764"/>
    <w:rsid w:val="00CD6A6D"/>
    <w:rsid w:val="00CD6C94"/>
    <w:rsid w:val="00CD6FB7"/>
    <w:rsid w:val="00CD71CB"/>
    <w:rsid w:val="00CD72FC"/>
    <w:rsid w:val="00CD7783"/>
    <w:rsid w:val="00CD7D85"/>
    <w:rsid w:val="00CE0015"/>
    <w:rsid w:val="00CE026B"/>
    <w:rsid w:val="00CE05B4"/>
    <w:rsid w:val="00CE0D28"/>
    <w:rsid w:val="00CE0E72"/>
    <w:rsid w:val="00CE1010"/>
    <w:rsid w:val="00CE1229"/>
    <w:rsid w:val="00CE1519"/>
    <w:rsid w:val="00CE1625"/>
    <w:rsid w:val="00CE17D5"/>
    <w:rsid w:val="00CE2126"/>
    <w:rsid w:val="00CE22A4"/>
    <w:rsid w:val="00CE24AB"/>
    <w:rsid w:val="00CE2EC1"/>
    <w:rsid w:val="00CE2F60"/>
    <w:rsid w:val="00CE337D"/>
    <w:rsid w:val="00CE3464"/>
    <w:rsid w:val="00CE37A0"/>
    <w:rsid w:val="00CE3A25"/>
    <w:rsid w:val="00CE3A8C"/>
    <w:rsid w:val="00CE3E3E"/>
    <w:rsid w:val="00CE4674"/>
    <w:rsid w:val="00CE4E3C"/>
    <w:rsid w:val="00CE4FC5"/>
    <w:rsid w:val="00CE52A3"/>
    <w:rsid w:val="00CE5612"/>
    <w:rsid w:val="00CE5EBE"/>
    <w:rsid w:val="00CE63A3"/>
    <w:rsid w:val="00CE6409"/>
    <w:rsid w:val="00CE65BD"/>
    <w:rsid w:val="00CE6756"/>
    <w:rsid w:val="00CE68E7"/>
    <w:rsid w:val="00CE6A36"/>
    <w:rsid w:val="00CE7212"/>
    <w:rsid w:val="00CE72A3"/>
    <w:rsid w:val="00CE7948"/>
    <w:rsid w:val="00CE79FC"/>
    <w:rsid w:val="00CE7BDB"/>
    <w:rsid w:val="00CF02E1"/>
    <w:rsid w:val="00CF0978"/>
    <w:rsid w:val="00CF0BA8"/>
    <w:rsid w:val="00CF0C65"/>
    <w:rsid w:val="00CF0D53"/>
    <w:rsid w:val="00CF0DCF"/>
    <w:rsid w:val="00CF0F0C"/>
    <w:rsid w:val="00CF0F83"/>
    <w:rsid w:val="00CF123C"/>
    <w:rsid w:val="00CF1636"/>
    <w:rsid w:val="00CF17B8"/>
    <w:rsid w:val="00CF18EF"/>
    <w:rsid w:val="00CF1E2F"/>
    <w:rsid w:val="00CF238C"/>
    <w:rsid w:val="00CF26FB"/>
    <w:rsid w:val="00CF2CF4"/>
    <w:rsid w:val="00CF2E73"/>
    <w:rsid w:val="00CF3BB9"/>
    <w:rsid w:val="00CF3D33"/>
    <w:rsid w:val="00CF3E0B"/>
    <w:rsid w:val="00CF404E"/>
    <w:rsid w:val="00CF406C"/>
    <w:rsid w:val="00CF40D0"/>
    <w:rsid w:val="00CF41BF"/>
    <w:rsid w:val="00CF41CB"/>
    <w:rsid w:val="00CF454E"/>
    <w:rsid w:val="00CF4F60"/>
    <w:rsid w:val="00CF5434"/>
    <w:rsid w:val="00CF575E"/>
    <w:rsid w:val="00CF57C7"/>
    <w:rsid w:val="00CF5812"/>
    <w:rsid w:val="00CF62B5"/>
    <w:rsid w:val="00CF64AE"/>
    <w:rsid w:val="00CF65CA"/>
    <w:rsid w:val="00CF665E"/>
    <w:rsid w:val="00CF6961"/>
    <w:rsid w:val="00CF71C3"/>
    <w:rsid w:val="00CF7996"/>
    <w:rsid w:val="00CF7B4E"/>
    <w:rsid w:val="00D00230"/>
    <w:rsid w:val="00D00237"/>
    <w:rsid w:val="00D002A1"/>
    <w:rsid w:val="00D00582"/>
    <w:rsid w:val="00D00776"/>
    <w:rsid w:val="00D00988"/>
    <w:rsid w:val="00D00D02"/>
    <w:rsid w:val="00D01228"/>
    <w:rsid w:val="00D01855"/>
    <w:rsid w:val="00D01D5F"/>
    <w:rsid w:val="00D01D6D"/>
    <w:rsid w:val="00D02CBF"/>
    <w:rsid w:val="00D03163"/>
    <w:rsid w:val="00D03501"/>
    <w:rsid w:val="00D038F4"/>
    <w:rsid w:val="00D03BB0"/>
    <w:rsid w:val="00D04F49"/>
    <w:rsid w:val="00D054C3"/>
    <w:rsid w:val="00D054D1"/>
    <w:rsid w:val="00D05946"/>
    <w:rsid w:val="00D05AF3"/>
    <w:rsid w:val="00D05B44"/>
    <w:rsid w:val="00D062A2"/>
    <w:rsid w:val="00D06480"/>
    <w:rsid w:val="00D06524"/>
    <w:rsid w:val="00D06903"/>
    <w:rsid w:val="00D06E57"/>
    <w:rsid w:val="00D06FE2"/>
    <w:rsid w:val="00D07242"/>
    <w:rsid w:val="00D075DA"/>
    <w:rsid w:val="00D077BF"/>
    <w:rsid w:val="00D1065C"/>
    <w:rsid w:val="00D108D5"/>
    <w:rsid w:val="00D10C00"/>
    <w:rsid w:val="00D10DB4"/>
    <w:rsid w:val="00D11271"/>
    <w:rsid w:val="00D1146B"/>
    <w:rsid w:val="00D1150A"/>
    <w:rsid w:val="00D127AD"/>
    <w:rsid w:val="00D12961"/>
    <w:rsid w:val="00D12B3F"/>
    <w:rsid w:val="00D139DE"/>
    <w:rsid w:val="00D1478E"/>
    <w:rsid w:val="00D14921"/>
    <w:rsid w:val="00D14CF0"/>
    <w:rsid w:val="00D14D7C"/>
    <w:rsid w:val="00D150FB"/>
    <w:rsid w:val="00D157B2"/>
    <w:rsid w:val="00D157F9"/>
    <w:rsid w:val="00D15C6C"/>
    <w:rsid w:val="00D15C70"/>
    <w:rsid w:val="00D162C0"/>
    <w:rsid w:val="00D16350"/>
    <w:rsid w:val="00D1662A"/>
    <w:rsid w:val="00D16790"/>
    <w:rsid w:val="00D167A6"/>
    <w:rsid w:val="00D168DD"/>
    <w:rsid w:val="00D171E5"/>
    <w:rsid w:val="00D172C5"/>
    <w:rsid w:val="00D17322"/>
    <w:rsid w:val="00D1767D"/>
    <w:rsid w:val="00D176FC"/>
    <w:rsid w:val="00D17B3E"/>
    <w:rsid w:val="00D17B5E"/>
    <w:rsid w:val="00D20175"/>
    <w:rsid w:val="00D201EE"/>
    <w:rsid w:val="00D2084D"/>
    <w:rsid w:val="00D2092A"/>
    <w:rsid w:val="00D20C21"/>
    <w:rsid w:val="00D21439"/>
    <w:rsid w:val="00D215F0"/>
    <w:rsid w:val="00D2179A"/>
    <w:rsid w:val="00D21C23"/>
    <w:rsid w:val="00D21CF0"/>
    <w:rsid w:val="00D21EBC"/>
    <w:rsid w:val="00D21FEA"/>
    <w:rsid w:val="00D22136"/>
    <w:rsid w:val="00D22559"/>
    <w:rsid w:val="00D2298E"/>
    <w:rsid w:val="00D2306E"/>
    <w:rsid w:val="00D233E0"/>
    <w:rsid w:val="00D23B0E"/>
    <w:rsid w:val="00D23D79"/>
    <w:rsid w:val="00D247F1"/>
    <w:rsid w:val="00D256C7"/>
    <w:rsid w:val="00D2571B"/>
    <w:rsid w:val="00D25A0C"/>
    <w:rsid w:val="00D26379"/>
    <w:rsid w:val="00D2640F"/>
    <w:rsid w:val="00D2687F"/>
    <w:rsid w:val="00D26B3A"/>
    <w:rsid w:val="00D26F06"/>
    <w:rsid w:val="00D2750E"/>
    <w:rsid w:val="00D27595"/>
    <w:rsid w:val="00D2774F"/>
    <w:rsid w:val="00D2781B"/>
    <w:rsid w:val="00D279EC"/>
    <w:rsid w:val="00D27A76"/>
    <w:rsid w:val="00D27DE1"/>
    <w:rsid w:val="00D27EC5"/>
    <w:rsid w:val="00D30099"/>
    <w:rsid w:val="00D30BB0"/>
    <w:rsid w:val="00D30DB5"/>
    <w:rsid w:val="00D30F1B"/>
    <w:rsid w:val="00D30F26"/>
    <w:rsid w:val="00D30F9F"/>
    <w:rsid w:val="00D31015"/>
    <w:rsid w:val="00D312EB"/>
    <w:rsid w:val="00D31C88"/>
    <w:rsid w:val="00D32020"/>
    <w:rsid w:val="00D32507"/>
    <w:rsid w:val="00D328AA"/>
    <w:rsid w:val="00D32CA0"/>
    <w:rsid w:val="00D332DC"/>
    <w:rsid w:val="00D3340B"/>
    <w:rsid w:val="00D3342F"/>
    <w:rsid w:val="00D33556"/>
    <w:rsid w:val="00D3378B"/>
    <w:rsid w:val="00D33A59"/>
    <w:rsid w:val="00D33EBE"/>
    <w:rsid w:val="00D34438"/>
    <w:rsid w:val="00D3479A"/>
    <w:rsid w:val="00D3480C"/>
    <w:rsid w:val="00D348ED"/>
    <w:rsid w:val="00D35300"/>
    <w:rsid w:val="00D354A8"/>
    <w:rsid w:val="00D35D7B"/>
    <w:rsid w:val="00D36079"/>
    <w:rsid w:val="00D362C1"/>
    <w:rsid w:val="00D362EE"/>
    <w:rsid w:val="00D363F7"/>
    <w:rsid w:val="00D36E0D"/>
    <w:rsid w:val="00D36E43"/>
    <w:rsid w:val="00D374BA"/>
    <w:rsid w:val="00D400E3"/>
    <w:rsid w:val="00D401D4"/>
    <w:rsid w:val="00D40789"/>
    <w:rsid w:val="00D40E19"/>
    <w:rsid w:val="00D40E1B"/>
    <w:rsid w:val="00D410B2"/>
    <w:rsid w:val="00D412A9"/>
    <w:rsid w:val="00D414C3"/>
    <w:rsid w:val="00D4159F"/>
    <w:rsid w:val="00D41AAD"/>
    <w:rsid w:val="00D41B92"/>
    <w:rsid w:val="00D41EEB"/>
    <w:rsid w:val="00D41F83"/>
    <w:rsid w:val="00D4238B"/>
    <w:rsid w:val="00D42741"/>
    <w:rsid w:val="00D42D29"/>
    <w:rsid w:val="00D43052"/>
    <w:rsid w:val="00D430C4"/>
    <w:rsid w:val="00D430E8"/>
    <w:rsid w:val="00D434F5"/>
    <w:rsid w:val="00D43520"/>
    <w:rsid w:val="00D43767"/>
    <w:rsid w:val="00D443BF"/>
    <w:rsid w:val="00D4459B"/>
    <w:rsid w:val="00D44ED3"/>
    <w:rsid w:val="00D44F10"/>
    <w:rsid w:val="00D45446"/>
    <w:rsid w:val="00D4556A"/>
    <w:rsid w:val="00D456B6"/>
    <w:rsid w:val="00D45BAD"/>
    <w:rsid w:val="00D45CF8"/>
    <w:rsid w:val="00D45E8B"/>
    <w:rsid w:val="00D46170"/>
    <w:rsid w:val="00D46262"/>
    <w:rsid w:val="00D46545"/>
    <w:rsid w:val="00D466D4"/>
    <w:rsid w:val="00D46B36"/>
    <w:rsid w:val="00D46C46"/>
    <w:rsid w:val="00D46DDC"/>
    <w:rsid w:val="00D47640"/>
    <w:rsid w:val="00D47C1E"/>
    <w:rsid w:val="00D47C6D"/>
    <w:rsid w:val="00D47F56"/>
    <w:rsid w:val="00D503E4"/>
    <w:rsid w:val="00D50F5D"/>
    <w:rsid w:val="00D51741"/>
    <w:rsid w:val="00D51A82"/>
    <w:rsid w:val="00D51DAA"/>
    <w:rsid w:val="00D51F39"/>
    <w:rsid w:val="00D5258A"/>
    <w:rsid w:val="00D526F9"/>
    <w:rsid w:val="00D52C96"/>
    <w:rsid w:val="00D53EC4"/>
    <w:rsid w:val="00D53F4A"/>
    <w:rsid w:val="00D543D1"/>
    <w:rsid w:val="00D5498E"/>
    <w:rsid w:val="00D54CC0"/>
    <w:rsid w:val="00D55010"/>
    <w:rsid w:val="00D5544E"/>
    <w:rsid w:val="00D556EC"/>
    <w:rsid w:val="00D55A38"/>
    <w:rsid w:val="00D55A41"/>
    <w:rsid w:val="00D562C1"/>
    <w:rsid w:val="00D564F5"/>
    <w:rsid w:val="00D57147"/>
    <w:rsid w:val="00D600EE"/>
    <w:rsid w:val="00D6012C"/>
    <w:rsid w:val="00D6023D"/>
    <w:rsid w:val="00D608E4"/>
    <w:rsid w:val="00D609E6"/>
    <w:rsid w:val="00D60DFE"/>
    <w:rsid w:val="00D61034"/>
    <w:rsid w:val="00D61357"/>
    <w:rsid w:val="00D6151F"/>
    <w:rsid w:val="00D618F1"/>
    <w:rsid w:val="00D61FE6"/>
    <w:rsid w:val="00D62478"/>
    <w:rsid w:val="00D62615"/>
    <w:rsid w:val="00D62E20"/>
    <w:rsid w:val="00D62F48"/>
    <w:rsid w:val="00D6387A"/>
    <w:rsid w:val="00D63B1C"/>
    <w:rsid w:val="00D64495"/>
    <w:rsid w:val="00D64883"/>
    <w:rsid w:val="00D649DB"/>
    <w:rsid w:val="00D65231"/>
    <w:rsid w:val="00D65623"/>
    <w:rsid w:val="00D65661"/>
    <w:rsid w:val="00D65EAA"/>
    <w:rsid w:val="00D661C7"/>
    <w:rsid w:val="00D66456"/>
    <w:rsid w:val="00D66845"/>
    <w:rsid w:val="00D66C3B"/>
    <w:rsid w:val="00D672AE"/>
    <w:rsid w:val="00D677C1"/>
    <w:rsid w:val="00D6786C"/>
    <w:rsid w:val="00D67CD9"/>
    <w:rsid w:val="00D67DE3"/>
    <w:rsid w:val="00D70273"/>
    <w:rsid w:val="00D7092D"/>
    <w:rsid w:val="00D70C12"/>
    <w:rsid w:val="00D71A11"/>
    <w:rsid w:val="00D71A8B"/>
    <w:rsid w:val="00D71B2E"/>
    <w:rsid w:val="00D71DF2"/>
    <w:rsid w:val="00D71E5C"/>
    <w:rsid w:val="00D71F16"/>
    <w:rsid w:val="00D7211B"/>
    <w:rsid w:val="00D728EE"/>
    <w:rsid w:val="00D729A6"/>
    <w:rsid w:val="00D72E2C"/>
    <w:rsid w:val="00D7316D"/>
    <w:rsid w:val="00D73D48"/>
    <w:rsid w:val="00D74110"/>
    <w:rsid w:val="00D74DAB"/>
    <w:rsid w:val="00D7524C"/>
    <w:rsid w:val="00D754DF"/>
    <w:rsid w:val="00D7565F"/>
    <w:rsid w:val="00D760E6"/>
    <w:rsid w:val="00D760F4"/>
    <w:rsid w:val="00D76256"/>
    <w:rsid w:val="00D762B7"/>
    <w:rsid w:val="00D762BC"/>
    <w:rsid w:val="00D7638B"/>
    <w:rsid w:val="00D767F9"/>
    <w:rsid w:val="00D7724E"/>
    <w:rsid w:val="00D77C11"/>
    <w:rsid w:val="00D77C4D"/>
    <w:rsid w:val="00D77D2B"/>
    <w:rsid w:val="00D80596"/>
    <w:rsid w:val="00D80644"/>
    <w:rsid w:val="00D8085C"/>
    <w:rsid w:val="00D811EE"/>
    <w:rsid w:val="00D818A6"/>
    <w:rsid w:val="00D81BD7"/>
    <w:rsid w:val="00D81D03"/>
    <w:rsid w:val="00D8294A"/>
    <w:rsid w:val="00D82974"/>
    <w:rsid w:val="00D832CA"/>
    <w:rsid w:val="00D835D1"/>
    <w:rsid w:val="00D8363A"/>
    <w:rsid w:val="00D8383C"/>
    <w:rsid w:val="00D83DCB"/>
    <w:rsid w:val="00D84151"/>
    <w:rsid w:val="00D841F9"/>
    <w:rsid w:val="00D84320"/>
    <w:rsid w:val="00D8445E"/>
    <w:rsid w:val="00D84936"/>
    <w:rsid w:val="00D851B5"/>
    <w:rsid w:val="00D852ED"/>
    <w:rsid w:val="00D85534"/>
    <w:rsid w:val="00D85661"/>
    <w:rsid w:val="00D86027"/>
    <w:rsid w:val="00D86200"/>
    <w:rsid w:val="00D8639A"/>
    <w:rsid w:val="00D86524"/>
    <w:rsid w:val="00D86F50"/>
    <w:rsid w:val="00D87260"/>
    <w:rsid w:val="00D87401"/>
    <w:rsid w:val="00D875D7"/>
    <w:rsid w:val="00D87644"/>
    <w:rsid w:val="00D876D9"/>
    <w:rsid w:val="00D87841"/>
    <w:rsid w:val="00D87F5D"/>
    <w:rsid w:val="00D9004F"/>
    <w:rsid w:val="00D9030E"/>
    <w:rsid w:val="00D90808"/>
    <w:rsid w:val="00D90BA8"/>
    <w:rsid w:val="00D90F21"/>
    <w:rsid w:val="00D91902"/>
    <w:rsid w:val="00D919BD"/>
    <w:rsid w:val="00D91DD6"/>
    <w:rsid w:val="00D921A5"/>
    <w:rsid w:val="00D921B4"/>
    <w:rsid w:val="00D92339"/>
    <w:rsid w:val="00D927B6"/>
    <w:rsid w:val="00D92C38"/>
    <w:rsid w:val="00D92CF7"/>
    <w:rsid w:val="00D92F0D"/>
    <w:rsid w:val="00D9313C"/>
    <w:rsid w:val="00D931BE"/>
    <w:rsid w:val="00D93626"/>
    <w:rsid w:val="00D93947"/>
    <w:rsid w:val="00D93B94"/>
    <w:rsid w:val="00D94E99"/>
    <w:rsid w:val="00D94F3C"/>
    <w:rsid w:val="00D95A2C"/>
    <w:rsid w:val="00D95BA2"/>
    <w:rsid w:val="00D95FFA"/>
    <w:rsid w:val="00D96050"/>
    <w:rsid w:val="00D9613C"/>
    <w:rsid w:val="00D96275"/>
    <w:rsid w:val="00D963C3"/>
    <w:rsid w:val="00D96536"/>
    <w:rsid w:val="00D965E5"/>
    <w:rsid w:val="00D96A3F"/>
    <w:rsid w:val="00D9745E"/>
    <w:rsid w:val="00D97C7B"/>
    <w:rsid w:val="00D97EF4"/>
    <w:rsid w:val="00DA0053"/>
    <w:rsid w:val="00DA0208"/>
    <w:rsid w:val="00DA0254"/>
    <w:rsid w:val="00DA02C1"/>
    <w:rsid w:val="00DA0512"/>
    <w:rsid w:val="00DA0746"/>
    <w:rsid w:val="00DA0799"/>
    <w:rsid w:val="00DA07C0"/>
    <w:rsid w:val="00DA09B2"/>
    <w:rsid w:val="00DA09D5"/>
    <w:rsid w:val="00DA0AAF"/>
    <w:rsid w:val="00DA0DFA"/>
    <w:rsid w:val="00DA17AD"/>
    <w:rsid w:val="00DA1A47"/>
    <w:rsid w:val="00DA2455"/>
    <w:rsid w:val="00DA276E"/>
    <w:rsid w:val="00DA28B4"/>
    <w:rsid w:val="00DA313C"/>
    <w:rsid w:val="00DA3275"/>
    <w:rsid w:val="00DA33AE"/>
    <w:rsid w:val="00DA34F1"/>
    <w:rsid w:val="00DA3829"/>
    <w:rsid w:val="00DA41B4"/>
    <w:rsid w:val="00DA4AD1"/>
    <w:rsid w:val="00DA5A3E"/>
    <w:rsid w:val="00DA5AFC"/>
    <w:rsid w:val="00DA5B5A"/>
    <w:rsid w:val="00DA5D07"/>
    <w:rsid w:val="00DA5E17"/>
    <w:rsid w:val="00DA5F68"/>
    <w:rsid w:val="00DA5F95"/>
    <w:rsid w:val="00DA6274"/>
    <w:rsid w:val="00DA653B"/>
    <w:rsid w:val="00DA7317"/>
    <w:rsid w:val="00DA73AD"/>
    <w:rsid w:val="00DA7608"/>
    <w:rsid w:val="00DA79CF"/>
    <w:rsid w:val="00DA7CAF"/>
    <w:rsid w:val="00DB0597"/>
    <w:rsid w:val="00DB05A9"/>
    <w:rsid w:val="00DB0698"/>
    <w:rsid w:val="00DB0715"/>
    <w:rsid w:val="00DB0A26"/>
    <w:rsid w:val="00DB12A3"/>
    <w:rsid w:val="00DB1681"/>
    <w:rsid w:val="00DB16A6"/>
    <w:rsid w:val="00DB254E"/>
    <w:rsid w:val="00DB33C1"/>
    <w:rsid w:val="00DB34EB"/>
    <w:rsid w:val="00DB3819"/>
    <w:rsid w:val="00DB3C56"/>
    <w:rsid w:val="00DB3D72"/>
    <w:rsid w:val="00DB3E57"/>
    <w:rsid w:val="00DB3F85"/>
    <w:rsid w:val="00DB4273"/>
    <w:rsid w:val="00DB42EE"/>
    <w:rsid w:val="00DB436D"/>
    <w:rsid w:val="00DB446D"/>
    <w:rsid w:val="00DB4BB0"/>
    <w:rsid w:val="00DB4D3B"/>
    <w:rsid w:val="00DB5015"/>
    <w:rsid w:val="00DB5026"/>
    <w:rsid w:val="00DB5AA4"/>
    <w:rsid w:val="00DB5C86"/>
    <w:rsid w:val="00DB5D95"/>
    <w:rsid w:val="00DB629E"/>
    <w:rsid w:val="00DB66CE"/>
    <w:rsid w:val="00DB6914"/>
    <w:rsid w:val="00DB6F25"/>
    <w:rsid w:val="00DB75CB"/>
    <w:rsid w:val="00DB787F"/>
    <w:rsid w:val="00DB78FD"/>
    <w:rsid w:val="00DB79C8"/>
    <w:rsid w:val="00DB7FA2"/>
    <w:rsid w:val="00DC01FE"/>
    <w:rsid w:val="00DC0D6D"/>
    <w:rsid w:val="00DC12DB"/>
    <w:rsid w:val="00DC13A4"/>
    <w:rsid w:val="00DC19FA"/>
    <w:rsid w:val="00DC1BD5"/>
    <w:rsid w:val="00DC2094"/>
    <w:rsid w:val="00DC25DF"/>
    <w:rsid w:val="00DC2820"/>
    <w:rsid w:val="00DC2B24"/>
    <w:rsid w:val="00DC2C4E"/>
    <w:rsid w:val="00DC2CF7"/>
    <w:rsid w:val="00DC35CE"/>
    <w:rsid w:val="00DC3854"/>
    <w:rsid w:val="00DC39B7"/>
    <w:rsid w:val="00DC3C51"/>
    <w:rsid w:val="00DC4009"/>
    <w:rsid w:val="00DC405C"/>
    <w:rsid w:val="00DC42CB"/>
    <w:rsid w:val="00DC44D4"/>
    <w:rsid w:val="00DC473F"/>
    <w:rsid w:val="00DC47BE"/>
    <w:rsid w:val="00DC4B9F"/>
    <w:rsid w:val="00DC4CB5"/>
    <w:rsid w:val="00DC5533"/>
    <w:rsid w:val="00DC60F8"/>
    <w:rsid w:val="00DC62D8"/>
    <w:rsid w:val="00DC63AE"/>
    <w:rsid w:val="00DC640A"/>
    <w:rsid w:val="00DC6A70"/>
    <w:rsid w:val="00DC778C"/>
    <w:rsid w:val="00DC7B03"/>
    <w:rsid w:val="00DD0193"/>
    <w:rsid w:val="00DD0357"/>
    <w:rsid w:val="00DD05F4"/>
    <w:rsid w:val="00DD06C9"/>
    <w:rsid w:val="00DD0D57"/>
    <w:rsid w:val="00DD0E21"/>
    <w:rsid w:val="00DD1339"/>
    <w:rsid w:val="00DD1E88"/>
    <w:rsid w:val="00DD24AF"/>
    <w:rsid w:val="00DD252C"/>
    <w:rsid w:val="00DD2A1A"/>
    <w:rsid w:val="00DD2C88"/>
    <w:rsid w:val="00DD2C9E"/>
    <w:rsid w:val="00DD2FC8"/>
    <w:rsid w:val="00DD3013"/>
    <w:rsid w:val="00DD3388"/>
    <w:rsid w:val="00DD347E"/>
    <w:rsid w:val="00DD3A3B"/>
    <w:rsid w:val="00DD3A7F"/>
    <w:rsid w:val="00DD477B"/>
    <w:rsid w:val="00DD47AE"/>
    <w:rsid w:val="00DD49C9"/>
    <w:rsid w:val="00DD4AB3"/>
    <w:rsid w:val="00DD4B07"/>
    <w:rsid w:val="00DD4B2C"/>
    <w:rsid w:val="00DD5056"/>
    <w:rsid w:val="00DD5271"/>
    <w:rsid w:val="00DD53C3"/>
    <w:rsid w:val="00DD548F"/>
    <w:rsid w:val="00DD55A6"/>
    <w:rsid w:val="00DD58B1"/>
    <w:rsid w:val="00DD5B72"/>
    <w:rsid w:val="00DD5D54"/>
    <w:rsid w:val="00DD65DF"/>
    <w:rsid w:val="00DD6AC3"/>
    <w:rsid w:val="00DD6CA6"/>
    <w:rsid w:val="00DD7178"/>
    <w:rsid w:val="00DD71E6"/>
    <w:rsid w:val="00DD7225"/>
    <w:rsid w:val="00DD73ED"/>
    <w:rsid w:val="00DD7856"/>
    <w:rsid w:val="00DE0758"/>
    <w:rsid w:val="00DE0819"/>
    <w:rsid w:val="00DE085C"/>
    <w:rsid w:val="00DE0A30"/>
    <w:rsid w:val="00DE0A36"/>
    <w:rsid w:val="00DE0BB0"/>
    <w:rsid w:val="00DE1230"/>
    <w:rsid w:val="00DE1260"/>
    <w:rsid w:val="00DE1CF8"/>
    <w:rsid w:val="00DE22E0"/>
    <w:rsid w:val="00DE2416"/>
    <w:rsid w:val="00DE24FB"/>
    <w:rsid w:val="00DE292E"/>
    <w:rsid w:val="00DE2CDE"/>
    <w:rsid w:val="00DE30B5"/>
    <w:rsid w:val="00DE316D"/>
    <w:rsid w:val="00DE32BE"/>
    <w:rsid w:val="00DE35A0"/>
    <w:rsid w:val="00DE3C82"/>
    <w:rsid w:val="00DE3CF9"/>
    <w:rsid w:val="00DE3DA1"/>
    <w:rsid w:val="00DE42D4"/>
    <w:rsid w:val="00DE4640"/>
    <w:rsid w:val="00DE4803"/>
    <w:rsid w:val="00DE48DA"/>
    <w:rsid w:val="00DE55D0"/>
    <w:rsid w:val="00DE58D8"/>
    <w:rsid w:val="00DE594C"/>
    <w:rsid w:val="00DE59FB"/>
    <w:rsid w:val="00DE6083"/>
    <w:rsid w:val="00DE68E6"/>
    <w:rsid w:val="00DE6C0B"/>
    <w:rsid w:val="00DE6F29"/>
    <w:rsid w:val="00DE72CD"/>
    <w:rsid w:val="00DE7861"/>
    <w:rsid w:val="00DE7D8B"/>
    <w:rsid w:val="00DF0344"/>
    <w:rsid w:val="00DF06A7"/>
    <w:rsid w:val="00DF0B66"/>
    <w:rsid w:val="00DF1084"/>
    <w:rsid w:val="00DF15B8"/>
    <w:rsid w:val="00DF1A0A"/>
    <w:rsid w:val="00DF1B86"/>
    <w:rsid w:val="00DF1D3C"/>
    <w:rsid w:val="00DF250E"/>
    <w:rsid w:val="00DF2608"/>
    <w:rsid w:val="00DF263B"/>
    <w:rsid w:val="00DF275C"/>
    <w:rsid w:val="00DF3342"/>
    <w:rsid w:val="00DF3380"/>
    <w:rsid w:val="00DF34AC"/>
    <w:rsid w:val="00DF3A07"/>
    <w:rsid w:val="00DF3B8D"/>
    <w:rsid w:val="00DF3C82"/>
    <w:rsid w:val="00DF4125"/>
    <w:rsid w:val="00DF434A"/>
    <w:rsid w:val="00DF4677"/>
    <w:rsid w:val="00DF4CFE"/>
    <w:rsid w:val="00DF56B3"/>
    <w:rsid w:val="00DF572B"/>
    <w:rsid w:val="00DF580E"/>
    <w:rsid w:val="00DF636D"/>
    <w:rsid w:val="00DF63CE"/>
    <w:rsid w:val="00DF642B"/>
    <w:rsid w:val="00DF65ED"/>
    <w:rsid w:val="00DF66B9"/>
    <w:rsid w:val="00DF6765"/>
    <w:rsid w:val="00DF6F50"/>
    <w:rsid w:val="00DF7693"/>
    <w:rsid w:val="00DF76AD"/>
    <w:rsid w:val="00DF7E5D"/>
    <w:rsid w:val="00E005C0"/>
    <w:rsid w:val="00E00945"/>
    <w:rsid w:val="00E014E3"/>
    <w:rsid w:val="00E02062"/>
    <w:rsid w:val="00E0216E"/>
    <w:rsid w:val="00E0246C"/>
    <w:rsid w:val="00E024D2"/>
    <w:rsid w:val="00E02726"/>
    <w:rsid w:val="00E028BA"/>
    <w:rsid w:val="00E02942"/>
    <w:rsid w:val="00E02AB4"/>
    <w:rsid w:val="00E02C2E"/>
    <w:rsid w:val="00E039A9"/>
    <w:rsid w:val="00E03A56"/>
    <w:rsid w:val="00E03BE2"/>
    <w:rsid w:val="00E04220"/>
    <w:rsid w:val="00E04474"/>
    <w:rsid w:val="00E0451C"/>
    <w:rsid w:val="00E04CF3"/>
    <w:rsid w:val="00E04DFE"/>
    <w:rsid w:val="00E05165"/>
    <w:rsid w:val="00E05497"/>
    <w:rsid w:val="00E05894"/>
    <w:rsid w:val="00E05D32"/>
    <w:rsid w:val="00E05DEA"/>
    <w:rsid w:val="00E0630A"/>
    <w:rsid w:val="00E0630D"/>
    <w:rsid w:val="00E06C00"/>
    <w:rsid w:val="00E06D00"/>
    <w:rsid w:val="00E07848"/>
    <w:rsid w:val="00E07917"/>
    <w:rsid w:val="00E07938"/>
    <w:rsid w:val="00E079E2"/>
    <w:rsid w:val="00E106DC"/>
    <w:rsid w:val="00E10747"/>
    <w:rsid w:val="00E11744"/>
    <w:rsid w:val="00E11857"/>
    <w:rsid w:val="00E11BA1"/>
    <w:rsid w:val="00E11F0D"/>
    <w:rsid w:val="00E11F39"/>
    <w:rsid w:val="00E12547"/>
    <w:rsid w:val="00E132C7"/>
    <w:rsid w:val="00E1332B"/>
    <w:rsid w:val="00E13409"/>
    <w:rsid w:val="00E135AC"/>
    <w:rsid w:val="00E13C1B"/>
    <w:rsid w:val="00E13C75"/>
    <w:rsid w:val="00E13ED8"/>
    <w:rsid w:val="00E13FCF"/>
    <w:rsid w:val="00E146C5"/>
    <w:rsid w:val="00E1490B"/>
    <w:rsid w:val="00E149C8"/>
    <w:rsid w:val="00E14CAB"/>
    <w:rsid w:val="00E14CC6"/>
    <w:rsid w:val="00E14DE7"/>
    <w:rsid w:val="00E14E32"/>
    <w:rsid w:val="00E15115"/>
    <w:rsid w:val="00E1514C"/>
    <w:rsid w:val="00E152C6"/>
    <w:rsid w:val="00E1590F"/>
    <w:rsid w:val="00E15BB0"/>
    <w:rsid w:val="00E15FF0"/>
    <w:rsid w:val="00E16046"/>
    <w:rsid w:val="00E16F6B"/>
    <w:rsid w:val="00E16FD6"/>
    <w:rsid w:val="00E1703F"/>
    <w:rsid w:val="00E173A9"/>
    <w:rsid w:val="00E17639"/>
    <w:rsid w:val="00E17680"/>
    <w:rsid w:val="00E1775E"/>
    <w:rsid w:val="00E179C3"/>
    <w:rsid w:val="00E17BD2"/>
    <w:rsid w:val="00E17E05"/>
    <w:rsid w:val="00E200D8"/>
    <w:rsid w:val="00E200DB"/>
    <w:rsid w:val="00E20430"/>
    <w:rsid w:val="00E205A2"/>
    <w:rsid w:val="00E21BC9"/>
    <w:rsid w:val="00E21C4E"/>
    <w:rsid w:val="00E21F2A"/>
    <w:rsid w:val="00E22E5E"/>
    <w:rsid w:val="00E22F0B"/>
    <w:rsid w:val="00E2329A"/>
    <w:rsid w:val="00E232E0"/>
    <w:rsid w:val="00E23604"/>
    <w:rsid w:val="00E237C9"/>
    <w:rsid w:val="00E24406"/>
    <w:rsid w:val="00E245E1"/>
    <w:rsid w:val="00E2465C"/>
    <w:rsid w:val="00E24896"/>
    <w:rsid w:val="00E248A4"/>
    <w:rsid w:val="00E24AD6"/>
    <w:rsid w:val="00E25060"/>
    <w:rsid w:val="00E25225"/>
    <w:rsid w:val="00E254BC"/>
    <w:rsid w:val="00E26332"/>
    <w:rsid w:val="00E269D4"/>
    <w:rsid w:val="00E26C02"/>
    <w:rsid w:val="00E26C9B"/>
    <w:rsid w:val="00E26F9C"/>
    <w:rsid w:val="00E273E0"/>
    <w:rsid w:val="00E27749"/>
    <w:rsid w:val="00E27C18"/>
    <w:rsid w:val="00E27CD4"/>
    <w:rsid w:val="00E311C2"/>
    <w:rsid w:val="00E312A4"/>
    <w:rsid w:val="00E314E2"/>
    <w:rsid w:val="00E31D4D"/>
    <w:rsid w:val="00E325F7"/>
    <w:rsid w:val="00E32683"/>
    <w:rsid w:val="00E32B20"/>
    <w:rsid w:val="00E3319C"/>
    <w:rsid w:val="00E33242"/>
    <w:rsid w:val="00E33471"/>
    <w:rsid w:val="00E334C9"/>
    <w:rsid w:val="00E334CE"/>
    <w:rsid w:val="00E33860"/>
    <w:rsid w:val="00E33991"/>
    <w:rsid w:val="00E33BB0"/>
    <w:rsid w:val="00E34047"/>
    <w:rsid w:val="00E34059"/>
    <w:rsid w:val="00E34473"/>
    <w:rsid w:val="00E34C24"/>
    <w:rsid w:val="00E34CC1"/>
    <w:rsid w:val="00E34D91"/>
    <w:rsid w:val="00E351A5"/>
    <w:rsid w:val="00E354AA"/>
    <w:rsid w:val="00E354D6"/>
    <w:rsid w:val="00E355BB"/>
    <w:rsid w:val="00E357B4"/>
    <w:rsid w:val="00E3592F"/>
    <w:rsid w:val="00E35D60"/>
    <w:rsid w:val="00E36896"/>
    <w:rsid w:val="00E36B9B"/>
    <w:rsid w:val="00E36CB3"/>
    <w:rsid w:val="00E36E14"/>
    <w:rsid w:val="00E36F45"/>
    <w:rsid w:val="00E36F61"/>
    <w:rsid w:val="00E37379"/>
    <w:rsid w:val="00E37BFA"/>
    <w:rsid w:val="00E37F91"/>
    <w:rsid w:val="00E4015C"/>
    <w:rsid w:val="00E40570"/>
    <w:rsid w:val="00E408AC"/>
    <w:rsid w:val="00E40A8A"/>
    <w:rsid w:val="00E41F5B"/>
    <w:rsid w:val="00E420E8"/>
    <w:rsid w:val="00E4215F"/>
    <w:rsid w:val="00E4241F"/>
    <w:rsid w:val="00E427FE"/>
    <w:rsid w:val="00E42AFF"/>
    <w:rsid w:val="00E42DAE"/>
    <w:rsid w:val="00E42F55"/>
    <w:rsid w:val="00E43563"/>
    <w:rsid w:val="00E44544"/>
    <w:rsid w:val="00E44AC7"/>
    <w:rsid w:val="00E44C58"/>
    <w:rsid w:val="00E455B0"/>
    <w:rsid w:val="00E45889"/>
    <w:rsid w:val="00E45FAD"/>
    <w:rsid w:val="00E46113"/>
    <w:rsid w:val="00E46164"/>
    <w:rsid w:val="00E46217"/>
    <w:rsid w:val="00E46422"/>
    <w:rsid w:val="00E46576"/>
    <w:rsid w:val="00E47001"/>
    <w:rsid w:val="00E470FD"/>
    <w:rsid w:val="00E47114"/>
    <w:rsid w:val="00E4719B"/>
    <w:rsid w:val="00E47264"/>
    <w:rsid w:val="00E47553"/>
    <w:rsid w:val="00E47557"/>
    <w:rsid w:val="00E477BE"/>
    <w:rsid w:val="00E47818"/>
    <w:rsid w:val="00E47910"/>
    <w:rsid w:val="00E47F29"/>
    <w:rsid w:val="00E5006C"/>
    <w:rsid w:val="00E50472"/>
    <w:rsid w:val="00E5083B"/>
    <w:rsid w:val="00E508D7"/>
    <w:rsid w:val="00E50922"/>
    <w:rsid w:val="00E50AE9"/>
    <w:rsid w:val="00E50C47"/>
    <w:rsid w:val="00E5100B"/>
    <w:rsid w:val="00E511A6"/>
    <w:rsid w:val="00E5124A"/>
    <w:rsid w:val="00E516BB"/>
    <w:rsid w:val="00E51807"/>
    <w:rsid w:val="00E51876"/>
    <w:rsid w:val="00E51D87"/>
    <w:rsid w:val="00E51F28"/>
    <w:rsid w:val="00E5225C"/>
    <w:rsid w:val="00E5227E"/>
    <w:rsid w:val="00E530BF"/>
    <w:rsid w:val="00E53104"/>
    <w:rsid w:val="00E53464"/>
    <w:rsid w:val="00E53552"/>
    <w:rsid w:val="00E53BD4"/>
    <w:rsid w:val="00E53CDD"/>
    <w:rsid w:val="00E53FA0"/>
    <w:rsid w:val="00E542D2"/>
    <w:rsid w:val="00E5460E"/>
    <w:rsid w:val="00E548C4"/>
    <w:rsid w:val="00E54C24"/>
    <w:rsid w:val="00E5509E"/>
    <w:rsid w:val="00E5575B"/>
    <w:rsid w:val="00E55C37"/>
    <w:rsid w:val="00E56426"/>
    <w:rsid w:val="00E567CC"/>
    <w:rsid w:val="00E56948"/>
    <w:rsid w:val="00E56DE4"/>
    <w:rsid w:val="00E574D3"/>
    <w:rsid w:val="00E5781F"/>
    <w:rsid w:val="00E57970"/>
    <w:rsid w:val="00E57CC8"/>
    <w:rsid w:val="00E57E27"/>
    <w:rsid w:val="00E60169"/>
    <w:rsid w:val="00E6031A"/>
    <w:rsid w:val="00E60388"/>
    <w:rsid w:val="00E60420"/>
    <w:rsid w:val="00E6072B"/>
    <w:rsid w:val="00E60D68"/>
    <w:rsid w:val="00E611BD"/>
    <w:rsid w:val="00E612A0"/>
    <w:rsid w:val="00E61406"/>
    <w:rsid w:val="00E61B94"/>
    <w:rsid w:val="00E61C9E"/>
    <w:rsid w:val="00E61F49"/>
    <w:rsid w:val="00E63038"/>
    <w:rsid w:val="00E6375D"/>
    <w:rsid w:val="00E637D2"/>
    <w:rsid w:val="00E63C3C"/>
    <w:rsid w:val="00E64250"/>
    <w:rsid w:val="00E6485C"/>
    <w:rsid w:val="00E64A51"/>
    <w:rsid w:val="00E64D71"/>
    <w:rsid w:val="00E64E94"/>
    <w:rsid w:val="00E65276"/>
    <w:rsid w:val="00E657EB"/>
    <w:rsid w:val="00E659A2"/>
    <w:rsid w:val="00E66039"/>
    <w:rsid w:val="00E6625D"/>
    <w:rsid w:val="00E6635D"/>
    <w:rsid w:val="00E663AE"/>
    <w:rsid w:val="00E663DE"/>
    <w:rsid w:val="00E6645B"/>
    <w:rsid w:val="00E664F8"/>
    <w:rsid w:val="00E66D93"/>
    <w:rsid w:val="00E67422"/>
    <w:rsid w:val="00E6783A"/>
    <w:rsid w:val="00E679D9"/>
    <w:rsid w:val="00E67D11"/>
    <w:rsid w:val="00E67EB6"/>
    <w:rsid w:val="00E67EF6"/>
    <w:rsid w:val="00E67F17"/>
    <w:rsid w:val="00E70145"/>
    <w:rsid w:val="00E70607"/>
    <w:rsid w:val="00E706E1"/>
    <w:rsid w:val="00E7084A"/>
    <w:rsid w:val="00E70FC1"/>
    <w:rsid w:val="00E71428"/>
    <w:rsid w:val="00E71488"/>
    <w:rsid w:val="00E71C54"/>
    <w:rsid w:val="00E71E3F"/>
    <w:rsid w:val="00E72093"/>
    <w:rsid w:val="00E721A6"/>
    <w:rsid w:val="00E721DC"/>
    <w:rsid w:val="00E72C69"/>
    <w:rsid w:val="00E72EC0"/>
    <w:rsid w:val="00E730C8"/>
    <w:rsid w:val="00E733A7"/>
    <w:rsid w:val="00E7382D"/>
    <w:rsid w:val="00E73FB8"/>
    <w:rsid w:val="00E74127"/>
    <w:rsid w:val="00E74190"/>
    <w:rsid w:val="00E74A24"/>
    <w:rsid w:val="00E74A3B"/>
    <w:rsid w:val="00E7512E"/>
    <w:rsid w:val="00E75395"/>
    <w:rsid w:val="00E754C1"/>
    <w:rsid w:val="00E7691B"/>
    <w:rsid w:val="00E76A54"/>
    <w:rsid w:val="00E76F17"/>
    <w:rsid w:val="00E775A0"/>
    <w:rsid w:val="00E77727"/>
    <w:rsid w:val="00E777E6"/>
    <w:rsid w:val="00E77AEF"/>
    <w:rsid w:val="00E80CCD"/>
    <w:rsid w:val="00E8108C"/>
    <w:rsid w:val="00E81326"/>
    <w:rsid w:val="00E81543"/>
    <w:rsid w:val="00E81641"/>
    <w:rsid w:val="00E816F5"/>
    <w:rsid w:val="00E81ADE"/>
    <w:rsid w:val="00E81B6D"/>
    <w:rsid w:val="00E81EA3"/>
    <w:rsid w:val="00E82775"/>
    <w:rsid w:val="00E8288D"/>
    <w:rsid w:val="00E82B15"/>
    <w:rsid w:val="00E82F84"/>
    <w:rsid w:val="00E83012"/>
    <w:rsid w:val="00E830C6"/>
    <w:rsid w:val="00E8350F"/>
    <w:rsid w:val="00E8358D"/>
    <w:rsid w:val="00E83824"/>
    <w:rsid w:val="00E83917"/>
    <w:rsid w:val="00E83A4A"/>
    <w:rsid w:val="00E84416"/>
    <w:rsid w:val="00E84EA1"/>
    <w:rsid w:val="00E85401"/>
    <w:rsid w:val="00E8586A"/>
    <w:rsid w:val="00E85BA8"/>
    <w:rsid w:val="00E860E7"/>
    <w:rsid w:val="00E86404"/>
    <w:rsid w:val="00E86468"/>
    <w:rsid w:val="00E86688"/>
    <w:rsid w:val="00E869F6"/>
    <w:rsid w:val="00E878CC"/>
    <w:rsid w:val="00E87F9F"/>
    <w:rsid w:val="00E9046B"/>
    <w:rsid w:val="00E90526"/>
    <w:rsid w:val="00E90767"/>
    <w:rsid w:val="00E907D4"/>
    <w:rsid w:val="00E9098C"/>
    <w:rsid w:val="00E90E01"/>
    <w:rsid w:val="00E911AC"/>
    <w:rsid w:val="00E9164A"/>
    <w:rsid w:val="00E91A06"/>
    <w:rsid w:val="00E91C07"/>
    <w:rsid w:val="00E91E27"/>
    <w:rsid w:val="00E9276C"/>
    <w:rsid w:val="00E92AC8"/>
    <w:rsid w:val="00E92D61"/>
    <w:rsid w:val="00E93001"/>
    <w:rsid w:val="00E93136"/>
    <w:rsid w:val="00E9314B"/>
    <w:rsid w:val="00E9397B"/>
    <w:rsid w:val="00E9410F"/>
    <w:rsid w:val="00E9434D"/>
    <w:rsid w:val="00E94454"/>
    <w:rsid w:val="00E9467D"/>
    <w:rsid w:val="00E946A1"/>
    <w:rsid w:val="00E94DD5"/>
    <w:rsid w:val="00E95293"/>
    <w:rsid w:val="00E95587"/>
    <w:rsid w:val="00E9568D"/>
    <w:rsid w:val="00E956FF"/>
    <w:rsid w:val="00E95706"/>
    <w:rsid w:val="00E96739"/>
    <w:rsid w:val="00E96879"/>
    <w:rsid w:val="00E96A18"/>
    <w:rsid w:val="00E96E51"/>
    <w:rsid w:val="00E96EAD"/>
    <w:rsid w:val="00E96FD5"/>
    <w:rsid w:val="00E9781A"/>
    <w:rsid w:val="00E97E32"/>
    <w:rsid w:val="00EA04DF"/>
    <w:rsid w:val="00EA0CA3"/>
    <w:rsid w:val="00EA133A"/>
    <w:rsid w:val="00EA1533"/>
    <w:rsid w:val="00EA16D7"/>
    <w:rsid w:val="00EA17FA"/>
    <w:rsid w:val="00EA1F31"/>
    <w:rsid w:val="00EA1FFA"/>
    <w:rsid w:val="00EA3012"/>
    <w:rsid w:val="00EA319E"/>
    <w:rsid w:val="00EA32F6"/>
    <w:rsid w:val="00EA3968"/>
    <w:rsid w:val="00EA3A10"/>
    <w:rsid w:val="00EA3C95"/>
    <w:rsid w:val="00EA44A3"/>
    <w:rsid w:val="00EA4794"/>
    <w:rsid w:val="00EA4F6D"/>
    <w:rsid w:val="00EA4FCB"/>
    <w:rsid w:val="00EA5151"/>
    <w:rsid w:val="00EA5464"/>
    <w:rsid w:val="00EA571D"/>
    <w:rsid w:val="00EA5808"/>
    <w:rsid w:val="00EA5CC2"/>
    <w:rsid w:val="00EA66C8"/>
    <w:rsid w:val="00EA674C"/>
    <w:rsid w:val="00EA67D8"/>
    <w:rsid w:val="00EA68A0"/>
    <w:rsid w:val="00EA6A03"/>
    <w:rsid w:val="00EA74FD"/>
    <w:rsid w:val="00EA7830"/>
    <w:rsid w:val="00EA7859"/>
    <w:rsid w:val="00EB0296"/>
    <w:rsid w:val="00EB0664"/>
    <w:rsid w:val="00EB0691"/>
    <w:rsid w:val="00EB06A0"/>
    <w:rsid w:val="00EB09A1"/>
    <w:rsid w:val="00EB1379"/>
    <w:rsid w:val="00EB13E7"/>
    <w:rsid w:val="00EB176C"/>
    <w:rsid w:val="00EB18D6"/>
    <w:rsid w:val="00EB29D2"/>
    <w:rsid w:val="00EB2AB4"/>
    <w:rsid w:val="00EB2C5E"/>
    <w:rsid w:val="00EB2EAA"/>
    <w:rsid w:val="00EB36EA"/>
    <w:rsid w:val="00EB3940"/>
    <w:rsid w:val="00EB3C5E"/>
    <w:rsid w:val="00EB3F39"/>
    <w:rsid w:val="00EB4154"/>
    <w:rsid w:val="00EB425F"/>
    <w:rsid w:val="00EB44FE"/>
    <w:rsid w:val="00EB4A1D"/>
    <w:rsid w:val="00EB4F28"/>
    <w:rsid w:val="00EB503C"/>
    <w:rsid w:val="00EB5698"/>
    <w:rsid w:val="00EB56E1"/>
    <w:rsid w:val="00EB59BB"/>
    <w:rsid w:val="00EB59E6"/>
    <w:rsid w:val="00EB5AAF"/>
    <w:rsid w:val="00EB5BE9"/>
    <w:rsid w:val="00EB5D27"/>
    <w:rsid w:val="00EB5F53"/>
    <w:rsid w:val="00EB60AE"/>
    <w:rsid w:val="00EB6229"/>
    <w:rsid w:val="00EB63E6"/>
    <w:rsid w:val="00EB6618"/>
    <w:rsid w:val="00EB6684"/>
    <w:rsid w:val="00EB7135"/>
    <w:rsid w:val="00EB7298"/>
    <w:rsid w:val="00EB751D"/>
    <w:rsid w:val="00EB783C"/>
    <w:rsid w:val="00EB7872"/>
    <w:rsid w:val="00EB7954"/>
    <w:rsid w:val="00EB7F2C"/>
    <w:rsid w:val="00EB7F87"/>
    <w:rsid w:val="00EC045C"/>
    <w:rsid w:val="00EC060A"/>
    <w:rsid w:val="00EC0796"/>
    <w:rsid w:val="00EC0A68"/>
    <w:rsid w:val="00EC0F41"/>
    <w:rsid w:val="00EC12C1"/>
    <w:rsid w:val="00EC16B3"/>
    <w:rsid w:val="00EC1980"/>
    <w:rsid w:val="00EC2038"/>
    <w:rsid w:val="00EC23E7"/>
    <w:rsid w:val="00EC24F4"/>
    <w:rsid w:val="00EC2507"/>
    <w:rsid w:val="00EC2643"/>
    <w:rsid w:val="00EC281C"/>
    <w:rsid w:val="00EC2A64"/>
    <w:rsid w:val="00EC2B8F"/>
    <w:rsid w:val="00EC2EDF"/>
    <w:rsid w:val="00EC31D3"/>
    <w:rsid w:val="00EC3AEA"/>
    <w:rsid w:val="00EC4070"/>
    <w:rsid w:val="00EC4986"/>
    <w:rsid w:val="00EC4FA3"/>
    <w:rsid w:val="00EC513C"/>
    <w:rsid w:val="00EC52B0"/>
    <w:rsid w:val="00EC52CF"/>
    <w:rsid w:val="00EC5431"/>
    <w:rsid w:val="00EC5DB1"/>
    <w:rsid w:val="00EC6063"/>
    <w:rsid w:val="00EC6601"/>
    <w:rsid w:val="00EC6C45"/>
    <w:rsid w:val="00EC6F9D"/>
    <w:rsid w:val="00EC6FE7"/>
    <w:rsid w:val="00EC718D"/>
    <w:rsid w:val="00EC7688"/>
    <w:rsid w:val="00EC76B9"/>
    <w:rsid w:val="00EC77CE"/>
    <w:rsid w:val="00EC782B"/>
    <w:rsid w:val="00EC79AC"/>
    <w:rsid w:val="00EC7DB3"/>
    <w:rsid w:val="00EC7F67"/>
    <w:rsid w:val="00ED01CF"/>
    <w:rsid w:val="00ED032B"/>
    <w:rsid w:val="00ED0541"/>
    <w:rsid w:val="00ED0EE0"/>
    <w:rsid w:val="00ED1392"/>
    <w:rsid w:val="00ED1538"/>
    <w:rsid w:val="00ED232A"/>
    <w:rsid w:val="00ED2418"/>
    <w:rsid w:val="00ED2787"/>
    <w:rsid w:val="00ED2860"/>
    <w:rsid w:val="00ED2CA6"/>
    <w:rsid w:val="00ED30D5"/>
    <w:rsid w:val="00ED3183"/>
    <w:rsid w:val="00ED3324"/>
    <w:rsid w:val="00ED364C"/>
    <w:rsid w:val="00ED4003"/>
    <w:rsid w:val="00ED4220"/>
    <w:rsid w:val="00ED4449"/>
    <w:rsid w:val="00ED44BA"/>
    <w:rsid w:val="00ED4532"/>
    <w:rsid w:val="00ED47BE"/>
    <w:rsid w:val="00ED498B"/>
    <w:rsid w:val="00ED4D1A"/>
    <w:rsid w:val="00ED4DCA"/>
    <w:rsid w:val="00ED4DFA"/>
    <w:rsid w:val="00ED4EEF"/>
    <w:rsid w:val="00ED4FEB"/>
    <w:rsid w:val="00ED5430"/>
    <w:rsid w:val="00ED5CC8"/>
    <w:rsid w:val="00ED6002"/>
    <w:rsid w:val="00ED632A"/>
    <w:rsid w:val="00ED6A75"/>
    <w:rsid w:val="00ED6D34"/>
    <w:rsid w:val="00ED6EE8"/>
    <w:rsid w:val="00ED71CC"/>
    <w:rsid w:val="00ED7223"/>
    <w:rsid w:val="00ED723F"/>
    <w:rsid w:val="00ED7941"/>
    <w:rsid w:val="00ED7E7E"/>
    <w:rsid w:val="00EE035D"/>
    <w:rsid w:val="00EE0745"/>
    <w:rsid w:val="00EE0B99"/>
    <w:rsid w:val="00EE0FC4"/>
    <w:rsid w:val="00EE1453"/>
    <w:rsid w:val="00EE1511"/>
    <w:rsid w:val="00EE1906"/>
    <w:rsid w:val="00EE1BCB"/>
    <w:rsid w:val="00EE1C15"/>
    <w:rsid w:val="00EE1C53"/>
    <w:rsid w:val="00EE2119"/>
    <w:rsid w:val="00EE216D"/>
    <w:rsid w:val="00EE2228"/>
    <w:rsid w:val="00EE264C"/>
    <w:rsid w:val="00EE2908"/>
    <w:rsid w:val="00EE2B5B"/>
    <w:rsid w:val="00EE2D68"/>
    <w:rsid w:val="00EE3351"/>
    <w:rsid w:val="00EE33FC"/>
    <w:rsid w:val="00EE397F"/>
    <w:rsid w:val="00EE3ABA"/>
    <w:rsid w:val="00EE3B64"/>
    <w:rsid w:val="00EE4116"/>
    <w:rsid w:val="00EE4AD6"/>
    <w:rsid w:val="00EE4C93"/>
    <w:rsid w:val="00EE5208"/>
    <w:rsid w:val="00EE534B"/>
    <w:rsid w:val="00EE5786"/>
    <w:rsid w:val="00EE5A7B"/>
    <w:rsid w:val="00EE5C2F"/>
    <w:rsid w:val="00EE7361"/>
    <w:rsid w:val="00EE7A20"/>
    <w:rsid w:val="00EE7DD7"/>
    <w:rsid w:val="00EF0155"/>
    <w:rsid w:val="00EF03C4"/>
    <w:rsid w:val="00EF0631"/>
    <w:rsid w:val="00EF08EB"/>
    <w:rsid w:val="00EF159E"/>
    <w:rsid w:val="00EF1A47"/>
    <w:rsid w:val="00EF1C7B"/>
    <w:rsid w:val="00EF21A3"/>
    <w:rsid w:val="00EF24BB"/>
    <w:rsid w:val="00EF28A5"/>
    <w:rsid w:val="00EF2E30"/>
    <w:rsid w:val="00EF2FF1"/>
    <w:rsid w:val="00EF3591"/>
    <w:rsid w:val="00EF39F6"/>
    <w:rsid w:val="00EF3D1C"/>
    <w:rsid w:val="00EF3F7C"/>
    <w:rsid w:val="00EF42C7"/>
    <w:rsid w:val="00EF4823"/>
    <w:rsid w:val="00EF4D2E"/>
    <w:rsid w:val="00EF4E1C"/>
    <w:rsid w:val="00EF4EC0"/>
    <w:rsid w:val="00EF503F"/>
    <w:rsid w:val="00EF58F1"/>
    <w:rsid w:val="00EF5C94"/>
    <w:rsid w:val="00EF673B"/>
    <w:rsid w:val="00EF6CBD"/>
    <w:rsid w:val="00EF716B"/>
    <w:rsid w:val="00EF7251"/>
    <w:rsid w:val="00EF7A33"/>
    <w:rsid w:val="00EF7C2A"/>
    <w:rsid w:val="00EF7DC9"/>
    <w:rsid w:val="00F00277"/>
    <w:rsid w:val="00F00707"/>
    <w:rsid w:val="00F008AC"/>
    <w:rsid w:val="00F00FEF"/>
    <w:rsid w:val="00F0111C"/>
    <w:rsid w:val="00F01832"/>
    <w:rsid w:val="00F01DB3"/>
    <w:rsid w:val="00F024B8"/>
    <w:rsid w:val="00F025CE"/>
    <w:rsid w:val="00F029A4"/>
    <w:rsid w:val="00F02A50"/>
    <w:rsid w:val="00F03321"/>
    <w:rsid w:val="00F035A3"/>
    <w:rsid w:val="00F0363D"/>
    <w:rsid w:val="00F037E7"/>
    <w:rsid w:val="00F03B08"/>
    <w:rsid w:val="00F03B68"/>
    <w:rsid w:val="00F04141"/>
    <w:rsid w:val="00F04406"/>
    <w:rsid w:val="00F046F7"/>
    <w:rsid w:val="00F04A15"/>
    <w:rsid w:val="00F04AFA"/>
    <w:rsid w:val="00F04D68"/>
    <w:rsid w:val="00F0534E"/>
    <w:rsid w:val="00F0539D"/>
    <w:rsid w:val="00F05615"/>
    <w:rsid w:val="00F056DD"/>
    <w:rsid w:val="00F05F31"/>
    <w:rsid w:val="00F063DC"/>
    <w:rsid w:val="00F0700C"/>
    <w:rsid w:val="00F07144"/>
    <w:rsid w:val="00F079B6"/>
    <w:rsid w:val="00F105D7"/>
    <w:rsid w:val="00F105E4"/>
    <w:rsid w:val="00F10B52"/>
    <w:rsid w:val="00F1106F"/>
    <w:rsid w:val="00F1125A"/>
    <w:rsid w:val="00F117BF"/>
    <w:rsid w:val="00F11C4B"/>
    <w:rsid w:val="00F11CEA"/>
    <w:rsid w:val="00F11D0E"/>
    <w:rsid w:val="00F11F5C"/>
    <w:rsid w:val="00F1230F"/>
    <w:rsid w:val="00F124A1"/>
    <w:rsid w:val="00F12919"/>
    <w:rsid w:val="00F12C80"/>
    <w:rsid w:val="00F12F67"/>
    <w:rsid w:val="00F1301B"/>
    <w:rsid w:val="00F1355D"/>
    <w:rsid w:val="00F13B2F"/>
    <w:rsid w:val="00F13B8D"/>
    <w:rsid w:val="00F13D31"/>
    <w:rsid w:val="00F1474D"/>
    <w:rsid w:val="00F1476F"/>
    <w:rsid w:val="00F148AF"/>
    <w:rsid w:val="00F14A9B"/>
    <w:rsid w:val="00F14C78"/>
    <w:rsid w:val="00F152C3"/>
    <w:rsid w:val="00F15385"/>
    <w:rsid w:val="00F15890"/>
    <w:rsid w:val="00F15BB5"/>
    <w:rsid w:val="00F160F3"/>
    <w:rsid w:val="00F163EE"/>
    <w:rsid w:val="00F172B9"/>
    <w:rsid w:val="00F175DD"/>
    <w:rsid w:val="00F17699"/>
    <w:rsid w:val="00F17DAE"/>
    <w:rsid w:val="00F2019D"/>
    <w:rsid w:val="00F204D9"/>
    <w:rsid w:val="00F20605"/>
    <w:rsid w:val="00F208CC"/>
    <w:rsid w:val="00F20B8D"/>
    <w:rsid w:val="00F20D91"/>
    <w:rsid w:val="00F20E27"/>
    <w:rsid w:val="00F2130F"/>
    <w:rsid w:val="00F2140A"/>
    <w:rsid w:val="00F21981"/>
    <w:rsid w:val="00F21A02"/>
    <w:rsid w:val="00F21D3C"/>
    <w:rsid w:val="00F21ECB"/>
    <w:rsid w:val="00F22163"/>
    <w:rsid w:val="00F225DC"/>
    <w:rsid w:val="00F225EB"/>
    <w:rsid w:val="00F226BC"/>
    <w:rsid w:val="00F22949"/>
    <w:rsid w:val="00F22E7D"/>
    <w:rsid w:val="00F23454"/>
    <w:rsid w:val="00F235F2"/>
    <w:rsid w:val="00F23732"/>
    <w:rsid w:val="00F24026"/>
    <w:rsid w:val="00F240D9"/>
    <w:rsid w:val="00F2474A"/>
    <w:rsid w:val="00F247E8"/>
    <w:rsid w:val="00F2488D"/>
    <w:rsid w:val="00F24B8C"/>
    <w:rsid w:val="00F24F19"/>
    <w:rsid w:val="00F2507E"/>
    <w:rsid w:val="00F251BB"/>
    <w:rsid w:val="00F2575A"/>
    <w:rsid w:val="00F25C4F"/>
    <w:rsid w:val="00F26AC0"/>
    <w:rsid w:val="00F275AF"/>
    <w:rsid w:val="00F27D59"/>
    <w:rsid w:val="00F27E7F"/>
    <w:rsid w:val="00F27F3B"/>
    <w:rsid w:val="00F27F50"/>
    <w:rsid w:val="00F302DC"/>
    <w:rsid w:val="00F305EC"/>
    <w:rsid w:val="00F309A2"/>
    <w:rsid w:val="00F30C2E"/>
    <w:rsid w:val="00F30D7D"/>
    <w:rsid w:val="00F3105A"/>
    <w:rsid w:val="00F31702"/>
    <w:rsid w:val="00F31DB6"/>
    <w:rsid w:val="00F325DA"/>
    <w:rsid w:val="00F32BC4"/>
    <w:rsid w:val="00F32C17"/>
    <w:rsid w:val="00F332C6"/>
    <w:rsid w:val="00F33423"/>
    <w:rsid w:val="00F33EFA"/>
    <w:rsid w:val="00F3420B"/>
    <w:rsid w:val="00F346B9"/>
    <w:rsid w:val="00F349C1"/>
    <w:rsid w:val="00F34C14"/>
    <w:rsid w:val="00F34ED7"/>
    <w:rsid w:val="00F3511D"/>
    <w:rsid w:val="00F35153"/>
    <w:rsid w:val="00F35449"/>
    <w:rsid w:val="00F35778"/>
    <w:rsid w:val="00F364AC"/>
    <w:rsid w:val="00F3680A"/>
    <w:rsid w:val="00F36C60"/>
    <w:rsid w:val="00F36F1B"/>
    <w:rsid w:val="00F37029"/>
    <w:rsid w:val="00F371FD"/>
    <w:rsid w:val="00F37D53"/>
    <w:rsid w:val="00F37EDB"/>
    <w:rsid w:val="00F37F0E"/>
    <w:rsid w:val="00F400B5"/>
    <w:rsid w:val="00F403A3"/>
    <w:rsid w:val="00F403E6"/>
    <w:rsid w:val="00F40632"/>
    <w:rsid w:val="00F40676"/>
    <w:rsid w:val="00F408B8"/>
    <w:rsid w:val="00F40C3F"/>
    <w:rsid w:val="00F40E03"/>
    <w:rsid w:val="00F40F74"/>
    <w:rsid w:val="00F41288"/>
    <w:rsid w:val="00F414A7"/>
    <w:rsid w:val="00F41A92"/>
    <w:rsid w:val="00F41B93"/>
    <w:rsid w:val="00F41F5F"/>
    <w:rsid w:val="00F41FCE"/>
    <w:rsid w:val="00F423C2"/>
    <w:rsid w:val="00F423E6"/>
    <w:rsid w:val="00F42664"/>
    <w:rsid w:val="00F42D60"/>
    <w:rsid w:val="00F42D97"/>
    <w:rsid w:val="00F4319F"/>
    <w:rsid w:val="00F43379"/>
    <w:rsid w:val="00F437F0"/>
    <w:rsid w:val="00F43904"/>
    <w:rsid w:val="00F44080"/>
    <w:rsid w:val="00F44268"/>
    <w:rsid w:val="00F44603"/>
    <w:rsid w:val="00F44C5E"/>
    <w:rsid w:val="00F44CE0"/>
    <w:rsid w:val="00F44DA1"/>
    <w:rsid w:val="00F45160"/>
    <w:rsid w:val="00F451F8"/>
    <w:rsid w:val="00F4594F"/>
    <w:rsid w:val="00F463E3"/>
    <w:rsid w:val="00F4719D"/>
    <w:rsid w:val="00F47486"/>
    <w:rsid w:val="00F47881"/>
    <w:rsid w:val="00F50083"/>
    <w:rsid w:val="00F504C1"/>
    <w:rsid w:val="00F50EF9"/>
    <w:rsid w:val="00F50F5B"/>
    <w:rsid w:val="00F510F7"/>
    <w:rsid w:val="00F511B9"/>
    <w:rsid w:val="00F51502"/>
    <w:rsid w:val="00F5217B"/>
    <w:rsid w:val="00F5255D"/>
    <w:rsid w:val="00F52907"/>
    <w:rsid w:val="00F52F43"/>
    <w:rsid w:val="00F5386F"/>
    <w:rsid w:val="00F53BDE"/>
    <w:rsid w:val="00F53EA6"/>
    <w:rsid w:val="00F5410E"/>
    <w:rsid w:val="00F543D3"/>
    <w:rsid w:val="00F544CD"/>
    <w:rsid w:val="00F549E0"/>
    <w:rsid w:val="00F54A13"/>
    <w:rsid w:val="00F55802"/>
    <w:rsid w:val="00F55872"/>
    <w:rsid w:val="00F55920"/>
    <w:rsid w:val="00F55B70"/>
    <w:rsid w:val="00F5642B"/>
    <w:rsid w:val="00F56639"/>
    <w:rsid w:val="00F568C6"/>
    <w:rsid w:val="00F56C84"/>
    <w:rsid w:val="00F572E6"/>
    <w:rsid w:val="00F57341"/>
    <w:rsid w:val="00F57603"/>
    <w:rsid w:val="00F5798B"/>
    <w:rsid w:val="00F57C47"/>
    <w:rsid w:val="00F60780"/>
    <w:rsid w:val="00F6104F"/>
    <w:rsid w:val="00F611C4"/>
    <w:rsid w:val="00F613C9"/>
    <w:rsid w:val="00F6156B"/>
    <w:rsid w:val="00F61B71"/>
    <w:rsid w:val="00F62744"/>
    <w:rsid w:val="00F62E6D"/>
    <w:rsid w:val="00F633BF"/>
    <w:rsid w:val="00F63703"/>
    <w:rsid w:val="00F638DE"/>
    <w:rsid w:val="00F63BC3"/>
    <w:rsid w:val="00F63C77"/>
    <w:rsid w:val="00F64F4C"/>
    <w:rsid w:val="00F650D7"/>
    <w:rsid w:val="00F65294"/>
    <w:rsid w:val="00F65490"/>
    <w:rsid w:val="00F6552F"/>
    <w:rsid w:val="00F656A2"/>
    <w:rsid w:val="00F65CCF"/>
    <w:rsid w:val="00F6698B"/>
    <w:rsid w:val="00F66E94"/>
    <w:rsid w:val="00F67BC1"/>
    <w:rsid w:val="00F67EA9"/>
    <w:rsid w:val="00F701FE"/>
    <w:rsid w:val="00F7106B"/>
    <w:rsid w:val="00F71113"/>
    <w:rsid w:val="00F71679"/>
    <w:rsid w:val="00F71ABF"/>
    <w:rsid w:val="00F7200B"/>
    <w:rsid w:val="00F7244C"/>
    <w:rsid w:val="00F72C58"/>
    <w:rsid w:val="00F72E49"/>
    <w:rsid w:val="00F72E6E"/>
    <w:rsid w:val="00F7323E"/>
    <w:rsid w:val="00F73395"/>
    <w:rsid w:val="00F73F1D"/>
    <w:rsid w:val="00F74051"/>
    <w:rsid w:val="00F74298"/>
    <w:rsid w:val="00F7436B"/>
    <w:rsid w:val="00F74407"/>
    <w:rsid w:val="00F74CF6"/>
    <w:rsid w:val="00F74E7F"/>
    <w:rsid w:val="00F75391"/>
    <w:rsid w:val="00F75556"/>
    <w:rsid w:val="00F7582B"/>
    <w:rsid w:val="00F7670A"/>
    <w:rsid w:val="00F7680A"/>
    <w:rsid w:val="00F76C4D"/>
    <w:rsid w:val="00F76EC4"/>
    <w:rsid w:val="00F76F73"/>
    <w:rsid w:val="00F76FFD"/>
    <w:rsid w:val="00F77085"/>
    <w:rsid w:val="00F7738C"/>
    <w:rsid w:val="00F7742D"/>
    <w:rsid w:val="00F77535"/>
    <w:rsid w:val="00F77641"/>
    <w:rsid w:val="00F778A6"/>
    <w:rsid w:val="00F77947"/>
    <w:rsid w:val="00F77C98"/>
    <w:rsid w:val="00F77D64"/>
    <w:rsid w:val="00F77ED4"/>
    <w:rsid w:val="00F803AF"/>
    <w:rsid w:val="00F80A25"/>
    <w:rsid w:val="00F80F4E"/>
    <w:rsid w:val="00F81373"/>
    <w:rsid w:val="00F81698"/>
    <w:rsid w:val="00F822CF"/>
    <w:rsid w:val="00F825CE"/>
    <w:rsid w:val="00F82A06"/>
    <w:rsid w:val="00F82D87"/>
    <w:rsid w:val="00F82EE3"/>
    <w:rsid w:val="00F84107"/>
    <w:rsid w:val="00F84222"/>
    <w:rsid w:val="00F842AA"/>
    <w:rsid w:val="00F84729"/>
    <w:rsid w:val="00F84A1B"/>
    <w:rsid w:val="00F852D3"/>
    <w:rsid w:val="00F853CB"/>
    <w:rsid w:val="00F8551C"/>
    <w:rsid w:val="00F8562A"/>
    <w:rsid w:val="00F85693"/>
    <w:rsid w:val="00F856B0"/>
    <w:rsid w:val="00F8586D"/>
    <w:rsid w:val="00F85A33"/>
    <w:rsid w:val="00F85C27"/>
    <w:rsid w:val="00F85F8C"/>
    <w:rsid w:val="00F86A7B"/>
    <w:rsid w:val="00F86B05"/>
    <w:rsid w:val="00F873E7"/>
    <w:rsid w:val="00F8754D"/>
    <w:rsid w:val="00F87690"/>
    <w:rsid w:val="00F87F40"/>
    <w:rsid w:val="00F904C2"/>
    <w:rsid w:val="00F90708"/>
    <w:rsid w:val="00F90E5D"/>
    <w:rsid w:val="00F91255"/>
    <w:rsid w:val="00F916E0"/>
    <w:rsid w:val="00F91952"/>
    <w:rsid w:val="00F919EC"/>
    <w:rsid w:val="00F91C42"/>
    <w:rsid w:val="00F91DF4"/>
    <w:rsid w:val="00F922B3"/>
    <w:rsid w:val="00F925E5"/>
    <w:rsid w:val="00F926A0"/>
    <w:rsid w:val="00F927D3"/>
    <w:rsid w:val="00F929A2"/>
    <w:rsid w:val="00F929DE"/>
    <w:rsid w:val="00F92A87"/>
    <w:rsid w:val="00F93747"/>
    <w:rsid w:val="00F93852"/>
    <w:rsid w:val="00F9388C"/>
    <w:rsid w:val="00F940F4"/>
    <w:rsid w:val="00F944AE"/>
    <w:rsid w:val="00F945AB"/>
    <w:rsid w:val="00F945EC"/>
    <w:rsid w:val="00F9487A"/>
    <w:rsid w:val="00F9488A"/>
    <w:rsid w:val="00F94DCA"/>
    <w:rsid w:val="00F95C83"/>
    <w:rsid w:val="00F95E26"/>
    <w:rsid w:val="00F95EC4"/>
    <w:rsid w:val="00F96848"/>
    <w:rsid w:val="00F96900"/>
    <w:rsid w:val="00F96B8B"/>
    <w:rsid w:val="00F96DBC"/>
    <w:rsid w:val="00F9735A"/>
    <w:rsid w:val="00F9766B"/>
    <w:rsid w:val="00F97853"/>
    <w:rsid w:val="00F97AA2"/>
    <w:rsid w:val="00F97BF8"/>
    <w:rsid w:val="00FA0274"/>
    <w:rsid w:val="00FA058E"/>
    <w:rsid w:val="00FA079B"/>
    <w:rsid w:val="00FA0A6B"/>
    <w:rsid w:val="00FA0AF8"/>
    <w:rsid w:val="00FA0C83"/>
    <w:rsid w:val="00FA0CD2"/>
    <w:rsid w:val="00FA12A1"/>
    <w:rsid w:val="00FA131D"/>
    <w:rsid w:val="00FA15C4"/>
    <w:rsid w:val="00FA19B9"/>
    <w:rsid w:val="00FA23FC"/>
    <w:rsid w:val="00FA254D"/>
    <w:rsid w:val="00FA28F4"/>
    <w:rsid w:val="00FA2A97"/>
    <w:rsid w:val="00FA2C0B"/>
    <w:rsid w:val="00FA2FF8"/>
    <w:rsid w:val="00FA331F"/>
    <w:rsid w:val="00FA34AD"/>
    <w:rsid w:val="00FA3EBA"/>
    <w:rsid w:val="00FA404D"/>
    <w:rsid w:val="00FA4260"/>
    <w:rsid w:val="00FA46F8"/>
    <w:rsid w:val="00FA485B"/>
    <w:rsid w:val="00FA495C"/>
    <w:rsid w:val="00FA500B"/>
    <w:rsid w:val="00FA54FC"/>
    <w:rsid w:val="00FA55A8"/>
    <w:rsid w:val="00FA55AB"/>
    <w:rsid w:val="00FA5AB7"/>
    <w:rsid w:val="00FA639A"/>
    <w:rsid w:val="00FA6414"/>
    <w:rsid w:val="00FA678C"/>
    <w:rsid w:val="00FA67FF"/>
    <w:rsid w:val="00FA6A0C"/>
    <w:rsid w:val="00FA6CD6"/>
    <w:rsid w:val="00FA7008"/>
    <w:rsid w:val="00FA7030"/>
    <w:rsid w:val="00FA7E93"/>
    <w:rsid w:val="00FA7F56"/>
    <w:rsid w:val="00FB043B"/>
    <w:rsid w:val="00FB0B7E"/>
    <w:rsid w:val="00FB0C60"/>
    <w:rsid w:val="00FB0FFE"/>
    <w:rsid w:val="00FB1430"/>
    <w:rsid w:val="00FB155A"/>
    <w:rsid w:val="00FB1776"/>
    <w:rsid w:val="00FB186C"/>
    <w:rsid w:val="00FB1AFB"/>
    <w:rsid w:val="00FB1D2C"/>
    <w:rsid w:val="00FB1E05"/>
    <w:rsid w:val="00FB27DE"/>
    <w:rsid w:val="00FB3384"/>
    <w:rsid w:val="00FB3DEF"/>
    <w:rsid w:val="00FB3E20"/>
    <w:rsid w:val="00FB4452"/>
    <w:rsid w:val="00FB47EE"/>
    <w:rsid w:val="00FB4AB1"/>
    <w:rsid w:val="00FB4D41"/>
    <w:rsid w:val="00FB4E43"/>
    <w:rsid w:val="00FB5114"/>
    <w:rsid w:val="00FB518C"/>
    <w:rsid w:val="00FB55B7"/>
    <w:rsid w:val="00FB58AD"/>
    <w:rsid w:val="00FB5BB3"/>
    <w:rsid w:val="00FB5EEE"/>
    <w:rsid w:val="00FB60C5"/>
    <w:rsid w:val="00FB60E6"/>
    <w:rsid w:val="00FB627A"/>
    <w:rsid w:val="00FB635E"/>
    <w:rsid w:val="00FB67F9"/>
    <w:rsid w:val="00FB6B27"/>
    <w:rsid w:val="00FB6D74"/>
    <w:rsid w:val="00FB6ED3"/>
    <w:rsid w:val="00FB6FD7"/>
    <w:rsid w:val="00FB7035"/>
    <w:rsid w:val="00FB717A"/>
    <w:rsid w:val="00FB76A4"/>
    <w:rsid w:val="00FB7FD9"/>
    <w:rsid w:val="00FC00BD"/>
    <w:rsid w:val="00FC046C"/>
    <w:rsid w:val="00FC0B34"/>
    <w:rsid w:val="00FC1013"/>
    <w:rsid w:val="00FC1657"/>
    <w:rsid w:val="00FC1973"/>
    <w:rsid w:val="00FC1C2C"/>
    <w:rsid w:val="00FC2456"/>
    <w:rsid w:val="00FC25CF"/>
    <w:rsid w:val="00FC2674"/>
    <w:rsid w:val="00FC27FB"/>
    <w:rsid w:val="00FC2F2A"/>
    <w:rsid w:val="00FC3589"/>
    <w:rsid w:val="00FC3BFC"/>
    <w:rsid w:val="00FC3D21"/>
    <w:rsid w:val="00FC3E51"/>
    <w:rsid w:val="00FC443D"/>
    <w:rsid w:val="00FC4B43"/>
    <w:rsid w:val="00FC4B6D"/>
    <w:rsid w:val="00FC4BA8"/>
    <w:rsid w:val="00FC4FBB"/>
    <w:rsid w:val="00FC518D"/>
    <w:rsid w:val="00FC579D"/>
    <w:rsid w:val="00FC6057"/>
    <w:rsid w:val="00FC6197"/>
    <w:rsid w:val="00FC621F"/>
    <w:rsid w:val="00FC625F"/>
    <w:rsid w:val="00FC632E"/>
    <w:rsid w:val="00FC693F"/>
    <w:rsid w:val="00FC6A08"/>
    <w:rsid w:val="00FC6AC8"/>
    <w:rsid w:val="00FC6B0E"/>
    <w:rsid w:val="00FC6C14"/>
    <w:rsid w:val="00FC6C35"/>
    <w:rsid w:val="00FC6D9E"/>
    <w:rsid w:val="00FC7236"/>
    <w:rsid w:val="00FC7422"/>
    <w:rsid w:val="00FC7726"/>
    <w:rsid w:val="00FC77E3"/>
    <w:rsid w:val="00FC7926"/>
    <w:rsid w:val="00FD0038"/>
    <w:rsid w:val="00FD1005"/>
    <w:rsid w:val="00FD13FF"/>
    <w:rsid w:val="00FD168F"/>
    <w:rsid w:val="00FD17B4"/>
    <w:rsid w:val="00FD1BCD"/>
    <w:rsid w:val="00FD1C86"/>
    <w:rsid w:val="00FD1D8D"/>
    <w:rsid w:val="00FD217F"/>
    <w:rsid w:val="00FD2262"/>
    <w:rsid w:val="00FD24A4"/>
    <w:rsid w:val="00FD265F"/>
    <w:rsid w:val="00FD2A8B"/>
    <w:rsid w:val="00FD2D5B"/>
    <w:rsid w:val="00FD3150"/>
    <w:rsid w:val="00FD32D0"/>
    <w:rsid w:val="00FD3378"/>
    <w:rsid w:val="00FD3534"/>
    <w:rsid w:val="00FD38DE"/>
    <w:rsid w:val="00FD3BA2"/>
    <w:rsid w:val="00FD3E81"/>
    <w:rsid w:val="00FD4795"/>
    <w:rsid w:val="00FD4A63"/>
    <w:rsid w:val="00FD4CBA"/>
    <w:rsid w:val="00FD4E8E"/>
    <w:rsid w:val="00FD4EAD"/>
    <w:rsid w:val="00FD51BC"/>
    <w:rsid w:val="00FD5512"/>
    <w:rsid w:val="00FD58CF"/>
    <w:rsid w:val="00FD59D5"/>
    <w:rsid w:val="00FD5B94"/>
    <w:rsid w:val="00FD62BE"/>
    <w:rsid w:val="00FD64D2"/>
    <w:rsid w:val="00FD68CD"/>
    <w:rsid w:val="00FD693E"/>
    <w:rsid w:val="00FD6A57"/>
    <w:rsid w:val="00FD6BC1"/>
    <w:rsid w:val="00FD700C"/>
    <w:rsid w:val="00FD7686"/>
    <w:rsid w:val="00FD7ED3"/>
    <w:rsid w:val="00FE04B1"/>
    <w:rsid w:val="00FE04C9"/>
    <w:rsid w:val="00FE06B3"/>
    <w:rsid w:val="00FE086A"/>
    <w:rsid w:val="00FE0AE7"/>
    <w:rsid w:val="00FE0B6B"/>
    <w:rsid w:val="00FE1032"/>
    <w:rsid w:val="00FE10CD"/>
    <w:rsid w:val="00FE29CC"/>
    <w:rsid w:val="00FE2AF9"/>
    <w:rsid w:val="00FE30D0"/>
    <w:rsid w:val="00FE3934"/>
    <w:rsid w:val="00FE46CA"/>
    <w:rsid w:val="00FE480F"/>
    <w:rsid w:val="00FE4A7C"/>
    <w:rsid w:val="00FE4AF3"/>
    <w:rsid w:val="00FE5782"/>
    <w:rsid w:val="00FE5BC4"/>
    <w:rsid w:val="00FE607C"/>
    <w:rsid w:val="00FE60A1"/>
    <w:rsid w:val="00FE6119"/>
    <w:rsid w:val="00FE6935"/>
    <w:rsid w:val="00FE7102"/>
    <w:rsid w:val="00FE7717"/>
    <w:rsid w:val="00FE7853"/>
    <w:rsid w:val="00FE7957"/>
    <w:rsid w:val="00FE7AFB"/>
    <w:rsid w:val="00FE7CE2"/>
    <w:rsid w:val="00FE7EDC"/>
    <w:rsid w:val="00FF0216"/>
    <w:rsid w:val="00FF057A"/>
    <w:rsid w:val="00FF05EF"/>
    <w:rsid w:val="00FF0C74"/>
    <w:rsid w:val="00FF0F18"/>
    <w:rsid w:val="00FF1303"/>
    <w:rsid w:val="00FF134B"/>
    <w:rsid w:val="00FF141B"/>
    <w:rsid w:val="00FF17C7"/>
    <w:rsid w:val="00FF1A14"/>
    <w:rsid w:val="00FF2149"/>
    <w:rsid w:val="00FF29C3"/>
    <w:rsid w:val="00FF2EBD"/>
    <w:rsid w:val="00FF341E"/>
    <w:rsid w:val="00FF3520"/>
    <w:rsid w:val="00FF37FC"/>
    <w:rsid w:val="00FF399C"/>
    <w:rsid w:val="00FF44B1"/>
    <w:rsid w:val="00FF4B06"/>
    <w:rsid w:val="00FF4D09"/>
    <w:rsid w:val="00FF4E1F"/>
    <w:rsid w:val="00FF512E"/>
    <w:rsid w:val="00FF521E"/>
    <w:rsid w:val="00FF544B"/>
    <w:rsid w:val="00FF57EA"/>
    <w:rsid w:val="00FF5E28"/>
    <w:rsid w:val="00FF5F62"/>
    <w:rsid w:val="00FF61BD"/>
    <w:rsid w:val="00FF7CC3"/>
    <w:rsid w:val="00FF7D92"/>
    <w:rsid w:val="01AAAF11"/>
    <w:rsid w:val="0283BC20"/>
    <w:rsid w:val="05B37E6F"/>
    <w:rsid w:val="061DFAB2"/>
    <w:rsid w:val="06F5FABF"/>
    <w:rsid w:val="06FAD8A7"/>
    <w:rsid w:val="0843FA5F"/>
    <w:rsid w:val="0A35C546"/>
    <w:rsid w:val="0BC428AF"/>
    <w:rsid w:val="0BE7AC90"/>
    <w:rsid w:val="0C1CBD95"/>
    <w:rsid w:val="0C89CB6E"/>
    <w:rsid w:val="0CB53F50"/>
    <w:rsid w:val="0D1BA1D4"/>
    <w:rsid w:val="0F97476E"/>
    <w:rsid w:val="10DF265B"/>
    <w:rsid w:val="147397DD"/>
    <w:rsid w:val="14D30A5C"/>
    <w:rsid w:val="153AB592"/>
    <w:rsid w:val="172DC4F5"/>
    <w:rsid w:val="1747FE6C"/>
    <w:rsid w:val="1783C328"/>
    <w:rsid w:val="1891FE1D"/>
    <w:rsid w:val="1919E4E5"/>
    <w:rsid w:val="1E796F42"/>
    <w:rsid w:val="1EFF3312"/>
    <w:rsid w:val="1F1B097A"/>
    <w:rsid w:val="209C5600"/>
    <w:rsid w:val="216EE645"/>
    <w:rsid w:val="22694FEC"/>
    <w:rsid w:val="22D670FC"/>
    <w:rsid w:val="231AB9C6"/>
    <w:rsid w:val="23ABF5A2"/>
    <w:rsid w:val="2557CB43"/>
    <w:rsid w:val="2789F9F8"/>
    <w:rsid w:val="2BF77EBE"/>
    <w:rsid w:val="2C8ED8CB"/>
    <w:rsid w:val="2C9FE4D1"/>
    <w:rsid w:val="2F04E02C"/>
    <w:rsid w:val="2F7251B0"/>
    <w:rsid w:val="309F9A35"/>
    <w:rsid w:val="3102C276"/>
    <w:rsid w:val="313DF191"/>
    <w:rsid w:val="316EEE3F"/>
    <w:rsid w:val="31884B3C"/>
    <w:rsid w:val="32A0547F"/>
    <w:rsid w:val="32D8E1BD"/>
    <w:rsid w:val="34CAF1EE"/>
    <w:rsid w:val="3524B5AD"/>
    <w:rsid w:val="37573F37"/>
    <w:rsid w:val="3792EA9D"/>
    <w:rsid w:val="3908B28D"/>
    <w:rsid w:val="39B0F30C"/>
    <w:rsid w:val="39D92102"/>
    <w:rsid w:val="3A3D133F"/>
    <w:rsid w:val="3A6D7946"/>
    <w:rsid w:val="3A844C0B"/>
    <w:rsid w:val="3B8B00FA"/>
    <w:rsid w:val="3BECC225"/>
    <w:rsid w:val="3D8A76A0"/>
    <w:rsid w:val="3E90BB1A"/>
    <w:rsid w:val="3EE1076C"/>
    <w:rsid w:val="3F9F334A"/>
    <w:rsid w:val="40077BC4"/>
    <w:rsid w:val="42BF7848"/>
    <w:rsid w:val="42EF6CC3"/>
    <w:rsid w:val="43964A99"/>
    <w:rsid w:val="4570EB86"/>
    <w:rsid w:val="477DAAFA"/>
    <w:rsid w:val="4797CAFC"/>
    <w:rsid w:val="47DAA42D"/>
    <w:rsid w:val="48949E5F"/>
    <w:rsid w:val="48CA82D0"/>
    <w:rsid w:val="49763EB4"/>
    <w:rsid w:val="49FDAB5F"/>
    <w:rsid w:val="4A583497"/>
    <w:rsid w:val="4A8767C9"/>
    <w:rsid w:val="4B9D4CC4"/>
    <w:rsid w:val="4BDF5EA1"/>
    <w:rsid w:val="4D75067D"/>
    <w:rsid w:val="4F1C2DF8"/>
    <w:rsid w:val="4F39311F"/>
    <w:rsid w:val="4FCB0EE3"/>
    <w:rsid w:val="50800394"/>
    <w:rsid w:val="51CECEED"/>
    <w:rsid w:val="530D2ACB"/>
    <w:rsid w:val="548B0564"/>
    <w:rsid w:val="562C3EFC"/>
    <w:rsid w:val="56ED8F67"/>
    <w:rsid w:val="576A3053"/>
    <w:rsid w:val="59066128"/>
    <w:rsid w:val="596664FB"/>
    <w:rsid w:val="5BF1482F"/>
    <w:rsid w:val="5C402E3B"/>
    <w:rsid w:val="5E295107"/>
    <w:rsid w:val="5E3A4C90"/>
    <w:rsid w:val="62579123"/>
    <w:rsid w:val="633211DF"/>
    <w:rsid w:val="6716AD89"/>
    <w:rsid w:val="679F383F"/>
    <w:rsid w:val="69B8E518"/>
    <w:rsid w:val="6A0473F2"/>
    <w:rsid w:val="6B0F4E76"/>
    <w:rsid w:val="6B5547B9"/>
    <w:rsid w:val="6C15727F"/>
    <w:rsid w:val="6C4F6474"/>
    <w:rsid w:val="6CD60E53"/>
    <w:rsid w:val="6CFAC224"/>
    <w:rsid w:val="6D19CC17"/>
    <w:rsid w:val="6DE6F409"/>
    <w:rsid w:val="6EBEE76D"/>
    <w:rsid w:val="6FB8BB15"/>
    <w:rsid w:val="71345B39"/>
    <w:rsid w:val="71A4B960"/>
    <w:rsid w:val="733F8122"/>
    <w:rsid w:val="734D6B2F"/>
    <w:rsid w:val="74F30E19"/>
    <w:rsid w:val="7B56B6A8"/>
    <w:rsid w:val="7B63C00E"/>
    <w:rsid w:val="7D58E12B"/>
    <w:rsid w:val="7F7D9BC3"/>
    <w:rsid w:val="7FBE2BAB"/>
    <w:rsid w:val="7FC2FA87"/>
    <w:rsid w:val="7FFA4D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6033B41"/>
  <w14:defaultImageDpi w14:val="330"/>
  <w15:docId w15:val="{20936E7B-8B3B-45E1-BA7D-27044A42B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66B9"/>
    <w:pPr>
      <w:spacing w:after="120" w:line="264" w:lineRule="auto"/>
    </w:pPr>
    <w:rPr>
      <w:rFonts w:ascii="SDCC Sans" w:hAnsi="SDCC Sans"/>
      <w:color w:val="271B5B"/>
      <w:sz w:val="20"/>
      <w:szCs w:val="20"/>
      <w:lang w:val="en-IE"/>
    </w:rPr>
  </w:style>
  <w:style w:type="paragraph" w:styleId="Heading1">
    <w:name w:val="heading 1"/>
    <w:basedOn w:val="Normal"/>
    <w:next w:val="Normal"/>
    <w:link w:val="Heading1Char"/>
    <w:uiPriority w:val="9"/>
    <w:qFormat/>
    <w:rsid w:val="00E86688"/>
    <w:pPr>
      <w:keepNext/>
      <w:keepLines/>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370DA"/>
    <w:pPr>
      <w:keepNext/>
      <w:keepLines/>
      <w:spacing w:before="240"/>
      <w:outlineLvl w:val="1"/>
    </w:pPr>
    <w:rPr>
      <w:rFonts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BE274B"/>
    <w:pPr>
      <w:spacing w:before="200" w:after="0"/>
      <w:outlineLvl w:val="2"/>
    </w:pPr>
    <w:rPr>
      <w:b/>
      <w:bCs/>
      <w:sz w:val="16"/>
      <w:szCs w:val="16"/>
    </w:rPr>
  </w:style>
  <w:style w:type="paragraph" w:styleId="Heading4">
    <w:name w:val="heading 4"/>
    <w:basedOn w:val="Normal"/>
    <w:next w:val="Normal"/>
    <w:link w:val="Heading4Char"/>
    <w:uiPriority w:val="9"/>
    <w:unhideWhenUsed/>
    <w:qFormat/>
    <w:rsid w:val="00392493"/>
    <w:pPr>
      <w:spacing w:before="120" w:after="0"/>
      <w:outlineLvl w:val="3"/>
    </w:pPr>
    <w:rPr>
      <w:i/>
      <w:iCs/>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E86688"/>
    <w:rPr>
      <w:rFonts w:ascii="SDCC Sans" w:eastAsiaTheme="majorEastAsia" w:hAnsi="SDCC Sans" w:cstheme="majorBidi"/>
      <w:b/>
      <w:bCs/>
      <w:color w:val="365F91" w:themeColor="accent1" w:themeShade="BF"/>
      <w:sz w:val="28"/>
      <w:szCs w:val="28"/>
      <w:lang w:val="en-IE"/>
    </w:rPr>
  </w:style>
  <w:style w:type="character" w:customStyle="1" w:styleId="Heading2Char">
    <w:name w:val="Heading 2 Char"/>
    <w:basedOn w:val="DefaultParagraphFont"/>
    <w:link w:val="Heading2"/>
    <w:uiPriority w:val="9"/>
    <w:rsid w:val="003370DA"/>
    <w:rPr>
      <w:rFonts w:ascii="SDCC Sans" w:eastAsiaTheme="majorEastAsia" w:hAnsi="SDCC Sans" w:cstheme="majorBidi"/>
      <w:b/>
      <w:bCs/>
      <w:color w:val="4F81BD" w:themeColor="accent1"/>
      <w:sz w:val="26"/>
      <w:szCs w:val="26"/>
      <w:lang w:val="en-IE"/>
    </w:rPr>
  </w:style>
  <w:style w:type="character" w:customStyle="1" w:styleId="Heading3Char">
    <w:name w:val="Heading 3 Char"/>
    <w:basedOn w:val="DefaultParagraphFont"/>
    <w:link w:val="Heading3"/>
    <w:uiPriority w:val="9"/>
    <w:rsid w:val="00BE274B"/>
    <w:rPr>
      <w:rFonts w:ascii="SDCC Sans" w:hAnsi="SDCC Sans"/>
      <w:b/>
      <w:bCs/>
      <w:color w:val="271B5B"/>
      <w:sz w:val="16"/>
      <w:szCs w:val="16"/>
      <w:lang w:val="en-IE"/>
    </w:rPr>
  </w:style>
  <w:style w:type="paragraph" w:styleId="Title">
    <w:name w:val="Title"/>
    <w:basedOn w:val="Normal"/>
    <w:next w:val="Normal"/>
    <w:link w:val="TitleChar"/>
    <w:uiPriority w:val="10"/>
    <w:qFormat/>
    <w:rsid w:val="00363387"/>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63387"/>
    <w:rPr>
      <w:rFonts w:ascii="SDCC Sans" w:eastAsiaTheme="majorEastAsia" w:hAnsi="SDCC Sans"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4"/>
      </w:numPr>
      <w:contextualSpacing/>
    </w:pPr>
  </w:style>
  <w:style w:type="paragraph" w:styleId="ListNumber2">
    <w:name w:val="List Number 2"/>
    <w:basedOn w:val="Normal"/>
    <w:uiPriority w:val="99"/>
    <w:unhideWhenUsed/>
    <w:rsid w:val="0029639D"/>
    <w:pPr>
      <w:numPr>
        <w:numId w:val="5"/>
      </w:numPr>
      <w:contextualSpacing/>
    </w:pPr>
  </w:style>
  <w:style w:type="paragraph" w:styleId="ListNumber3">
    <w:name w:val="List Number 3"/>
    <w:basedOn w:val="Normal"/>
    <w:uiPriority w:val="99"/>
    <w:unhideWhenUsed/>
    <w:rsid w:val="0029639D"/>
    <w:pPr>
      <w:numPr>
        <w:numId w:val="6"/>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rsid w:val="00392493"/>
    <w:rPr>
      <w:rFonts w:ascii="SDCC Sans" w:hAnsi="SDCC Sans"/>
      <w:i/>
      <w:iCs/>
      <w:color w:val="271B5B"/>
      <w:sz w:val="20"/>
      <w:szCs w:val="20"/>
      <w:lang w:val="en-IE"/>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OC1">
    <w:name w:val="toc 1"/>
    <w:basedOn w:val="Normal"/>
    <w:next w:val="Normal"/>
    <w:autoRedefine/>
    <w:uiPriority w:val="39"/>
    <w:unhideWhenUsed/>
    <w:rsid w:val="00785BAF"/>
    <w:pPr>
      <w:spacing w:after="100"/>
    </w:pPr>
  </w:style>
  <w:style w:type="paragraph" w:styleId="TOC2">
    <w:name w:val="toc 2"/>
    <w:basedOn w:val="Normal"/>
    <w:next w:val="Normal"/>
    <w:autoRedefine/>
    <w:uiPriority w:val="39"/>
    <w:unhideWhenUsed/>
    <w:rsid w:val="00785BAF"/>
    <w:pPr>
      <w:spacing w:after="100"/>
      <w:ind w:left="220"/>
    </w:pPr>
  </w:style>
  <w:style w:type="character" w:styleId="Hyperlink">
    <w:name w:val="Hyperlink"/>
    <w:basedOn w:val="DefaultParagraphFont"/>
    <w:uiPriority w:val="99"/>
    <w:unhideWhenUsed/>
    <w:rsid w:val="00785BAF"/>
    <w:rPr>
      <w:color w:val="0000FF" w:themeColor="hyperlink"/>
      <w:u w:val="single"/>
    </w:rPr>
  </w:style>
  <w:style w:type="paragraph" w:styleId="NormalWeb">
    <w:name w:val="Normal (Web)"/>
    <w:basedOn w:val="Normal"/>
    <w:uiPriority w:val="99"/>
    <w:semiHidden/>
    <w:unhideWhenUsed/>
    <w:rsid w:val="00A67DAF"/>
    <w:pPr>
      <w:spacing w:before="100" w:beforeAutospacing="1" w:after="100" w:afterAutospacing="1" w:line="240" w:lineRule="auto"/>
    </w:pPr>
    <w:rPr>
      <w:rFonts w:ascii="Times New Roman" w:eastAsia="Times New Roman" w:hAnsi="Times New Roman" w:cs="Times New Roman"/>
      <w:sz w:val="24"/>
      <w:szCs w:val="24"/>
      <w:lang w:eastAsia="en-IE"/>
    </w:rPr>
  </w:style>
  <w:style w:type="paragraph" w:styleId="TOC3">
    <w:name w:val="toc 3"/>
    <w:basedOn w:val="Normal"/>
    <w:next w:val="Normal"/>
    <w:autoRedefine/>
    <w:uiPriority w:val="39"/>
    <w:unhideWhenUsed/>
    <w:rsid w:val="00550E43"/>
    <w:pPr>
      <w:spacing w:after="100"/>
      <w:ind w:left="400"/>
    </w:pPr>
  </w:style>
  <w:style w:type="character" w:customStyle="1" w:styleId="A31">
    <w:name w:val="A3_1"/>
    <w:uiPriority w:val="99"/>
    <w:rsid w:val="00A01DC6"/>
    <w:rPr>
      <w:rFonts w:cs="Gotham Rounded Book"/>
      <w:color w:val="211D1E"/>
      <w:sz w:val="20"/>
      <w:szCs w:val="20"/>
    </w:rPr>
  </w:style>
  <w:style w:type="character" w:styleId="CommentReference">
    <w:name w:val="annotation reference"/>
    <w:basedOn w:val="DefaultParagraphFont"/>
    <w:uiPriority w:val="99"/>
    <w:semiHidden/>
    <w:unhideWhenUsed/>
    <w:rsid w:val="008B3606"/>
    <w:rPr>
      <w:sz w:val="16"/>
      <w:szCs w:val="16"/>
    </w:rPr>
  </w:style>
  <w:style w:type="paragraph" w:styleId="CommentText">
    <w:name w:val="annotation text"/>
    <w:basedOn w:val="Normal"/>
    <w:link w:val="CommentTextChar"/>
    <w:uiPriority w:val="99"/>
    <w:unhideWhenUsed/>
    <w:rsid w:val="008B3606"/>
    <w:pPr>
      <w:spacing w:line="240" w:lineRule="auto"/>
    </w:pPr>
  </w:style>
  <w:style w:type="character" w:customStyle="1" w:styleId="CommentTextChar">
    <w:name w:val="Comment Text Char"/>
    <w:basedOn w:val="DefaultParagraphFont"/>
    <w:link w:val="CommentText"/>
    <w:uiPriority w:val="99"/>
    <w:rsid w:val="008B3606"/>
    <w:rPr>
      <w:rFonts w:ascii="SDCC Sans" w:hAnsi="SDCC Sans"/>
      <w:color w:val="271B5B"/>
      <w:sz w:val="20"/>
      <w:szCs w:val="20"/>
      <w:lang w:val="en-IE"/>
    </w:rPr>
  </w:style>
  <w:style w:type="paragraph" w:styleId="CommentSubject">
    <w:name w:val="annotation subject"/>
    <w:basedOn w:val="CommentText"/>
    <w:next w:val="CommentText"/>
    <w:link w:val="CommentSubjectChar"/>
    <w:uiPriority w:val="99"/>
    <w:semiHidden/>
    <w:unhideWhenUsed/>
    <w:rsid w:val="008B3606"/>
    <w:rPr>
      <w:b/>
      <w:bCs/>
    </w:rPr>
  </w:style>
  <w:style w:type="character" w:customStyle="1" w:styleId="CommentSubjectChar">
    <w:name w:val="Comment Subject Char"/>
    <w:basedOn w:val="CommentTextChar"/>
    <w:link w:val="CommentSubject"/>
    <w:uiPriority w:val="99"/>
    <w:semiHidden/>
    <w:rsid w:val="008B3606"/>
    <w:rPr>
      <w:rFonts w:ascii="SDCC Sans" w:hAnsi="SDCC Sans"/>
      <w:b/>
      <w:bCs/>
      <w:color w:val="271B5B"/>
      <w:sz w:val="20"/>
      <w:szCs w:val="20"/>
      <w:lang w:val="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28725cb-3bb3-460b-9815-b82d7f6a0105">
      <Terms xmlns="http://schemas.microsoft.com/office/infopath/2007/PartnerControls"/>
    </lcf76f155ced4ddcb4097134ff3c332f>
    <TaxCatchAll xmlns="73608076-f9b4-45c9-bd54-9792a8e2295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6639654440BC44888E08CBBC57FA7C9" ma:contentTypeVersion="11" ma:contentTypeDescription="Create a new document." ma:contentTypeScope="" ma:versionID="aecfa52b836aa350bd8701f57f4c2c48">
  <xsd:schema xmlns:xsd="http://www.w3.org/2001/XMLSchema" xmlns:xs="http://www.w3.org/2001/XMLSchema" xmlns:p="http://schemas.microsoft.com/office/2006/metadata/properties" xmlns:ns2="528725cb-3bb3-460b-9815-b82d7f6a0105" xmlns:ns3="73608076-f9b4-45c9-bd54-9792a8e2295e" targetNamespace="http://schemas.microsoft.com/office/2006/metadata/properties" ma:root="true" ma:fieldsID="b4290e1cb14ab3ebe8521fc5d40277e8" ns2:_="" ns3:_="">
    <xsd:import namespace="528725cb-3bb3-460b-9815-b82d7f6a0105"/>
    <xsd:import namespace="73608076-f9b4-45c9-bd54-9792a8e2295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8725cb-3bb3-460b-9815-b82d7f6a0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ffc308-2e47-430b-9a89-74385420e96b"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608076-f9b4-45c9-bd54-9792a8e2295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088e34c-ff2e-43e4-80fc-a24662167b10}" ma:internalName="TaxCatchAll" ma:showField="CatchAllData" ma:web="73608076-f9b4-45c9-bd54-9792a8e229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2.xml><?xml version="1.0" encoding="utf-8"?>
<ds:datastoreItem xmlns:ds="http://schemas.openxmlformats.org/officeDocument/2006/customXml" ds:itemID="{B62E0E5D-ED4C-41BE-9A0A-DEBD7102F661}">
  <ds:schemaRefs>
    <ds:schemaRef ds:uri="http://schemas.microsoft.com/office/2006/metadata/properties"/>
    <ds:schemaRef ds:uri="http://schemas.microsoft.com/office/infopath/2007/PartnerControls"/>
    <ds:schemaRef ds:uri="528725cb-3bb3-460b-9815-b82d7f6a0105"/>
    <ds:schemaRef ds:uri="73608076-f9b4-45c9-bd54-9792a8e2295e"/>
  </ds:schemaRefs>
</ds:datastoreItem>
</file>

<file path=customXml/itemProps3.xml><?xml version="1.0" encoding="utf-8"?>
<ds:datastoreItem xmlns:ds="http://schemas.openxmlformats.org/officeDocument/2006/customXml" ds:itemID="{C2192663-1CF6-41A9-AFA7-7D4183296FCF}">
  <ds:schemaRefs>
    <ds:schemaRef ds:uri="http://schemas.microsoft.com/sharepoint/v3/contenttype/forms"/>
  </ds:schemaRefs>
</ds:datastoreItem>
</file>

<file path=customXml/itemProps4.xml><?xml version="1.0" encoding="utf-8"?>
<ds:datastoreItem xmlns:ds="http://schemas.openxmlformats.org/officeDocument/2006/customXml" ds:itemID="{F10FC5CD-A142-445B-9819-EC038B9A7B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8725cb-3bb3-460b-9815-b82d7f6a0105"/>
    <ds:schemaRef ds:uri="73608076-f9b4-45c9-bd54-9792a8e229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575</TotalTime>
  <Pages>1</Pages>
  <Words>18067</Words>
  <Characters>102987</Characters>
  <Application>Microsoft Office Word</Application>
  <DocSecurity>4</DocSecurity>
  <Lines>858</Lines>
  <Paragraphs>241</Paragraphs>
  <ScaleCrop>false</ScaleCrop>
  <Manager/>
  <Company/>
  <LinksUpToDate>false</LinksUpToDate>
  <CharactersWithSpaces>120813</CharactersWithSpaces>
  <SharedDoc>false</SharedDoc>
  <HyperlinkBase/>
  <HLinks>
    <vt:vector size="330" baseType="variant">
      <vt:variant>
        <vt:i4>1900596</vt:i4>
      </vt:variant>
      <vt:variant>
        <vt:i4>326</vt:i4>
      </vt:variant>
      <vt:variant>
        <vt:i4>0</vt:i4>
      </vt:variant>
      <vt:variant>
        <vt:i4>5</vt:i4>
      </vt:variant>
      <vt:variant>
        <vt:lpwstr/>
      </vt:variant>
      <vt:variant>
        <vt:lpwstr>_Toc236239328</vt:lpwstr>
      </vt:variant>
      <vt:variant>
        <vt:i4>1900596</vt:i4>
      </vt:variant>
      <vt:variant>
        <vt:i4>320</vt:i4>
      </vt:variant>
      <vt:variant>
        <vt:i4>0</vt:i4>
      </vt:variant>
      <vt:variant>
        <vt:i4>5</vt:i4>
      </vt:variant>
      <vt:variant>
        <vt:lpwstr/>
      </vt:variant>
      <vt:variant>
        <vt:lpwstr>_Toc236239327</vt:lpwstr>
      </vt:variant>
      <vt:variant>
        <vt:i4>1900596</vt:i4>
      </vt:variant>
      <vt:variant>
        <vt:i4>314</vt:i4>
      </vt:variant>
      <vt:variant>
        <vt:i4>0</vt:i4>
      </vt:variant>
      <vt:variant>
        <vt:i4>5</vt:i4>
      </vt:variant>
      <vt:variant>
        <vt:lpwstr/>
      </vt:variant>
      <vt:variant>
        <vt:lpwstr>_Toc236239326</vt:lpwstr>
      </vt:variant>
      <vt:variant>
        <vt:i4>1900596</vt:i4>
      </vt:variant>
      <vt:variant>
        <vt:i4>308</vt:i4>
      </vt:variant>
      <vt:variant>
        <vt:i4>0</vt:i4>
      </vt:variant>
      <vt:variant>
        <vt:i4>5</vt:i4>
      </vt:variant>
      <vt:variant>
        <vt:lpwstr/>
      </vt:variant>
      <vt:variant>
        <vt:lpwstr>_Toc236239325</vt:lpwstr>
      </vt:variant>
      <vt:variant>
        <vt:i4>1900596</vt:i4>
      </vt:variant>
      <vt:variant>
        <vt:i4>302</vt:i4>
      </vt:variant>
      <vt:variant>
        <vt:i4>0</vt:i4>
      </vt:variant>
      <vt:variant>
        <vt:i4>5</vt:i4>
      </vt:variant>
      <vt:variant>
        <vt:lpwstr/>
      </vt:variant>
      <vt:variant>
        <vt:lpwstr>_Toc236239324</vt:lpwstr>
      </vt:variant>
      <vt:variant>
        <vt:i4>1900596</vt:i4>
      </vt:variant>
      <vt:variant>
        <vt:i4>296</vt:i4>
      </vt:variant>
      <vt:variant>
        <vt:i4>0</vt:i4>
      </vt:variant>
      <vt:variant>
        <vt:i4>5</vt:i4>
      </vt:variant>
      <vt:variant>
        <vt:lpwstr/>
      </vt:variant>
      <vt:variant>
        <vt:lpwstr>_Toc236239323</vt:lpwstr>
      </vt:variant>
      <vt:variant>
        <vt:i4>1900596</vt:i4>
      </vt:variant>
      <vt:variant>
        <vt:i4>290</vt:i4>
      </vt:variant>
      <vt:variant>
        <vt:i4>0</vt:i4>
      </vt:variant>
      <vt:variant>
        <vt:i4>5</vt:i4>
      </vt:variant>
      <vt:variant>
        <vt:lpwstr/>
      </vt:variant>
      <vt:variant>
        <vt:lpwstr>_Toc236239322</vt:lpwstr>
      </vt:variant>
      <vt:variant>
        <vt:i4>1900596</vt:i4>
      </vt:variant>
      <vt:variant>
        <vt:i4>284</vt:i4>
      </vt:variant>
      <vt:variant>
        <vt:i4>0</vt:i4>
      </vt:variant>
      <vt:variant>
        <vt:i4>5</vt:i4>
      </vt:variant>
      <vt:variant>
        <vt:lpwstr/>
      </vt:variant>
      <vt:variant>
        <vt:lpwstr>_Toc236239321</vt:lpwstr>
      </vt:variant>
      <vt:variant>
        <vt:i4>1900596</vt:i4>
      </vt:variant>
      <vt:variant>
        <vt:i4>278</vt:i4>
      </vt:variant>
      <vt:variant>
        <vt:i4>0</vt:i4>
      </vt:variant>
      <vt:variant>
        <vt:i4>5</vt:i4>
      </vt:variant>
      <vt:variant>
        <vt:lpwstr/>
      </vt:variant>
      <vt:variant>
        <vt:lpwstr>_Toc236239320</vt:lpwstr>
      </vt:variant>
      <vt:variant>
        <vt:i4>1966132</vt:i4>
      </vt:variant>
      <vt:variant>
        <vt:i4>272</vt:i4>
      </vt:variant>
      <vt:variant>
        <vt:i4>0</vt:i4>
      </vt:variant>
      <vt:variant>
        <vt:i4>5</vt:i4>
      </vt:variant>
      <vt:variant>
        <vt:lpwstr/>
      </vt:variant>
      <vt:variant>
        <vt:lpwstr>_Toc236239319</vt:lpwstr>
      </vt:variant>
      <vt:variant>
        <vt:i4>1966132</vt:i4>
      </vt:variant>
      <vt:variant>
        <vt:i4>266</vt:i4>
      </vt:variant>
      <vt:variant>
        <vt:i4>0</vt:i4>
      </vt:variant>
      <vt:variant>
        <vt:i4>5</vt:i4>
      </vt:variant>
      <vt:variant>
        <vt:lpwstr/>
      </vt:variant>
      <vt:variant>
        <vt:lpwstr>_Toc236239318</vt:lpwstr>
      </vt:variant>
      <vt:variant>
        <vt:i4>1966132</vt:i4>
      </vt:variant>
      <vt:variant>
        <vt:i4>260</vt:i4>
      </vt:variant>
      <vt:variant>
        <vt:i4>0</vt:i4>
      </vt:variant>
      <vt:variant>
        <vt:i4>5</vt:i4>
      </vt:variant>
      <vt:variant>
        <vt:lpwstr/>
      </vt:variant>
      <vt:variant>
        <vt:lpwstr>_Toc236239317</vt:lpwstr>
      </vt:variant>
      <vt:variant>
        <vt:i4>1966132</vt:i4>
      </vt:variant>
      <vt:variant>
        <vt:i4>254</vt:i4>
      </vt:variant>
      <vt:variant>
        <vt:i4>0</vt:i4>
      </vt:variant>
      <vt:variant>
        <vt:i4>5</vt:i4>
      </vt:variant>
      <vt:variant>
        <vt:lpwstr/>
      </vt:variant>
      <vt:variant>
        <vt:lpwstr>_Toc236239316</vt:lpwstr>
      </vt:variant>
      <vt:variant>
        <vt:i4>1966132</vt:i4>
      </vt:variant>
      <vt:variant>
        <vt:i4>248</vt:i4>
      </vt:variant>
      <vt:variant>
        <vt:i4>0</vt:i4>
      </vt:variant>
      <vt:variant>
        <vt:i4>5</vt:i4>
      </vt:variant>
      <vt:variant>
        <vt:lpwstr/>
      </vt:variant>
      <vt:variant>
        <vt:lpwstr>_Toc236239315</vt:lpwstr>
      </vt:variant>
      <vt:variant>
        <vt:i4>1966132</vt:i4>
      </vt:variant>
      <vt:variant>
        <vt:i4>242</vt:i4>
      </vt:variant>
      <vt:variant>
        <vt:i4>0</vt:i4>
      </vt:variant>
      <vt:variant>
        <vt:i4>5</vt:i4>
      </vt:variant>
      <vt:variant>
        <vt:lpwstr/>
      </vt:variant>
      <vt:variant>
        <vt:lpwstr>_Toc236239314</vt:lpwstr>
      </vt:variant>
      <vt:variant>
        <vt:i4>1966132</vt:i4>
      </vt:variant>
      <vt:variant>
        <vt:i4>236</vt:i4>
      </vt:variant>
      <vt:variant>
        <vt:i4>0</vt:i4>
      </vt:variant>
      <vt:variant>
        <vt:i4>5</vt:i4>
      </vt:variant>
      <vt:variant>
        <vt:lpwstr/>
      </vt:variant>
      <vt:variant>
        <vt:lpwstr>_Toc236239313</vt:lpwstr>
      </vt:variant>
      <vt:variant>
        <vt:i4>1966132</vt:i4>
      </vt:variant>
      <vt:variant>
        <vt:i4>230</vt:i4>
      </vt:variant>
      <vt:variant>
        <vt:i4>0</vt:i4>
      </vt:variant>
      <vt:variant>
        <vt:i4>5</vt:i4>
      </vt:variant>
      <vt:variant>
        <vt:lpwstr/>
      </vt:variant>
      <vt:variant>
        <vt:lpwstr>_Toc236239312</vt:lpwstr>
      </vt:variant>
      <vt:variant>
        <vt:i4>1966132</vt:i4>
      </vt:variant>
      <vt:variant>
        <vt:i4>224</vt:i4>
      </vt:variant>
      <vt:variant>
        <vt:i4>0</vt:i4>
      </vt:variant>
      <vt:variant>
        <vt:i4>5</vt:i4>
      </vt:variant>
      <vt:variant>
        <vt:lpwstr/>
      </vt:variant>
      <vt:variant>
        <vt:lpwstr>_Toc236239311</vt:lpwstr>
      </vt:variant>
      <vt:variant>
        <vt:i4>1966132</vt:i4>
      </vt:variant>
      <vt:variant>
        <vt:i4>218</vt:i4>
      </vt:variant>
      <vt:variant>
        <vt:i4>0</vt:i4>
      </vt:variant>
      <vt:variant>
        <vt:i4>5</vt:i4>
      </vt:variant>
      <vt:variant>
        <vt:lpwstr/>
      </vt:variant>
      <vt:variant>
        <vt:lpwstr>_Toc236239310</vt:lpwstr>
      </vt:variant>
      <vt:variant>
        <vt:i4>2031668</vt:i4>
      </vt:variant>
      <vt:variant>
        <vt:i4>212</vt:i4>
      </vt:variant>
      <vt:variant>
        <vt:i4>0</vt:i4>
      </vt:variant>
      <vt:variant>
        <vt:i4>5</vt:i4>
      </vt:variant>
      <vt:variant>
        <vt:lpwstr/>
      </vt:variant>
      <vt:variant>
        <vt:lpwstr>_Toc236239309</vt:lpwstr>
      </vt:variant>
      <vt:variant>
        <vt:i4>2031668</vt:i4>
      </vt:variant>
      <vt:variant>
        <vt:i4>206</vt:i4>
      </vt:variant>
      <vt:variant>
        <vt:i4>0</vt:i4>
      </vt:variant>
      <vt:variant>
        <vt:i4>5</vt:i4>
      </vt:variant>
      <vt:variant>
        <vt:lpwstr/>
      </vt:variant>
      <vt:variant>
        <vt:lpwstr>_Toc236239308</vt:lpwstr>
      </vt:variant>
      <vt:variant>
        <vt:i4>2031668</vt:i4>
      </vt:variant>
      <vt:variant>
        <vt:i4>200</vt:i4>
      </vt:variant>
      <vt:variant>
        <vt:i4>0</vt:i4>
      </vt:variant>
      <vt:variant>
        <vt:i4>5</vt:i4>
      </vt:variant>
      <vt:variant>
        <vt:lpwstr/>
      </vt:variant>
      <vt:variant>
        <vt:lpwstr>_Toc236239307</vt:lpwstr>
      </vt:variant>
      <vt:variant>
        <vt:i4>2031668</vt:i4>
      </vt:variant>
      <vt:variant>
        <vt:i4>194</vt:i4>
      </vt:variant>
      <vt:variant>
        <vt:i4>0</vt:i4>
      </vt:variant>
      <vt:variant>
        <vt:i4>5</vt:i4>
      </vt:variant>
      <vt:variant>
        <vt:lpwstr/>
      </vt:variant>
      <vt:variant>
        <vt:lpwstr>_Toc236239306</vt:lpwstr>
      </vt:variant>
      <vt:variant>
        <vt:i4>2031668</vt:i4>
      </vt:variant>
      <vt:variant>
        <vt:i4>188</vt:i4>
      </vt:variant>
      <vt:variant>
        <vt:i4>0</vt:i4>
      </vt:variant>
      <vt:variant>
        <vt:i4>5</vt:i4>
      </vt:variant>
      <vt:variant>
        <vt:lpwstr/>
      </vt:variant>
      <vt:variant>
        <vt:lpwstr>_Toc236239305</vt:lpwstr>
      </vt:variant>
      <vt:variant>
        <vt:i4>2031668</vt:i4>
      </vt:variant>
      <vt:variant>
        <vt:i4>182</vt:i4>
      </vt:variant>
      <vt:variant>
        <vt:i4>0</vt:i4>
      </vt:variant>
      <vt:variant>
        <vt:i4>5</vt:i4>
      </vt:variant>
      <vt:variant>
        <vt:lpwstr/>
      </vt:variant>
      <vt:variant>
        <vt:lpwstr>_Toc236239304</vt:lpwstr>
      </vt:variant>
      <vt:variant>
        <vt:i4>2031668</vt:i4>
      </vt:variant>
      <vt:variant>
        <vt:i4>176</vt:i4>
      </vt:variant>
      <vt:variant>
        <vt:i4>0</vt:i4>
      </vt:variant>
      <vt:variant>
        <vt:i4>5</vt:i4>
      </vt:variant>
      <vt:variant>
        <vt:lpwstr/>
      </vt:variant>
      <vt:variant>
        <vt:lpwstr>_Toc236239303</vt:lpwstr>
      </vt:variant>
      <vt:variant>
        <vt:i4>2031668</vt:i4>
      </vt:variant>
      <vt:variant>
        <vt:i4>170</vt:i4>
      </vt:variant>
      <vt:variant>
        <vt:i4>0</vt:i4>
      </vt:variant>
      <vt:variant>
        <vt:i4>5</vt:i4>
      </vt:variant>
      <vt:variant>
        <vt:lpwstr/>
      </vt:variant>
      <vt:variant>
        <vt:lpwstr>_Toc236239302</vt:lpwstr>
      </vt:variant>
      <vt:variant>
        <vt:i4>2031668</vt:i4>
      </vt:variant>
      <vt:variant>
        <vt:i4>164</vt:i4>
      </vt:variant>
      <vt:variant>
        <vt:i4>0</vt:i4>
      </vt:variant>
      <vt:variant>
        <vt:i4>5</vt:i4>
      </vt:variant>
      <vt:variant>
        <vt:lpwstr/>
      </vt:variant>
      <vt:variant>
        <vt:lpwstr>_Toc236239301</vt:lpwstr>
      </vt:variant>
      <vt:variant>
        <vt:i4>2031668</vt:i4>
      </vt:variant>
      <vt:variant>
        <vt:i4>158</vt:i4>
      </vt:variant>
      <vt:variant>
        <vt:i4>0</vt:i4>
      </vt:variant>
      <vt:variant>
        <vt:i4>5</vt:i4>
      </vt:variant>
      <vt:variant>
        <vt:lpwstr/>
      </vt:variant>
      <vt:variant>
        <vt:lpwstr>_Toc236239300</vt:lpwstr>
      </vt:variant>
      <vt:variant>
        <vt:i4>1441845</vt:i4>
      </vt:variant>
      <vt:variant>
        <vt:i4>152</vt:i4>
      </vt:variant>
      <vt:variant>
        <vt:i4>0</vt:i4>
      </vt:variant>
      <vt:variant>
        <vt:i4>5</vt:i4>
      </vt:variant>
      <vt:variant>
        <vt:lpwstr/>
      </vt:variant>
      <vt:variant>
        <vt:lpwstr>_Toc236239299</vt:lpwstr>
      </vt:variant>
      <vt:variant>
        <vt:i4>1441845</vt:i4>
      </vt:variant>
      <vt:variant>
        <vt:i4>146</vt:i4>
      </vt:variant>
      <vt:variant>
        <vt:i4>0</vt:i4>
      </vt:variant>
      <vt:variant>
        <vt:i4>5</vt:i4>
      </vt:variant>
      <vt:variant>
        <vt:lpwstr/>
      </vt:variant>
      <vt:variant>
        <vt:lpwstr>_Toc236239298</vt:lpwstr>
      </vt:variant>
      <vt:variant>
        <vt:i4>1441845</vt:i4>
      </vt:variant>
      <vt:variant>
        <vt:i4>140</vt:i4>
      </vt:variant>
      <vt:variant>
        <vt:i4>0</vt:i4>
      </vt:variant>
      <vt:variant>
        <vt:i4>5</vt:i4>
      </vt:variant>
      <vt:variant>
        <vt:lpwstr/>
      </vt:variant>
      <vt:variant>
        <vt:lpwstr>_Toc236239297</vt:lpwstr>
      </vt:variant>
      <vt:variant>
        <vt:i4>1441845</vt:i4>
      </vt:variant>
      <vt:variant>
        <vt:i4>134</vt:i4>
      </vt:variant>
      <vt:variant>
        <vt:i4>0</vt:i4>
      </vt:variant>
      <vt:variant>
        <vt:i4>5</vt:i4>
      </vt:variant>
      <vt:variant>
        <vt:lpwstr/>
      </vt:variant>
      <vt:variant>
        <vt:lpwstr>_Toc236239296</vt:lpwstr>
      </vt:variant>
      <vt:variant>
        <vt:i4>1441845</vt:i4>
      </vt:variant>
      <vt:variant>
        <vt:i4>128</vt:i4>
      </vt:variant>
      <vt:variant>
        <vt:i4>0</vt:i4>
      </vt:variant>
      <vt:variant>
        <vt:i4>5</vt:i4>
      </vt:variant>
      <vt:variant>
        <vt:lpwstr/>
      </vt:variant>
      <vt:variant>
        <vt:lpwstr>_Toc236239295</vt:lpwstr>
      </vt:variant>
      <vt:variant>
        <vt:i4>1441845</vt:i4>
      </vt:variant>
      <vt:variant>
        <vt:i4>122</vt:i4>
      </vt:variant>
      <vt:variant>
        <vt:i4>0</vt:i4>
      </vt:variant>
      <vt:variant>
        <vt:i4>5</vt:i4>
      </vt:variant>
      <vt:variant>
        <vt:lpwstr/>
      </vt:variant>
      <vt:variant>
        <vt:lpwstr>_Toc236239294</vt:lpwstr>
      </vt:variant>
      <vt:variant>
        <vt:i4>1441845</vt:i4>
      </vt:variant>
      <vt:variant>
        <vt:i4>116</vt:i4>
      </vt:variant>
      <vt:variant>
        <vt:i4>0</vt:i4>
      </vt:variant>
      <vt:variant>
        <vt:i4>5</vt:i4>
      </vt:variant>
      <vt:variant>
        <vt:lpwstr/>
      </vt:variant>
      <vt:variant>
        <vt:lpwstr>_Toc236239293</vt:lpwstr>
      </vt:variant>
      <vt:variant>
        <vt:i4>1441845</vt:i4>
      </vt:variant>
      <vt:variant>
        <vt:i4>110</vt:i4>
      </vt:variant>
      <vt:variant>
        <vt:i4>0</vt:i4>
      </vt:variant>
      <vt:variant>
        <vt:i4>5</vt:i4>
      </vt:variant>
      <vt:variant>
        <vt:lpwstr/>
      </vt:variant>
      <vt:variant>
        <vt:lpwstr>_Toc236239292</vt:lpwstr>
      </vt:variant>
      <vt:variant>
        <vt:i4>1441845</vt:i4>
      </vt:variant>
      <vt:variant>
        <vt:i4>104</vt:i4>
      </vt:variant>
      <vt:variant>
        <vt:i4>0</vt:i4>
      </vt:variant>
      <vt:variant>
        <vt:i4>5</vt:i4>
      </vt:variant>
      <vt:variant>
        <vt:lpwstr/>
      </vt:variant>
      <vt:variant>
        <vt:lpwstr>_Toc236239291</vt:lpwstr>
      </vt:variant>
      <vt:variant>
        <vt:i4>1441845</vt:i4>
      </vt:variant>
      <vt:variant>
        <vt:i4>98</vt:i4>
      </vt:variant>
      <vt:variant>
        <vt:i4>0</vt:i4>
      </vt:variant>
      <vt:variant>
        <vt:i4>5</vt:i4>
      </vt:variant>
      <vt:variant>
        <vt:lpwstr/>
      </vt:variant>
      <vt:variant>
        <vt:lpwstr>_Toc236239290</vt:lpwstr>
      </vt:variant>
      <vt:variant>
        <vt:i4>1507381</vt:i4>
      </vt:variant>
      <vt:variant>
        <vt:i4>92</vt:i4>
      </vt:variant>
      <vt:variant>
        <vt:i4>0</vt:i4>
      </vt:variant>
      <vt:variant>
        <vt:i4>5</vt:i4>
      </vt:variant>
      <vt:variant>
        <vt:lpwstr/>
      </vt:variant>
      <vt:variant>
        <vt:lpwstr>_Toc236239289</vt:lpwstr>
      </vt:variant>
      <vt:variant>
        <vt:i4>1507381</vt:i4>
      </vt:variant>
      <vt:variant>
        <vt:i4>86</vt:i4>
      </vt:variant>
      <vt:variant>
        <vt:i4>0</vt:i4>
      </vt:variant>
      <vt:variant>
        <vt:i4>5</vt:i4>
      </vt:variant>
      <vt:variant>
        <vt:lpwstr/>
      </vt:variant>
      <vt:variant>
        <vt:lpwstr>_Toc236239288</vt:lpwstr>
      </vt:variant>
      <vt:variant>
        <vt:i4>1507381</vt:i4>
      </vt:variant>
      <vt:variant>
        <vt:i4>80</vt:i4>
      </vt:variant>
      <vt:variant>
        <vt:i4>0</vt:i4>
      </vt:variant>
      <vt:variant>
        <vt:i4>5</vt:i4>
      </vt:variant>
      <vt:variant>
        <vt:lpwstr/>
      </vt:variant>
      <vt:variant>
        <vt:lpwstr>_Toc236239287</vt:lpwstr>
      </vt:variant>
      <vt:variant>
        <vt:i4>1507381</vt:i4>
      </vt:variant>
      <vt:variant>
        <vt:i4>74</vt:i4>
      </vt:variant>
      <vt:variant>
        <vt:i4>0</vt:i4>
      </vt:variant>
      <vt:variant>
        <vt:i4>5</vt:i4>
      </vt:variant>
      <vt:variant>
        <vt:lpwstr/>
      </vt:variant>
      <vt:variant>
        <vt:lpwstr>_Toc236239286</vt:lpwstr>
      </vt:variant>
      <vt:variant>
        <vt:i4>1507381</vt:i4>
      </vt:variant>
      <vt:variant>
        <vt:i4>68</vt:i4>
      </vt:variant>
      <vt:variant>
        <vt:i4>0</vt:i4>
      </vt:variant>
      <vt:variant>
        <vt:i4>5</vt:i4>
      </vt:variant>
      <vt:variant>
        <vt:lpwstr/>
      </vt:variant>
      <vt:variant>
        <vt:lpwstr>_Toc236239285</vt:lpwstr>
      </vt:variant>
      <vt:variant>
        <vt:i4>1507381</vt:i4>
      </vt:variant>
      <vt:variant>
        <vt:i4>62</vt:i4>
      </vt:variant>
      <vt:variant>
        <vt:i4>0</vt:i4>
      </vt:variant>
      <vt:variant>
        <vt:i4>5</vt:i4>
      </vt:variant>
      <vt:variant>
        <vt:lpwstr/>
      </vt:variant>
      <vt:variant>
        <vt:lpwstr>_Toc236239284</vt:lpwstr>
      </vt:variant>
      <vt:variant>
        <vt:i4>1507381</vt:i4>
      </vt:variant>
      <vt:variant>
        <vt:i4>56</vt:i4>
      </vt:variant>
      <vt:variant>
        <vt:i4>0</vt:i4>
      </vt:variant>
      <vt:variant>
        <vt:i4>5</vt:i4>
      </vt:variant>
      <vt:variant>
        <vt:lpwstr/>
      </vt:variant>
      <vt:variant>
        <vt:lpwstr>_Toc236239283</vt:lpwstr>
      </vt:variant>
      <vt:variant>
        <vt:i4>1507381</vt:i4>
      </vt:variant>
      <vt:variant>
        <vt:i4>50</vt:i4>
      </vt:variant>
      <vt:variant>
        <vt:i4>0</vt:i4>
      </vt:variant>
      <vt:variant>
        <vt:i4>5</vt:i4>
      </vt:variant>
      <vt:variant>
        <vt:lpwstr/>
      </vt:variant>
      <vt:variant>
        <vt:lpwstr>_Toc236239282</vt:lpwstr>
      </vt:variant>
      <vt:variant>
        <vt:i4>1507381</vt:i4>
      </vt:variant>
      <vt:variant>
        <vt:i4>44</vt:i4>
      </vt:variant>
      <vt:variant>
        <vt:i4>0</vt:i4>
      </vt:variant>
      <vt:variant>
        <vt:i4>5</vt:i4>
      </vt:variant>
      <vt:variant>
        <vt:lpwstr/>
      </vt:variant>
      <vt:variant>
        <vt:lpwstr>_Toc236239281</vt:lpwstr>
      </vt:variant>
      <vt:variant>
        <vt:i4>1507381</vt:i4>
      </vt:variant>
      <vt:variant>
        <vt:i4>38</vt:i4>
      </vt:variant>
      <vt:variant>
        <vt:i4>0</vt:i4>
      </vt:variant>
      <vt:variant>
        <vt:i4>5</vt:i4>
      </vt:variant>
      <vt:variant>
        <vt:lpwstr/>
      </vt:variant>
      <vt:variant>
        <vt:lpwstr>_Toc236239280</vt:lpwstr>
      </vt:variant>
      <vt:variant>
        <vt:i4>1572917</vt:i4>
      </vt:variant>
      <vt:variant>
        <vt:i4>32</vt:i4>
      </vt:variant>
      <vt:variant>
        <vt:i4>0</vt:i4>
      </vt:variant>
      <vt:variant>
        <vt:i4>5</vt:i4>
      </vt:variant>
      <vt:variant>
        <vt:lpwstr/>
      </vt:variant>
      <vt:variant>
        <vt:lpwstr>_Toc236239279</vt:lpwstr>
      </vt:variant>
      <vt:variant>
        <vt:i4>1572917</vt:i4>
      </vt:variant>
      <vt:variant>
        <vt:i4>26</vt:i4>
      </vt:variant>
      <vt:variant>
        <vt:i4>0</vt:i4>
      </vt:variant>
      <vt:variant>
        <vt:i4>5</vt:i4>
      </vt:variant>
      <vt:variant>
        <vt:lpwstr/>
      </vt:variant>
      <vt:variant>
        <vt:lpwstr>_Toc236239278</vt:lpwstr>
      </vt:variant>
      <vt:variant>
        <vt:i4>1572917</vt:i4>
      </vt:variant>
      <vt:variant>
        <vt:i4>20</vt:i4>
      </vt:variant>
      <vt:variant>
        <vt:i4>0</vt:i4>
      </vt:variant>
      <vt:variant>
        <vt:i4>5</vt:i4>
      </vt:variant>
      <vt:variant>
        <vt:lpwstr/>
      </vt:variant>
      <vt:variant>
        <vt:lpwstr>_Toc236239277</vt:lpwstr>
      </vt:variant>
      <vt:variant>
        <vt:i4>1572917</vt:i4>
      </vt:variant>
      <vt:variant>
        <vt:i4>14</vt:i4>
      </vt:variant>
      <vt:variant>
        <vt:i4>0</vt:i4>
      </vt:variant>
      <vt:variant>
        <vt:i4>5</vt:i4>
      </vt:variant>
      <vt:variant>
        <vt:lpwstr/>
      </vt:variant>
      <vt:variant>
        <vt:lpwstr>_Toc236239276</vt:lpwstr>
      </vt:variant>
      <vt:variant>
        <vt:i4>1572917</vt:i4>
      </vt:variant>
      <vt:variant>
        <vt:i4>8</vt:i4>
      </vt:variant>
      <vt:variant>
        <vt:i4>0</vt:i4>
      </vt:variant>
      <vt:variant>
        <vt:i4>5</vt:i4>
      </vt:variant>
      <vt:variant>
        <vt:lpwstr/>
      </vt:variant>
      <vt:variant>
        <vt:lpwstr>_Toc236239275</vt:lpwstr>
      </vt:variant>
      <vt:variant>
        <vt:i4>1572917</vt:i4>
      </vt:variant>
      <vt:variant>
        <vt:i4>2</vt:i4>
      </vt:variant>
      <vt:variant>
        <vt:i4>0</vt:i4>
      </vt:variant>
      <vt:variant>
        <vt:i4>5</vt:i4>
      </vt:variant>
      <vt:variant>
        <vt:lpwstr/>
      </vt:variant>
      <vt:variant>
        <vt:lpwstr>_Toc236239274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James Phelan</cp:lastModifiedBy>
  <cp:revision>8528</cp:revision>
  <dcterms:created xsi:type="dcterms:W3CDTF">2025-06-05T16:11:00Z</dcterms:created>
  <dcterms:modified xsi:type="dcterms:W3CDTF">2026-07-29T16:41:00Z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0x01010066639654440BC44888E08CBBC57FA7C9</vt:lpwstr>
  </property>
  <property fmtid="{D5CDD505-2E9C-101B-9397-08002B2CF9AE}" pid="3" name="MediaServiceImageTags">
    <vt:lpwstr/>
  </property>
</Properties>
</file>